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E0" w:rsidRPr="00615CF4" w:rsidRDefault="00521AE0" w:rsidP="00521AE0">
      <w:pPr>
        <w:spacing w:line="259" w:lineRule="auto"/>
        <w:ind w:left="43" w:hanging="10"/>
        <w:jc w:val="center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</w:rPr>
        <w:t xml:space="preserve">Arkansas State University-Jonesboro </w:t>
      </w:r>
    </w:p>
    <w:p w:rsidR="00521AE0" w:rsidRPr="00615CF4" w:rsidRDefault="00521AE0" w:rsidP="00521AE0">
      <w:pPr>
        <w:spacing w:line="259" w:lineRule="auto"/>
        <w:ind w:left="43" w:hanging="10"/>
        <w:jc w:val="center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</w:rPr>
        <w:t xml:space="preserve">Request for Faculty Equity Review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 </w:t>
      </w:r>
    </w:p>
    <w:p w:rsidR="00521AE0" w:rsidRPr="00615CF4" w:rsidRDefault="00521AE0" w:rsidP="00521AE0">
      <w:pPr>
        <w:spacing w:line="248" w:lineRule="auto"/>
        <w:ind w:left="-5" w:hanging="10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</w:rPr>
        <w:t>Date</w:t>
      </w:r>
      <w:r w:rsidRPr="00615CF4">
        <w:rPr>
          <w:rFonts w:ascii="Univers Condensed" w:hAnsi="Univers Condensed"/>
          <w:color w:val="000000"/>
          <w:szCs w:val="24"/>
        </w:rPr>
        <w:t xml:space="preserve">: </w:t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bookmarkStart w:id="0" w:name="_GoBack"/>
      <w:bookmarkEnd w:id="0"/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</w:rPr>
        <w:tab/>
        <w:t xml:space="preserve">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Cs w:val="24"/>
          <w:u w:val="single"/>
        </w:rPr>
      </w:pPr>
      <w:r w:rsidRPr="00615CF4">
        <w:rPr>
          <w:rFonts w:ascii="Univers Condensed" w:hAnsi="Univers Condensed"/>
          <w:b/>
          <w:color w:val="000000"/>
          <w:szCs w:val="24"/>
        </w:rPr>
        <w:t>Name</w:t>
      </w:r>
      <w:r w:rsidRPr="00615CF4">
        <w:rPr>
          <w:rFonts w:ascii="Univers Condensed" w:hAnsi="Univers Condensed"/>
          <w:color w:val="000000"/>
          <w:szCs w:val="24"/>
        </w:rPr>
        <w:t xml:space="preserve">: </w:t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  <w:r w:rsidRPr="00615CF4">
        <w:rPr>
          <w:rFonts w:ascii="Univers Condensed" w:hAnsi="Univers Condensed"/>
          <w:color w:val="000000"/>
          <w:szCs w:val="24"/>
          <w:u w:val="single"/>
        </w:rPr>
        <w:tab/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</w:rPr>
        <w:t>Faculty Status</w:t>
      </w:r>
      <w:r w:rsidRPr="00615CF4">
        <w:rPr>
          <w:rFonts w:ascii="Univers Condensed" w:hAnsi="Univers Condensed"/>
          <w:color w:val="000000"/>
          <w:szCs w:val="24"/>
        </w:rPr>
        <w:t xml:space="preserve"> (check one): ___Professional Librarian ___Instructor ___Assistant Professor ___Associate Professor ___Professor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 </w:t>
      </w:r>
    </w:p>
    <w:p w:rsidR="00521AE0" w:rsidRPr="00615CF4" w:rsidRDefault="00521AE0" w:rsidP="00521AE0">
      <w:pPr>
        <w:ind w:hanging="14"/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  <w:u w:val="single" w:color="000000"/>
        </w:rPr>
        <w:t>Note</w:t>
      </w:r>
      <w:r w:rsidRPr="00615CF4">
        <w:rPr>
          <w:rFonts w:ascii="Univers Condensed" w:hAnsi="Univers Condensed"/>
          <w:color w:val="000000"/>
          <w:szCs w:val="24"/>
        </w:rPr>
        <w:t xml:space="preserve">: If Instructor or Professional Librarian is there a university history of 5 years of consecutive reappointments and annual evaluations? If Assistant, Associate, or Professor is there a minimum 3-year annual evaluation history with the university? __________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</w:rPr>
        <w:t>Title:</w:t>
      </w:r>
      <w:r w:rsidRPr="00615CF4">
        <w:rPr>
          <w:rFonts w:ascii="Univers Condensed" w:hAnsi="Univers Condensed"/>
          <w:color w:val="000000"/>
          <w:szCs w:val="24"/>
        </w:rPr>
        <w:t xml:space="preserve"> 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</w:rPr>
        <w:t>College:</w:t>
      </w:r>
      <w:r w:rsidRPr="00615CF4">
        <w:rPr>
          <w:rFonts w:ascii="Univers Condensed" w:hAnsi="Univers Condensed"/>
          <w:color w:val="000000"/>
          <w:szCs w:val="24"/>
        </w:rPr>
        <w:t xml:space="preserve"> 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</w:rPr>
        <w:t>Department or Program:</w:t>
      </w:r>
      <w:r w:rsidRPr="00615CF4">
        <w:rPr>
          <w:rFonts w:ascii="Univers Condensed" w:hAnsi="Univers Condensed"/>
          <w:color w:val="000000"/>
          <w:szCs w:val="24"/>
        </w:rPr>
        <w:t xml:space="preserve"> 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</w:rPr>
        <w:t xml:space="preserve">CIP Code*: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b/>
          <w:color w:val="000000"/>
          <w:szCs w:val="24"/>
        </w:rPr>
        <w:t xml:space="preserve">CUPA Salary Rank*: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FF0000"/>
          <w:sz w:val="20"/>
        </w:rPr>
        <w:t xml:space="preserve"> </w:t>
      </w:r>
    </w:p>
    <w:p w:rsidR="00521AE0" w:rsidRPr="00615CF4" w:rsidRDefault="00521AE0" w:rsidP="00521AE0">
      <w:pPr>
        <w:spacing w:line="248" w:lineRule="auto"/>
        <w:ind w:left="-5" w:hanging="10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Cs w:val="24"/>
        </w:rPr>
        <w:t>* Please see the A-State Faculty Handbook as to instructions for CIP Code and CUPA Salary rank</w:t>
      </w:r>
      <w:r w:rsidRPr="00615CF4">
        <w:rPr>
          <w:rFonts w:ascii="Univers Condensed" w:hAnsi="Univers Condensed"/>
          <w:color w:val="FF0000"/>
          <w:sz w:val="20"/>
        </w:rPr>
        <w:t xml:space="preserve">. 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spacing w:line="259" w:lineRule="auto"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  <w:u w:val="single" w:color="000000"/>
        </w:rPr>
        <w:t>Directions</w:t>
      </w:r>
      <w:r w:rsidRPr="00615CF4">
        <w:rPr>
          <w:rFonts w:ascii="Univers Condensed" w:hAnsi="Univers Condensed"/>
          <w:color w:val="000000"/>
          <w:szCs w:val="24"/>
        </w:rPr>
        <w:t xml:space="preserve">:  </w:t>
      </w:r>
    </w:p>
    <w:p w:rsidR="00521AE0" w:rsidRPr="00615CF4" w:rsidRDefault="00521AE0" w:rsidP="00521AE0">
      <w:pPr>
        <w:ind w:left="-5" w:hanging="10"/>
        <w:contextualSpacing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Provide the following two items in an attachment: </w:t>
      </w:r>
    </w:p>
    <w:p w:rsidR="00521AE0" w:rsidRPr="00615CF4" w:rsidRDefault="00521AE0" w:rsidP="00521AE0">
      <w:pPr>
        <w:numPr>
          <w:ilvl w:val="0"/>
          <w:numId w:val="1"/>
        </w:numPr>
        <w:ind w:hanging="10"/>
        <w:contextualSpacing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A description of the alleged salary inequity based on the salary and or salaries of </w:t>
      </w:r>
    </w:p>
    <w:p w:rsidR="00521AE0" w:rsidRPr="00615CF4" w:rsidRDefault="00521AE0" w:rsidP="00521AE0">
      <w:pPr>
        <w:ind w:left="1440" w:firstLine="5"/>
        <w:contextualSpacing/>
        <w:rPr>
          <w:rFonts w:ascii="Univers Condensed" w:hAnsi="Univers Condensed"/>
          <w:color w:val="000000"/>
          <w:sz w:val="20"/>
        </w:rPr>
      </w:pPr>
      <w:proofErr w:type="gramStart"/>
      <w:r w:rsidRPr="00615CF4">
        <w:rPr>
          <w:rFonts w:ascii="Univers Condensed" w:hAnsi="Univers Condensed"/>
          <w:color w:val="000000"/>
          <w:szCs w:val="24"/>
        </w:rPr>
        <w:t>similarly</w:t>
      </w:r>
      <w:proofErr w:type="gramEnd"/>
      <w:r w:rsidRPr="00615CF4">
        <w:rPr>
          <w:rFonts w:ascii="Univers Condensed" w:hAnsi="Univers Condensed"/>
          <w:color w:val="000000"/>
          <w:szCs w:val="24"/>
        </w:rPr>
        <w:t xml:space="preserve"> situated full-time teaching faculty (e.g., years of service, rank, etc.) in the program, department, or college referencing the current A-State budget. If there is no available comparison of similarly situated full-time teaching faculty note this in the space below (e.g., N/A). </w:t>
      </w:r>
      <w:r w:rsidRPr="00615CF4">
        <w:rPr>
          <w:rFonts w:ascii="Univers Condensed" w:hAnsi="Univers Condensed"/>
          <w:color w:val="FF0000"/>
          <w:szCs w:val="24"/>
        </w:rPr>
        <w:t xml:space="preserve"> </w:t>
      </w:r>
    </w:p>
    <w:p w:rsidR="00521AE0" w:rsidRPr="00615CF4" w:rsidRDefault="00521AE0" w:rsidP="00521AE0">
      <w:pPr>
        <w:ind w:left="720"/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FF0000"/>
          <w:sz w:val="20"/>
        </w:rPr>
        <w:t xml:space="preserve"> </w:t>
      </w:r>
    </w:p>
    <w:p w:rsidR="00521AE0" w:rsidRPr="00615CF4" w:rsidRDefault="00521AE0" w:rsidP="00521AE0">
      <w:pPr>
        <w:numPr>
          <w:ilvl w:val="0"/>
          <w:numId w:val="1"/>
        </w:numPr>
        <w:ind w:hanging="10"/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Cs w:val="24"/>
        </w:rPr>
        <w:t>Productivity</w:t>
      </w:r>
      <w:r w:rsidRPr="00615CF4">
        <w:rPr>
          <w:rFonts w:ascii="Univers Condensed" w:hAnsi="Univers Condensed"/>
          <w:color w:val="FF0000"/>
          <w:szCs w:val="24"/>
        </w:rPr>
        <w:t xml:space="preserve"> </w:t>
      </w:r>
      <w:r w:rsidRPr="00615CF4">
        <w:rPr>
          <w:rFonts w:ascii="Univers Condensed" w:hAnsi="Univers Condensed"/>
          <w:color w:val="000000"/>
          <w:szCs w:val="24"/>
        </w:rPr>
        <w:t>and/or merit reports from the three most recent academic years.</w:t>
      </w:r>
      <w:r w:rsidRPr="00615CF4">
        <w:rPr>
          <w:rFonts w:ascii="Univers Condensed" w:hAnsi="Univers Condensed"/>
          <w:color w:val="FF0000"/>
          <w:szCs w:val="24"/>
        </w:rPr>
        <w:t xml:space="preserve"> </w:t>
      </w:r>
    </w:p>
    <w:p w:rsidR="00521AE0" w:rsidRPr="00615CF4" w:rsidRDefault="00521AE0" w:rsidP="00521AE0">
      <w:pPr>
        <w:ind w:left="720"/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numPr>
          <w:ilvl w:val="0"/>
          <w:numId w:val="1"/>
        </w:numPr>
        <w:ind w:hanging="10"/>
        <w:contextualSpacing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color w:val="000000"/>
          <w:szCs w:val="24"/>
        </w:rPr>
        <w:t xml:space="preserve">Submit this form and all required documentation to the appropriate Department PRT </w:t>
      </w:r>
    </w:p>
    <w:p w:rsidR="00521AE0" w:rsidRPr="00615CF4" w:rsidRDefault="00521AE0" w:rsidP="00521AE0">
      <w:pPr>
        <w:ind w:left="740"/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Cs w:val="24"/>
        </w:rPr>
        <w:tab/>
        <w:t>Committee with attention to the Chair.</w:t>
      </w:r>
      <w:r w:rsidRPr="00615CF4">
        <w:rPr>
          <w:rFonts w:ascii="Univers Condensed" w:hAnsi="Univers Condensed"/>
          <w:color w:val="FF0000"/>
          <w:szCs w:val="24"/>
        </w:rPr>
        <w:t xml:space="preserve">   </w:t>
      </w:r>
    </w:p>
    <w:p w:rsidR="00521AE0" w:rsidRPr="00615CF4" w:rsidRDefault="00521AE0" w:rsidP="00521AE0">
      <w:pPr>
        <w:contextualSpacing/>
        <w:rPr>
          <w:rFonts w:ascii="Univers Condensed" w:hAnsi="Univers Condensed"/>
          <w:color w:val="000000"/>
          <w:sz w:val="20"/>
        </w:rPr>
      </w:pPr>
      <w:r w:rsidRPr="00615CF4">
        <w:rPr>
          <w:rFonts w:ascii="Univers Condensed" w:hAnsi="Univers Condensed"/>
          <w:color w:val="000000"/>
          <w:sz w:val="20"/>
        </w:rPr>
        <w:t xml:space="preserve"> </w:t>
      </w:r>
    </w:p>
    <w:p w:rsidR="00521AE0" w:rsidRPr="00615CF4" w:rsidRDefault="00521AE0" w:rsidP="00521AE0">
      <w:pPr>
        <w:ind w:left="-5" w:hanging="10"/>
        <w:contextualSpacing/>
        <w:rPr>
          <w:rFonts w:ascii="Univers Condensed" w:hAnsi="Univers Condensed"/>
          <w:color w:val="000000"/>
          <w:szCs w:val="24"/>
        </w:rPr>
      </w:pPr>
      <w:r w:rsidRPr="00615CF4">
        <w:rPr>
          <w:rFonts w:ascii="Univers Condensed" w:hAnsi="Univers Condensed"/>
          <w:b/>
          <w:color w:val="000000"/>
          <w:szCs w:val="24"/>
          <w:u w:val="single" w:color="000000"/>
        </w:rPr>
        <w:t>Note</w:t>
      </w:r>
      <w:r w:rsidRPr="00615CF4">
        <w:rPr>
          <w:rFonts w:ascii="Univers Condensed" w:hAnsi="Univers Condensed"/>
          <w:b/>
          <w:color w:val="000000"/>
          <w:szCs w:val="24"/>
        </w:rPr>
        <w:t>:</w:t>
      </w:r>
      <w:r w:rsidRPr="00615CF4">
        <w:rPr>
          <w:rFonts w:ascii="Univers Condensed" w:hAnsi="Univers Condensed"/>
          <w:color w:val="000000"/>
          <w:szCs w:val="24"/>
        </w:rPr>
        <w:t xml:space="preserve"> As indicated in the A-State Faculty Handbook,</w:t>
      </w:r>
      <w:r w:rsidRPr="00615CF4">
        <w:rPr>
          <w:rFonts w:ascii="Univers Condensed" w:hAnsi="Univers Condensed"/>
          <w:color w:val="FF0000"/>
          <w:szCs w:val="24"/>
        </w:rPr>
        <w:t xml:space="preserve"> </w:t>
      </w:r>
      <w:r w:rsidRPr="00615CF4">
        <w:rPr>
          <w:rFonts w:ascii="Univers Condensed" w:hAnsi="Univers Condensed"/>
          <w:color w:val="000000"/>
          <w:szCs w:val="24"/>
        </w:rPr>
        <w:t>an alleged salary inequity is first considered by the Department PRT Committee, which</w:t>
      </w:r>
      <w:r w:rsidRPr="00615CF4">
        <w:rPr>
          <w:rFonts w:ascii="Univers Condensed" w:hAnsi="Univers Condensed"/>
          <w:color w:val="FF0000"/>
          <w:szCs w:val="24"/>
        </w:rPr>
        <w:t xml:space="preserve"> </w:t>
      </w:r>
      <w:r w:rsidRPr="00615CF4">
        <w:rPr>
          <w:rFonts w:ascii="Univers Condensed" w:hAnsi="Univers Condensed"/>
          <w:color w:val="000000"/>
          <w:szCs w:val="24"/>
        </w:rPr>
        <w:t xml:space="preserve">forwards a recommendation to the Department Chair, who makes an independent evaluation and forwards both recommendations to the Dean. An independent </w:t>
      </w:r>
    </w:p>
    <w:p w:rsidR="00D50CAB" w:rsidRPr="00521AE0" w:rsidRDefault="00521AE0" w:rsidP="00521AE0">
      <w:pPr>
        <w:ind w:left="-5" w:hanging="10"/>
        <w:contextualSpacing/>
        <w:rPr>
          <w:rFonts w:ascii="Univers Condensed" w:hAnsi="Univers Condensed"/>
          <w:color w:val="000000"/>
          <w:szCs w:val="24"/>
        </w:rPr>
      </w:pPr>
      <w:proofErr w:type="gramStart"/>
      <w:r w:rsidRPr="00615CF4">
        <w:rPr>
          <w:rFonts w:ascii="Univers Condensed" w:hAnsi="Univers Condensed"/>
          <w:color w:val="000000"/>
          <w:szCs w:val="24"/>
        </w:rPr>
        <w:t>evaluation/recommendation</w:t>
      </w:r>
      <w:proofErr w:type="gramEnd"/>
      <w:r w:rsidRPr="00615CF4">
        <w:rPr>
          <w:rFonts w:ascii="Univers Condensed" w:hAnsi="Univers Condensed"/>
          <w:color w:val="000000"/>
          <w:szCs w:val="24"/>
        </w:rPr>
        <w:t xml:space="preserve"> is then made by the Dean and directed to the Provost and Vice Chancellor for Academic Affairs and Research for final consideration. Should the need exist to conduct an equity analysis; it is completed in the Office of the Provost and Vice Chancellor for Academic Affairs and Research. </w:t>
      </w:r>
    </w:p>
    <w:sectPr w:rsidR="00D50CAB" w:rsidRPr="0052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9D"/>
    <w:multiLevelType w:val="hybridMultilevel"/>
    <w:tmpl w:val="BD66ABCE"/>
    <w:lvl w:ilvl="0" w:tplc="82660D9A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0772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D7D6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EF9C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A568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F7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C515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02C28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E02C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E0"/>
    <w:rsid w:val="004B27E5"/>
    <w:rsid w:val="00521AE0"/>
    <w:rsid w:val="00D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CBFE"/>
  <w15:chartTrackingRefBased/>
  <w15:docId w15:val="{A819CC8A-E57A-412E-98B6-D023CE4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Cossey</dc:creator>
  <cp:keywords/>
  <dc:description/>
  <cp:lastModifiedBy>Jeannie Cossey</cp:lastModifiedBy>
  <cp:revision>1</cp:revision>
  <dcterms:created xsi:type="dcterms:W3CDTF">2020-04-20T15:58:00Z</dcterms:created>
  <dcterms:modified xsi:type="dcterms:W3CDTF">2020-04-20T15:59:00Z</dcterms:modified>
</cp:coreProperties>
</file>