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3438" w14:textId="77777777" w:rsidR="00CC03BE" w:rsidRDefault="00CC03B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C03BE" w14:paraId="30F96B7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47F11B" w14:textId="77777777" w:rsidR="00CC03BE" w:rsidRDefault="008B45D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C03BE" w14:paraId="36D2157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B9C2864" w14:textId="77777777" w:rsidR="00CC03BE" w:rsidRDefault="008B45D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0C669B4" w14:textId="77777777" w:rsidR="00CC03BE" w:rsidRDefault="00CC03BE"/>
        </w:tc>
      </w:tr>
      <w:tr w:rsidR="00CC03BE" w14:paraId="55185BD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48DCEAB" w14:textId="77777777" w:rsidR="00CC03BE" w:rsidRDefault="008B45D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F3E538F" w14:textId="77777777" w:rsidR="00CC03BE" w:rsidRDefault="00CC03BE"/>
        </w:tc>
      </w:tr>
      <w:tr w:rsidR="00CC03BE" w14:paraId="1C47F2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287CDC7" w14:textId="77777777" w:rsidR="00CC03BE" w:rsidRDefault="008B45D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EE0523" w14:textId="77777777" w:rsidR="00CC03BE" w:rsidRDefault="00CC03BE"/>
        </w:tc>
      </w:tr>
    </w:tbl>
    <w:p w14:paraId="0F252F42" w14:textId="77777777" w:rsidR="00CC03BE" w:rsidRDefault="00CC03BE"/>
    <w:p w14:paraId="2092BEAF" w14:textId="77777777" w:rsidR="00CC03BE" w:rsidRDefault="008B45D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8AA12E5" w14:textId="77777777" w:rsidR="00CC03BE" w:rsidRDefault="008B45D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FA3B46E" w14:textId="77777777" w:rsidR="00CC03BE" w:rsidRDefault="008B45D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CC03BE" w14:paraId="20C9492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64DC69C" w14:textId="77777777" w:rsidR="00CC03BE" w:rsidRDefault="008B45D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50942F3" w14:textId="77777777" w:rsidR="00CC03BE" w:rsidRDefault="008B45D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F5A4AEE" w14:textId="77777777" w:rsidR="00CC03BE" w:rsidRDefault="00CC03B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C03BE" w14:paraId="282EF34A" w14:textId="77777777">
        <w:trPr>
          <w:trHeight w:val="1089"/>
        </w:trPr>
        <w:tc>
          <w:tcPr>
            <w:tcW w:w="5451" w:type="dxa"/>
            <w:vAlign w:val="center"/>
          </w:tcPr>
          <w:p w14:paraId="35F96075"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AF633BC" w14:textId="77777777" w:rsidR="00CC03BE" w:rsidRDefault="008B45D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22B74DD" w14:textId="77777777" w:rsidR="00CC03BE" w:rsidRDefault="008B45D4">
            <w:pPr>
              <w:rPr>
                <w:rFonts w:ascii="Cambria" w:eastAsia="Cambria" w:hAnsi="Cambria" w:cs="Cambria"/>
                <w:sz w:val="20"/>
                <w:szCs w:val="20"/>
              </w:rPr>
            </w:pPr>
            <w:r>
              <w:rPr>
                <w:rFonts w:ascii="Cambria" w:eastAsia="Cambria" w:hAnsi="Cambria" w:cs="Cambria"/>
                <w:b/>
                <w:sz w:val="20"/>
                <w:szCs w:val="20"/>
              </w:rPr>
              <w:t>COPE Chair (if applicable)</w:t>
            </w:r>
          </w:p>
        </w:tc>
      </w:tr>
      <w:tr w:rsidR="00CC03BE" w14:paraId="5AB0A4B9" w14:textId="77777777">
        <w:trPr>
          <w:trHeight w:val="1089"/>
        </w:trPr>
        <w:tc>
          <w:tcPr>
            <w:tcW w:w="5451" w:type="dxa"/>
            <w:vAlign w:val="center"/>
          </w:tcPr>
          <w:p w14:paraId="2C382FC8"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28DD397" w14:textId="77777777" w:rsidR="00CC03BE" w:rsidRDefault="008B45D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5FB09B8" w14:textId="77777777" w:rsidR="00CC03BE" w:rsidRDefault="008B45D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CC03BE" w14:paraId="5D86C7AC" w14:textId="77777777">
        <w:trPr>
          <w:trHeight w:val="1466"/>
        </w:trPr>
        <w:tc>
          <w:tcPr>
            <w:tcW w:w="5451" w:type="dxa"/>
            <w:vAlign w:val="center"/>
          </w:tcPr>
          <w:p w14:paraId="45AC259F" w14:textId="77777777" w:rsidR="00CC03BE" w:rsidRDefault="008B45D4">
            <w:pPr>
              <w:rPr>
                <w:rFonts w:ascii="Cambria" w:eastAsia="Cambria" w:hAnsi="Cambria" w:cs="Cambria"/>
                <w:sz w:val="20"/>
                <w:szCs w:val="20"/>
              </w:rPr>
            </w:pPr>
            <w:r>
              <w:rPr>
                <w:rFonts w:ascii="Cambria" w:eastAsia="Cambria" w:hAnsi="Cambria" w:cs="Cambria"/>
                <w:sz w:val="20"/>
                <w:szCs w:val="20"/>
              </w:rPr>
              <w:t>Shanon Brantley             4/4/2022</w:t>
            </w:r>
          </w:p>
          <w:p w14:paraId="782C2B7C" w14:textId="77777777" w:rsidR="00CC03BE" w:rsidRDefault="008B45D4">
            <w:pPr>
              <w:rPr>
                <w:rFonts w:ascii="Cambria" w:eastAsia="Cambria" w:hAnsi="Cambria" w:cs="Cambria"/>
                <w:b/>
                <w:sz w:val="20"/>
                <w:szCs w:val="20"/>
              </w:rPr>
            </w:pPr>
            <w:r>
              <w:rPr>
                <w:rFonts w:ascii="Cambria" w:eastAsia="Cambria" w:hAnsi="Cambria" w:cs="Cambria"/>
                <w:b/>
                <w:sz w:val="20"/>
                <w:szCs w:val="20"/>
              </w:rPr>
              <w:t>College Curriculum Committee Chair</w:t>
            </w:r>
          </w:p>
          <w:p w14:paraId="518D355F" w14:textId="77777777" w:rsidR="00CC03BE" w:rsidRDefault="00CC03BE">
            <w:pPr>
              <w:rPr>
                <w:rFonts w:ascii="Cambria" w:eastAsia="Cambria" w:hAnsi="Cambria" w:cs="Cambria"/>
                <w:b/>
                <w:sz w:val="20"/>
                <w:szCs w:val="20"/>
              </w:rPr>
            </w:pPr>
          </w:p>
        </w:tc>
        <w:tc>
          <w:tcPr>
            <w:tcW w:w="5451" w:type="dxa"/>
            <w:vAlign w:val="center"/>
          </w:tcPr>
          <w:p w14:paraId="31456B22" w14:textId="77777777" w:rsidR="00CC03BE" w:rsidRDefault="008B45D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F2BC739" w14:textId="77777777" w:rsidR="00CC03BE" w:rsidRDefault="008B45D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C03BE" w14:paraId="59B9D8CF" w14:textId="77777777">
        <w:trPr>
          <w:trHeight w:val="1089"/>
        </w:trPr>
        <w:tc>
          <w:tcPr>
            <w:tcW w:w="5451" w:type="dxa"/>
            <w:vAlign w:val="center"/>
          </w:tcPr>
          <w:p w14:paraId="16A6F5E4" w14:textId="70997FEE" w:rsidR="00CC03BE" w:rsidRDefault="00AE10E0">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8B45D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8B45D4">
              <w:rPr>
                <w:rFonts w:ascii="Cambria" w:eastAsia="Cambria" w:hAnsi="Cambria" w:cs="Cambria"/>
                <w:sz w:val="20"/>
                <w:szCs w:val="20"/>
              </w:rPr>
              <w:br/>
            </w:r>
            <w:r>
              <w:rPr>
                <w:rFonts w:ascii="Cambria" w:eastAsia="Cambria" w:hAnsi="Cambria" w:cs="Cambria"/>
                <w:b/>
                <w:sz w:val="20"/>
                <w:szCs w:val="20"/>
              </w:rPr>
              <w:t>Office</w:t>
            </w:r>
            <w:r w:rsidR="008B45D4">
              <w:rPr>
                <w:rFonts w:ascii="Cambria" w:eastAsia="Cambria" w:hAnsi="Cambria" w:cs="Cambria"/>
                <w:b/>
                <w:sz w:val="20"/>
                <w:szCs w:val="20"/>
              </w:rPr>
              <w:t xml:space="preserve"> of Assessment (new courses only)</w:t>
            </w:r>
          </w:p>
        </w:tc>
        <w:tc>
          <w:tcPr>
            <w:tcW w:w="5451" w:type="dxa"/>
            <w:vAlign w:val="center"/>
          </w:tcPr>
          <w:p w14:paraId="1E33EE97" w14:textId="77777777" w:rsidR="00CC03BE" w:rsidRDefault="008B45D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954EAA0" w14:textId="77777777" w:rsidR="00CC03BE" w:rsidRDefault="008B45D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C03BE" w14:paraId="04625660" w14:textId="77777777">
        <w:trPr>
          <w:trHeight w:val="1089"/>
        </w:trPr>
        <w:tc>
          <w:tcPr>
            <w:tcW w:w="5451" w:type="dxa"/>
            <w:vAlign w:val="center"/>
          </w:tcPr>
          <w:p w14:paraId="2A7D1427" w14:textId="77777777" w:rsidR="003872AF" w:rsidRDefault="003872AF" w:rsidP="003872AF">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49BF717D" w14:textId="1B7ADB56" w:rsidR="00CC03BE" w:rsidRDefault="003872AF" w:rsidP="003872AF">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50719EA7" w14:textId="649C7CA5" w:rsidR="00CC03BE" w:rsidRDefault="008B45D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567D52" w:rsidRPr="00205810">
              <w:rPr>
                <w:rFonts w:ascii="Cambria" w:eastAsia="Cambria" w:hAnsi="Cambria" w:cs="Cambria"/>
                <w:color w:val="808080"/>
                <w:sz w:val="36"/>
                <w:szCs w:val="36"/>
                <w:shd w:val="clear" w:color="auto" w:fill="D9D9D9"/>
              </w:rPr>
              <w:t xml:space="preserve"> </w:t>
            </w:r>
            <w:r w:rsidR="00567D52" w:rsidRPr="00205810">
              <w:rPr>
                <w:rFonts w:ascii="Cambria" w:eastAsia="Cambria" w:hAnsi="Cambria" w:cs="Cambria"/>
                <w:color w:val="808080"/>
                <w:sz w:val="36"/>
                <w:szCs w:val="36"/>
                <w:shd w:val="clear" w:color="auto" w:fill="D9D9D9"/>
              </w:rPr>
              <w:t>Alan Utter</w:t>
            </w:r>
            <w:r w:rsidR="00567D5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567D52">
              <w:rPr>
                <w:rFonts w:ascii="Cambria" w:eastAsia="Cambria" w:hAnsi="Cambria" w:cs="Cambria"/>
                <w:smallCaps/>
                <w:color w:val="808080"/>
                <w:sz w:val="20"/>
                <w:szCs w:val="20"/>
                <w:shd w:val="clear" w:color="auto" w:fill="D9D9D9"/>
              </w:rPr>
              <w:t>4/25/22</w:t>
            </w:r>
          </w:p>
          <w:p w14:paraId="31E04921" w14:textId="77777777" w:rsidR="00CC03BE" w:rsidRDefault="008B45D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C03BE" w14:paraId="121BD916" w14:textId="77777777">
        <w:trPr>
          <w:trHeight w:val="1089"/>
        </w:trPr>
        <w:tc>
          <w:tcPr>
            <w:tcW w:w="5451" w:type="dxa"/>
            <w:vAlign w:val="center"/>
          </w:tcPr>
          <w:p w14:paraId="4B985D1E" w14:textId="77777777" w:rsidR="00CC03BE" w:rsidRDefault="008B45D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F39233D" w14:textId="77777777" w:rsidR="00CC03BE" w:rsidRDefault="008B45D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E099EBF" w14:textId="77777777" w:rsidR="00CC03BE" w:rsidRDefault="00CC03BE">
            <w:pPr>
              <w:rPr>
                <w:rFonts w:ascii="Cambria" w:eastAsia="Cambria" w:hAnsi="Cambria" w:cs="Cambria"/>
                <w:sz w:val="20"/>
                <w:szCs w:val="20"/>
              </w:rPr>
            </w:pPr>
          </w:p>
        </w:tc>
      </w:tr>
    </w:tbl>
    <w:p w14:paraId="5163D059" w14:textId="77777777" w:rsidR="00CC03BE" w:rsidRDefault="00CC03BE">
      <w:pPr>
        <w:pBdr>
          <w:bottom w:val="single" w:sz="12" w:space="1" w:color="000000"/>
        </w:pBdr>
        <w:rPr>
          <w:rFonts w:ascii="Cambria" w:eastAsia="Cambria" w:hAnsi="Cambria" w:cs="Cambria"/>
          <w:sz w:val="20"/>
          <w:szCs w:val="20"/>
        </w:rPr>
      </w:pPr>
    </w:p>
    <w:p w14:paraId="7D3CB860" w14:textId="77777777" w:rsidR="00CC03BE" w:rsidRDefault="00CC03BE">
      <w:pPr>
        <w:tabs>
          <w:tab w:val="left" w:pos="360"/>
          <w:tab w:val="left" w:pos="720"/>
        </w:tabs>
        <w:spacing w:after="0" w:line="240" w:lineRule="auto"/>
        <w:rPr>
          <w:rFonts w:ascii="Cambria" w:eastAsia="Cambria" w:hAnsi="Cambria" w:cs="Cambria"/>
          <w:sz w:val="20"/>
          <w:szCs w:val="20"/>
        </w:rPr>
      </w:pPr>
    </w:p>
    <w:p w14:paraId="1D7A371C"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4A0E6F0"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5BC8871D" w14:textId="77777777" w:rsidR="00CC03BE" w:rsidRDefault="007F3793">
      <w:pPr>
        <w:tabs>
          <w:tab w:val="left" w:pos="360"/>
          <w:tab w:val="left" w:pos="720"/>
        </w:tabs>
        <w:spacing w:after="0" w:line="240" w:lineRule="auto"/>
        <w:rPr>
          <w:rFonts w:ascii="Cambria" w:eastAsia="Cambria" w:hAnsi="Cambria" w:cs="Cambria"/>
          <w:sz w:val="20"/>
          <w:szCs w:val="20"/>
        </w:rPr>
      </w:pPr>
      <w:hyperlink r:id="rId7">
        <w:r w:rsidR="008B45D4">
          <w:rPr>
            <w:rFonts w:ascii="Cambria" w:eastAsia="Cambria" w:hAnsi="Cambria" w:cs="Cambria"/>
            <w:color w:val="0000FF"/>
            <w:sz w:val="20"/>
            <w:szCs w:val="20"/>
            <w:u w:val="single"/>
          </w:rPr>
          <w:t>smfoster@astate.edu</w:t>
        </w:r>
      </w:hyperlink>
    </w:p>
    <w:p w14:paraId="36F43C2D"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52B55F9E" w14:textId="77777777" w:rsidR="00CC03BE" w:rsidRDefault="00CC03BE">
      <w:pPr>
        <w:tabs>
          <w:tab w:val="left" w:pos="360"/>
          <w:tab w:val="left" w:pos="720"/>
        </w:tabs>
        <w:spacing w:after="0" w:line="240" w:lineRule="auto"/>
        <w:rPr>
          <w:rFonts w:ascii="Cambria" w:eastAsia="Cambria" w:hAnsi="Cambria" w:cs="Cambria"/>
          <w:sz w:val="20"/>
          <w:szCs w:val="20"/>
        </w:rPr>
      </w:pPr>
    </w:p>
    <w:p w14:paraId="1321FF00" w14:textId="77777777" w:rsidR="00CC03BE" w:rsidRDefault="00CC03BE">
      <w:pPr>
        <w:tabs>
          <w:tab w:val="left" w:pos="360"/>
          <w:tab w:val="left" w:pos="720"/>
        </w:tabs>
        <w:spacing w:after="0" w:line="240" w:lineRule="auto"/>
        <w:rPr>
          <w:rFonts w:ascii="Cambria" w:eastAsia="Cambria" w:hAnsi="Cambria" w:cs="Cambria"/>
          <w:sz w:val="20"/>
          <w:szCs w:val="20"/>
        </w:rPr>
      </w:pPr>
    </w:p>
    <w:p w14:paraId="1A406B3C" w14:textId="77777777" w:rsidR="00CC03BE" w:rsidRDefault="00CC03BE">
      <w:pPr>
        <w:tabs>
          <w:tab w:val="left" w:pos="360"/>
          <w:tab w:val="left" w:pos="720"/>
        </w:tabs>
        <w:spacing w:after="0" w:line="240" w:lineRule="auto"/>
        <w:rPr>
          <w:rFonts w:ascii="Cambria" w:eastAsia="Cambria" w:hAnsi="Cambria" w:cs="Cambria"/>
          <w:sz w:val="20"/>
          <w:szCs w:val="20"/>
        </w:rPr>
      </w:pPr>
    </w:p>
    <w:p w14:paraId="345E942C"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2B671861" w14:textId="77777777" w:rsidR="00CC03BE" w:rsidRDefault="008B45D4">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2D1F0427" w14:textId="77777777" w:rsidR="00CC03BE" w:rsidRDefault="00CC03BE">
      <w:pPr>
        <w:tabs>
          <w:tab w:val="left" w:pos="360"/>
          <w:tab w:val="left" w:pos="720"/>
        </w:tabs>
        <w:spacing w:after="0" w:line="240" w:lineRule="auto"/>
        <w:rPr>
          <w:rFonts w:ascii="Cambria" w:eastAsia="Cambria" w:hAnsi="Cambria" w:cs="Cambria"/>
          <w:sz w:val="20"/>
          <w:szCs w:val="20"/>
        </w:rPr>
      </w:pPr>
    </w:p>
    <w:p w14:paraId="19EF0784" w14:textId="77777777" w:rsidR="00CC03BE" w:rsidRDefault="008B45D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200010A" w14:textId="77777777" w:rsidR="00CC03BE" w:rsidRDefault="008B45D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53484F1" w14:textId="77777777" w:rsidR="00CC03BE" w:rsidRDefault="00CC03BE">
      <w:pPr>
        <w:tabs>
          <w:tab w:val="left" w:pos="360"/>
          <w:tab w:val="left" w:pos="720"/>
        </w:tabs>
        <w:spacing w:after="0" w:line="240" w:lineRule="auto"/>
        <w:rPr>
          <w:rFonts w:ascii="Cambria" w:eastAsia="Cambria" w:hAnsi="Cambria" w:cs="Cambria"/>
          <w:sz w:val="20"/>
          <w:szCs w:val="20"/>
        </w:rPr>
      </w:pPr>
    </w:p>
    <w:p w14:paraId="5ADD071D" w14:textId="77777777" w:rsidR="00CC03BE" w:rsidRDefault="00CC03B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C03BE" w14:paraId="0DF31E08" w14:textId="77777777">
        <w:tc>
          <w:tcPr>
            <w:tcW w:w="2351" w:type="dxa"/>
            <w:tcBorders>
              <w:top w:val="nil"/>
              <w:left w:val="nil"/>
              <w:bottom w:val="single" w:sz="4" w:space="0" w:color="000000"/>
            </w:tcBorders>
          </w:tcPr>
          <w:p w14:paraId="6C66D426" w14:textId="77777777" w:rsidR="00CC03BE" w:rsidRDefault="00CC03BE">
            <w:pPr>
              <w:tabs>
                <w:tab w:val="left" w:pos="360"/>
                <w:tab w:val="left" w:pos="720"/>
              </w:tabs>
              <w:rPr>
                <w:rFonts w:ascii="Cambria" w:eastAsia="Cambria" w:hAnsi="Cambria" w:cs="Cambria"/>
                <w:b/>
                <w:sz w:val="20"/>
                <w:szCs w:val="20"/>
              </w:rPr>
            </w:pPr>
          </w:p>
        </w:tc>
        <w:tc>
          <w:tcPr>
            <w:tcW w:w="4016" w:type="dxa"/>
            <w:shd w:val="clear" w:color="auto" w:fill="D9D9D9"/>
          </w:tcPr>
          <w:p w14:paraId="3FE5B63B"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A8CDC28"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8E6EBDC" w14:textId="77777777" w:rsidR="00CC03BE" w:rsidRDefault="008B45D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C03BE" w14:paraId="273C94AD" w14:textId="77777777">
        <w:trPr>
          <w:trHeight w:val="703"/>
        </w:trPr>
        <w:tc>
          <w:tcPr>
            <w:tcW w:w="2351" w:type="dxa"/>
            <w:tcBorders>
              <w:top w:val="single" w:sz="4" w:space="0" w:color="000000"/>
            </w:tcBorders>
            <w:shd w:val="clear" w:color="auto" w:fill="F2F2F2"/>
          </w:tcPr>
          <w:p w14:paraId="42D3DAD8"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47F6450" w14:textId="77777777" w:rsidR="00CC03BE" w:rsidRDefault="00CC03BE">
            <w:pPr>
              <w:tabs>
                <w:tab w:val="left" w:pos="360"/>
                <w:tab w:val="left" w:pos="720"/>
              </w:tabs>
              <w:rPr>
                <w:rFonts w:ascii="Cambria" w:eastAsia="Cambria" w:hAnsi="Cambria" w:cs="Cambria"/>
                <w:b/>
                <w:sz w:val="20"/>
                <w:szCs w:val="20"/>
              </w:rPr>
            </w:pPr>
          </w:p>
        </w:tc>
        <w:tc>
          <w:tcPr>
            <w:tcW w:w="4428" w:type="dxa"/>
          </w:tcPr>
          <w:p w14:paraId="363834B8" w14:textId="77777777" w:rsidR="00CC03BE" w:rsidRDefault="00CC03BE">
            <w:pPr>
              <w:tabs>
                <w:tab w:val="left" w:pos="360"/>
                <w:tab w:val="left" w:pos="720"/>
              </w:tabs>
              <w:rPr>
                <w:rFonts w:ascii="Cambria" w:eastAsia="Cambria" w:hAnsi="Cambria" w:cs="Cambria"/>
                <w:b/>
                <w:sz w:val="20"/>
                <w:szCs w:val="20"/>
              </w:rPr>
            </w:pPr>
          </w:p>
          <w:p w14:paraId="254B40A6"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52FBF6EC" w14:textId="77777777" w:rsidR="00CC03BE" w:rsidRDefault="00CC03BE">
            <w:pPr>
              <w:tabs>
                <w:tab w:val="left" w:pos="360"/>
                <w:tab w:val="left" w:pos="720"/>
              </w:tabs>
              <w:rPr>
                <w:rFonts w:ascii="Cambria" w:eastAsia="Cambria" w:hAnsi="Cambria" w:cs="Cambria"/>
                <w:b/>
                <w:sz w:val="20"/>
                <w:szCs w:val="20"/>
              </w:rPr>
            </w:pPr>
          </w:p>
        </w:tc>
      </w:tr>
      <w:tr w:rsidR="00CC03BE" w14:paraId="46693F4B" w14:textId="77777777">
        <w:trPr>
          <w:trHeight w:val="703"/>
        </w:trPr>
        <w:tc>
          <w:tcPr>
            <w:tcW w:w="2351" w:type="dxa"/>
            <w:shd w:val="clear" w:color="auto" w:fill="F2F2F2"/>
          </w:tcPr>
          <w:p w14:paraId="5A207BA0"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B338D9B" w14:textId="77777777" w:rsidR="00CC03BE" w:rsidRDefault="00CC03BE">
            <w:pPr>
              <w:tabs>
                <w:tab w:val="left" w:pos="360"/>
                <w:tab w:val="left" w:pos="720"/>
              </w:tabs>
              <w:rPr>
                <w:rFonts w:ascii="Cambria" w:eastAsia="Cambria" w:hAnsi="Cambria" w:cs="Cambria"/>
                <w:b/>
                <w:sz w:val="20"/>
                <w:szCs w:val="20"/>
              </w:rPr>
            </w:pPr>
          </w:p>
        </w:tc>
        <w:tc>
          <w:tcPr>
            <w:tcW w:w="4428" w:type="dxa"/>
          </w:tcPr>
          <w:p w14:paraId="73CC3D09" w14:textId="77777777" w:rsidR="00CC03BE" w:rsidRDefault="00CC03BE">
            <w:pPr>
              <w:tabs>
                <w:tab w:val="left" w:pos="360"/>
                <w:tab w:val="left" w:pos="720"/>
              </w:tabs>
              <w:rPr>
                <w:rFonts w:ascii="Cambria" w:eastAsia="Cambria" w:hAnsi="Cambria" w:cs="Cambria"/>
                <w:b/>
                <w:sz w:val="20"/>
                <w:szCs w:val="20"/>
              </w:rPr>
            </w:pPr>
          </w:p>
          <w:p w14:paraId="7D4E7847"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6222</w:t>
            </w:r>
          </w:p>
        </w:tc>
      </w:tr>
      <w:tr w:rsidR="00CC03BE" w14:paraId="535E3255" w14:textId="77777777">
        <w:trPr>
          <w:trHeight w:val="703"/>
        </w:trPr>
        <w:tc>
          <w:tcPr>
            <w:tcW w:w="2351" w:type="dxa"/>
            <w:shd w:val="clear" w:color="auto" w:fill="F2F2F2"/>
          </w:tcPr>
          <w:p w14:paraId="4EADF1B1"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21DFE27" w14:textId="77777777" w:rsidR="00CC03BE" w:rsidRDefault="008B45D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53ABD264" w14:textId="77777777" w:rsidR="00CC03BE" w:rsidRDefault="00CC03BE">
            <w:pPr>
              <w:tabs>
                <w:tab w:val="left" w:pos="360"/>
                <w:tab w:val="left" w:pos="720"/>
              </w:tabs>
              <w:rPr>
                <w:rFonts w:ascii="Cambria" w:eastAsia="Cambria" w:hAnsi="Cambria" w:cs="Cambria"/>
                <w:b/>
                <w:sz w:val="20"/>
                <w:szCs w:val="20"/>
              </w:rPr>
            </w:pPr>
          </w:p>
        </w:tc>
        <w:tc>
          <w:tcPr>
            <w:tcW w:w="4428" w:type="dxa"/>
          </w:tcPr>
          <w:p w14:paraId="01B33754"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2</w:t>
            </w:r>
          </w:p>
        </w:tc>
      </w:tr>
      <w:tr w:rsidR="00CC03BE" w14:paraId="58CC559E" w14:textId="77777777">
        <w:trPr>
          <w:trHeight w:val="703"/>
        </w:trPr>
        <w:tc>
          <w:tcPr>
            <w:tcW w:w="2351" w:type="dxa"/>
            <w:shd w:val="clear" w:color="auto" w:fill="F2F2F2"/>
          </w:tcPr>
          <w:p w14:paraId="5FBDD626"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0CD5689" w14:textId="77777777" w:rsidR="00CC03BE" w:rsidRDefault="00CC03BE">
            <w:pPr>
              <w:tabs>
                <w:tab w:val="left" w:pos="360"/>
                <w:tab w:val="left" w:pos="720"/>
              </w:tabs>
              <w:rPr>
                <w:rFonts w:ascii="Cambria" w:eastAsia="Cambria" w:hAnsi="Cambria" w:cs="Cambria"/>
                <w:b/>
                <w:sz w:val="20"/>
                <w:szCs w:val="20"/>
              </w:rPr>
            </w:pPr>
          </w:p>
        </w:tc>
        <w:tc>
          <w:tcPr>
            <w:tcW w:w="4428" w:type="dxa"/>
          </w:tcPr>
          <w:p w14:paraId="307D7A5F" w14:textId="77777777" w:rsidR="00CC03BE" w:rsidRDefault="008B45D4">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application of theoretical bases for management of clients and families for well visits and/or minor/complex health problems. Continued clinical preceptorship with opportunities for increased clinical knowledge in selected primary health practice sites with opportunities to apply knowledge and concepts. Prerequisite, NURS 616V. Restricted to Master of Science in Nursing-Family Nurse Practitioner Concentration program.</w:t>
            </w:r>
          </w:p>
        </w:tc>
      </w:tr>
    </w:tbl>
    <w:p w14:paraId="31FD76B3" w14:textId="77777777" w:rsidR="00CC03BE" w:rsidRDefault="00CC03BE">
      <w:pPr>
        <w:tabs>
          <w:tab w:val="left" w:pos="360"/>
          <w:tab w:val="left" w:pos="720"/>
        </w:tabs>
        <w:spacing w:after="0" w:line="240" w:lineRule="auto"/>
        <w:rPr>
          <w:rFonts w:ascii="Cambria" w:eastAsia="Cambria" w:hAnsi="Cambria" w:cs="Cambria"/>
          <w:sz w:val="20"/>
          <w:szCs w:val="20"/>
        </w:rPr>
      </w:pPr>
    </w:p>
    <w:p w14:paraId="63BF84DF" w14:textId="77777777" w:rsidR="00CC03BE" w:rsidRDefault="008B45D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55942AB"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C5F63EE" w14:textId="77777777" w:rsidR="00CC03BE" w:rsidRDefault="00CC03BE">
      <w:pPr>
        <w:tabs>
          <w:tab w:val="left" w:pos="360"/>
          <w:tab w:val="left" w:pos="720"/>
        </w:tabs>
        <w:spacing w:after="0" w:line="240" w:lineRule="auto"/>
        <w:rPr>
          <w:rFonts w:ascii="Cambria" w:eastAsia="Cambria" w:hAnsi="Cambria" w:cs="Cambria"/>
          <w:sz w:val="20"/>
          <w:szCs w:val="20"/>
        </w:rPr>
      </w:pPr>
    </w:p>
    <w:p w14:paraId="428951B7"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910B26C"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99A404" w14:textId="77777777" w:rsidR="00CC03BE" w:rsidRDefault="008B45D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2135EB92" w14:textId="77777777" w:rsidR="00CC03BE" w:rsidRDefault="008B45D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C9B09C5" w14:textId="77777777" w:rsidR="00CC03BE" w:rsidRDefault="008B45D4">
      <w:pPr>
        <w:tabs>
          <w:tab w:val="left" w:pos="720"/>
        </w:tabs>
        <w:spacing w:after="0" w:line="240" w:lineRule="auto"/>
        <w:ind w:left="2250"/>
      </w:pPr>
      <w:r>
        <w:rPr>
          <w:rFonts w:ascii="Cambria" w:eastAsia="Cambria" w:hAnsi="Cambria" w:cs="Cambria"/>
          <w:sz w:val="20"/>
          <w:szCs w:val="20"/>
        </w:rPr>
        <w:t>NURS 616V FNP Systems III</w:t>
      </w:r>
    </w:p>
    <w:p w14:paraId="52D2A5B7" w14:textId="77777777" w:rsidR="00CC03BE" w:rsidRDefault="00CC03BE">
      <w:pPr>
        <w:tabs>
          <w:tab w:val="left" w:pos="720"/>
        </w:tabs>
        <w:spacing w:after="0" w:line="240" w:lineRule="auto"/>
        <w:ind w:left="2250"/>
        <w:rPr>
          <w:rFonts w:ascii="Cambria" w:eastAsia="Cambria" w:hAnsi="Cambria" w:cs="Cambria"/>
          <w:sz w:val="20"/>
          <w:szCs w:val="20"/>
        </w:rPr>
      </w:pPr>
    </w:p>
    <w:p w14:paraId="762C4930" w14:textId="77777777" w:rsidR="00CC03BE" w:rsidRDefault="008B45D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1C00A795" w14:textId="77777777" w:rsidR="00CC03BE" w:rsidRDefault="008B45D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roofErr w:type="spellStart"/>
      <w:r>
        <w:rPr>
          <w:rFonts w:ascii="Cambria" w:eastAsia="Cambria" w:hAnsi="Cambria" w:cs="Cambria"/>
          <w:color w:val="000000"/>
          <w:sz w:val="20"/>
          <w:szCs w:val="20"/>
        </w:rPr>
        <w:t>Nurs</w:t>
      </w:r>
      <w:proofErr w:type="spellEnd"/>
      <w:r>
        <w:rPr>
          <w:rFonts w:ascii="Cambria" w:eastAsia="Cambria" w:hAnsi="Cambria" w:cs="Cambria"/>
          <w:color w:val="000000"/>
          <w:sz w:val="20"/>
          <w:szCs w:val="20"/>
        </w:rPr>
        <w:t xml:space="preserve"> 616V offers the foundational knowledge prior to this practicum course. </w:t>
      </w:r>
    </w:p>
    <w:p w14:paraId="6029BD65" w14:textId="77777777" w:rsidR="00CC03BE" w:rsidRDefault="00CC03BE">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3C53A35C" w14:textId="77777777" w:rsidR="00CC03BE" w:rsidRDefault="00CC03BE">
      <w:pPr>
        <w:tabs>
          <w:tab w:val="left" w:pos="360"/>
          <w:tab w:val="left" w:pos="720"/>
        </w:tabs>
        <w:spacing w:after="0" w:line="240" w:lineRule="auto"/>
        <w:rPr>
          <w:rFonts w:ascii="Cambria" w:eastAsia="Cambria" w:hAnsi="Cambria" w:cs="Cambria"/>
          <w:sz w:val="20"/>
          <w:szCs w:val="20"/>
        </w:rPr>
      </w:pPr>
    </w:p>
    <w:p w14:paraId="6FAEC7D3" w14:textId="77777777" w:rsidR="00CC03BE" w:rsidRDefault="008B45D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F34EDD4" w14:textId="77777777" w:rsidR="00CC03BE" w:rsidRDefault="008B45D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w:t>
      </w:r>
    </w:p>
    <w:p w14:paraId="4C94A160" w14:textId="77777777" w:rsidR="00CC03BE" w:rsidRDefault="00CC03BE">
      <w:pPr>
        <w:tabs>
          <w:tab w:val="left" w:pos="360"/>
          <w:tab w:val="left" w:pos="720"/>
        </w:tabs>
        <w:spacing w:after="0"/>
        <w:rPr>
          <w:rFonts w:ascii="Cambria" w:eastAsia="Cambria" w:hAnsi="Cambria" w:cs="Cambria"/>
          <w:sz w:val="20"/>
          <w:szCs w:val="20"/>
        </w:rPr>
      </w:pPr>
    </w:p>
    <w:p w14:paraId="7CFFC506"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B367F9F" w14:textId="77777777" w:rsidR="00CC03BE" w:rsidRDefault="008B45D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74CAEE1F" w14:textId="77777777" w:rsidR="00CC03BE" w:rsidRDefault="00CC03BE">
      <w:pPr>
        <w:tabs>
          <w:tab w:val="left" w:pos="360"/>
          <w:tab w:val="left" w:pos="720"/>
        </w:tabs>
        <w:spacing w:after="0" w:line="240" w:lineRule="auto"/>
        <w:rPr>
          <w:rFonts w:ascii="Cambria" w:eastAsia="Cambria" w:hAnsi="Cambria" w:cs="Cambria"/>
          <w:color w:val="FF0000"/>
          <w:sz w:val="20"/>
          <w:szCs w:val="20"/>
        </w:rPr>
      </w:pPr>
    </w:p>
    <w:p w14:paraId="281E02BD"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225BE0A8" w14:textId="77777777" w:rsidR="00CC03BE" w:rsidRDefault="00CC03BE">
      <w:pPr>
        <w:tabs>
          <w:tab w:val="left" w:pos="360"/>
          <w:tab w:val="left" w:pos="720"/>
        </w:tabs>
        <w:spacing w:after="0" w:line="240" w:lineRule="auto"/>
        <w:rPr>
          <w:rFonts w:ascii="Cambria" w:eastAsia="Cambria" w:hAnsi="Cambria" w:cs="Cambria"/>
          <w:sz w:val="20"/>
          <w:szCs w:val="20"/>
        </w:rPr>
      </w:pPr>
    </w:p>
    <w:p w14:paraId="39C65843" w14:textId="77777777" w:rsidR="00CC03BE" w:rsidRDefault="00CC03BE">
      <w:pPr>
        <w:tabs>
          <w:tab w:val="left" w:pos="360"/>
          <w:tab w:val="left" w:pos="720"/>
        </w:tabs>
        <w:spacing w:after="0" w:line="240" w:lineRule="auto"/>
        <w:rPr>
          <w:rFonts w:ascii="Cambria" w:eastAsia="Cambria" w:hAnsi="Cambria" w:cs="Cambria"/>
          <w:sz w:val="20"/>
          <w:szCs w:val="20"/>
        </w:rPr>
      </w:pPr>
    </w:p>
    <w:p w14:paraId="0934C3E8"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84C4C49"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2175E6B"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458DF6CD" w14:textId="77777777" w:rsidR="00CC03BE" w:rsidRDefault="00CC03BE">
      <w:pPr>
        <w:tabs>
          <w:tab w:val="left" w:pos="360"/>
          <w:tab w:val="left" w:pos="720"/>
        </w:tabs>
        <w:spacing w:after="0" w:line="240" w:lineRule="auto"/>
        <w:rPr>
          <w:rFonts w:ascii="Cambria" w:eastAsia="Cambria" w:hAnsi="Cambria" w:cs="Cambria"/>
          <w:sz w:val="20"/>
          <w:szCs w:val="20"/>
        </w:rPr>
      </w:pPr>
    </w:p>
    <w:p w14:paraId="7241FEB2" w14:textId="77777777" w:rsidR="00CC03BE" w:rsidRDefault="00CC03BE">
      <w:pPr>
        <w:tabs>
          <w:tab w:val="left" w:pos="360"/>
          <w:tab w:val="left" w:pos="720"/>
        </w:tabs>
        <w:spacing w:after="0" w:line="240" w:lineRule="auto"/>
        <w:rPr>
          <w:rFonts w:ascii="Cambria" w:eastAsia="Cambria" w:hAnsi="Cambria" w:cs="Cambria"/>
          <w:sz w:val="20"/>
          <w:szCs w:val="20"/>
        </w:rPr>
      </w:pPr>
    </w:p>
    <w:p w14:paraId="68D4E5E7"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A84B6D8"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06753D5"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7080AA3" w14:textId="77777777" w:rsidR="00CC03BE" w:rsidRDefault="00CC03BE">
      <w:pPr>
        <w:tabs>
          <w:tab w:val="left" w:pos="360"/>
          <w:tab w:val="left" w:pos="720"/>
        </w:tabs>
        <w:spacing w:after="0" w:line="240" w:lineRule="auto"/>
        <w:rPr>
          <w:rFonts w:ascii="Cambria" w:eastAsia="Cambria" w:hAnsi="Cambria" w:cs="Cambria"/>
          <w:sz w:val="20"/>
          <w:szCs w:val="20"/>
        </w:rPr>
      </w:pPr>
    </w:p>
    <w:p w14:paraId="0A8CFD83"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DE64C73" w14:textId="77777777" w:rsidR="00CC03BE" w:rsidRDefault="00CC03BE">
      <w:pPr>
        <w:tabs>
          <w:tab w:val="left" w:pos="360"/>
        </w:tabs>
        <w:spacing w:after="0" w:line="240" w:lineRule="auto"/>
        <w:rPr>
          <w:rFonts w:ascii="Cambria" w:eastAsia="Cambria" w:hAnsi="Cambria" w:cs="Cambria"/>
          <w:sz w:val="20"/>
          <w:szCs w:val="20"/>
        </w:rPr>
      </w:pPr>
    </w:p>
    <w:p w14:paraId="670FCB04"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63EC403A" w14:textId="77777777" w:rsidR="00CC03BE" w:rsidRDefault="008B45D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968E0DC" w14:textId="77777777" w:rsidR="00CC03BE" w:rsidRDefault="00CC03BE">
      <w:pPr>
        <w:tabs>
          <w:tab w:val="left" w:pos="360"/>
        </w:tabs>
        <w:spacing w:after="0" w:line="240" w:lineRule="auto"/>
        <w:rPr>
          <w:rFonts w:ascii="Cambria" w:eastAsia="Cambria" w:hAnsi="Cambria" w:cs="Cambria"/>
          <w:sz w:val="20"/>
          <w:szCs w:val="20"/>
        </w:rPr>
      </w:pPr>
    </w:p>
    <w:p w14:paraId="4787586C" w14:textId="77777777" w:rsidR="00CC03BE" w:rsidRDefault="008B45D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E5814DB" w14:textId="77777777" w:rsidR="00CC03BE" w:rsidRDefault="008B45D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424E570" w14:textId="77777777" w:rsidR="00CC03BE" w:rsidRDefault="008B45D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6829EEE" w14:textId="77777777" w:rsidR="00CC03BE" w:rsidRDefault="008B45D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2C17CE81" w14:textId="77777777" w:rsidR="00CC03BE" w:rsidRDefault="00CC03B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859EDA0"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CFDE6E6" w14:textId="77777777" w:rsidR="00CC03BE" w:rsidRDefault="008B45D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38FBBE0"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C2774AA" w14:textId="77777777" w:rsidR="00CC03BE" w:rsidRDefault="00CC03BE">
      <w:pPr>
        <w:tabs>
          <w:tab w:val="left" w:pos="360"/>
          <w:tab w:val="left" w:pos="720"/>
        </w:tabs>
        <w:spacing w:after="0" w:line="240" w:lineRule="auto"/>
        <w:rPr>
          <w:rFonts w:ascii="Cambria" w:eastAsia="Cambria" w:hAnsi="Cambria" w:cs="Cambria"/>
          <w:sz w:val="20"/>
          <w:szCs w:val="20"/>
        </w:rPr>
      </w:pPr>
    </w:p>
    <w:p w14:paraId="20B37401"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F760077" w14:textId="77777777" w:rsidR="00CC03BE" w:rsidRDefault="008B45D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CFC8E41" w14:textId="77777777" w:rsidR="00CC03BE" w:rsidRDefault="008B45D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FEA0FDB" w14:textId="77777777" w:rsidR="00CC03BE" w:rsidRDefault="00CC03BE">
      <w:pPr>
        <w:rPr>
          <w:rFonts w:ascii="Cambria" w:eastAsia="Cambria" w:hAnsi="Cambria" w:cs="Cambria"/>
          <w:b/>
          <w:sz w:val="28"/>
          <w:szCs w:val="28"/>
        </w:rPr>
      </w:pPr>
    </w:p>
    <w:p w14:paraId="616F1FE5" w14:textId="77777777" w:rsidR="00CC03BE" w:rsidRDefault="008B45D4">
      <w:pPr>
        <w:jc w:val="center"/>
        <w:rPr>
          <w:rFonts w:ascii="Cambria" w:eastAsia="Cambria" w:hAnsi="Cambria" w:cs="Cambria"/>
          <w:b/>
          <w:sz w:val="28"/>
          <w:szCs w:val="28"/>
        </w:rPr>
      </w:pPr>
      <w:r>
        <w:rPr>
          <w:rFonts w:ascii="Cambria" w:eastAsia="Cambria" w:hAnsi="Cambria" w:cs="Cambria"/>
          <w:b/>
          <w:sz w:val="28"/>
          <w:szCs w:val="28"/>
        </w:rPr>
        <w:t>Course Details</w:t>
      </w:r>
    </w:p>
    <w:p w14:paraId="7F277E23" w14:textId="77777777" w:rsidR="00CC03BE" w:rsidRDefault="00CC03BE">
      <w:pPr>
        <w:tabs>
          <w:tab w:val="left" w:pos="360"/>
          <w:tab w:val="left" w:pos="720"/>
        </w:tabs>
        <w:spacing w:after="0" w:line="240" w:lineRule="auto"/>
        <w:jc w:val="center"/>
        <w:rPr>
          <w:rFonts w:ascii="Cambria" w:eastAsia="Cambria" w:hAnsi="Cambria" w:cs="Cambria"/>
          <w:b/>
          <w:sz w:val="28"/>
          <w:szCs w:val="28"/>
        </w:rPr>
      </w:pPr>
    </w:p>
    <w:p w14:paraId="291EFEC6" w14:textId="77777777" w:rsidR="00CC03BE" w:rsidRDefault="008B45D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520C7B9" w14:textId="77777777" w:rsidR="00CC03BE" w:rsidRDefault="008B45D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59ADD38" w14:textId="77777777" w:rsidR="00CC03BE" w:rsidRDefault="00CC03BE">
      <w:pPr>
        <w:tabs>
          <w:tab w:val="left" w:pos="360"/>
          <w:tab w:val="left" w:pos="720"/>
        </w:tabs>
        <w:spacing w:after="0" w:line="240" w:lineRule="auto"/>
        <w:rPr>
          <w:rFonts w:ascii="Cambria" w:eastAsia="Cambria" w:hAnsi="Cambria" w:cs="Cambria"/>
          <w:sz w:val="20"/>
          <w:szCs w:val="20"/>
        </w:rPr>
      </w:pPr>
    </w:p>
    <w:p w14:paraId="5125A574" w14:textId="77777777" w:rsidR="00CC03BE" w:rsidRDefault="00CC03BE">
      <w:pPr>
        <w:rPr>
          <w:b/>
          <w:sz w:val="32"/>
          <w:szCs w:val="32"/>
        </w:rPr>
      </w:pPr>
    </w:p>
    <w:p w14:paraId="2C493393" w14:textId="77777777" w:rsidR="00CC03BE" w:rsidRDefault="00CC03BE">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CC03BE" w14:paraId="25550D17" w14:textId="77777777">
        <w:tc>
          <w:tcPr>
            <w:tcW w:w="1138" w:type="dxa"/>
          </w:tcPr>
          <w:p w14:paraId="0F4C5F7A" w14:textId="77777777" w:rsidR="00CC03BE" w:rsidRDefault="008B45D4">
            <w:pPr>
              <w:jc w:val="center"/>
              <w:rPr>
                <w:b/>
                <w:sz w:val="28"/>
                <w:szCs w:val="28"/>
              </w:rPr>
            </w:pPr>
            <w:bookmarkStart w:id="0" w:name="_gjdgxs" w:colFirst="0" w:colLast="0"/>
            <w:bookmarkEnd w:id="0"/>
            <w:r>
              <w:rPr>
                <w:b/>
                <w:sz w:val="28"/>
                <w:szCs w:val="28"/>
              </w:rPr>
              <w:t>Week</w:t>
            </w:r>
          </w:p>
        </w:tc>
        <w:tc>
          <w:tcPr>
            <w:tcW w:w="6055" w:type="dxa"/>
          </w:tcPr>
          <w:p w14:paraId="7FF79353" w14:textId="77777777" w:rsidR="00CC03BE" w:rsidRDefault="008B45D4">
            <w:pPr>
              <w:jc w:val="center"/>
              <w:rPr>
                <w:b/>
                <w:sz w:val="28"/>
                <w:szCs w:val="28"/>
              </w:rPr>
            </w:pPr>
            <w:r>
              <w:rPr>
                <w:b/>
                <w:sz w:val="28"/>
                <w:szCs w:val="28"/>
              </w:rPr>
              <w:t>Content</w:t>
            </w:r>
          </w:p>
        </w:tc>
        <w:tc>
          <w:tcPr>
            <w:tcW w:w="3597" w:type="dxa"/>
          </w:tcPr>
          <w:p w14:paraId="57DBC658" w14:textId="77777777" w:rsidR="00CC03BE" w:rsidRDefault="008B45D4">
            <w:pPr>
              <w:jc w:val="center"/>
              <w:rPr>
                <w:b/>
                <w:sz w:val="28"/>
                <w:szCs w:val="28"/>
              </w:rPr>
            </w:pPr>
            <w:r>
              <w:rPr>
                <w:b/>
                <w:sz w:val="28"/>
                <w:szCs w:val="28"/>
              </w:rPr>
              <w:t>Assignment</w:t>
            </w:r>
          </w:p>
        </w:tc>
      </w:tr>
      <w:tr w:rsidR="00CC03BE" w14:paraId="6E35D47C" w14:textId="77777777">
        <w:tc>
          <w:tcPr>
            <w:tcW w:w="1138" w:type="dxa"/>
          </w:tcPr>
          <w:p w14:paraId="4AE3ED24" w14:textId="77777777" w:rsidR="00CC03BE" w:rsidRDefault="008B45D4">
            <w:pPr>
              <w:rPr>
                <w:b/>
                <w:sz w:val="28"/>
                <w:szCs w:val="28"/>
              </w:rPr>
            </w:pPr>
            <w:r>
              <w:rPr>
                <w:b/>
                <w:sz w:val="28"/>
                <w:szCs w:val="28"/>
              </w:rPr>
              <w:t>1</w:t>
            </w:r>
          </w:p>
        </w:tc>
        <w:tc>
          <w:tcPr>
            <w:tcW w:w="6055" w:type="dxa"/>
            <w:shd w:val="clear" w:color="auto" w:fill="auto"/>
          </w:tcPr>
          <w:p w14:paraId="250D6A5A" w14:textId="77777777" w:rsidR="00CC03BE" w:rsidRDefault="008B45D4">
            <w:pPr>
              <w:rPr>
                <w:sz w:val="28"/>
                <w:szCs w:val="28"/>
              </w:rPr>
            </w:pPr>
            <w:r>
              <w:rPr>
                <w:sz w:val="28"/>
                <w:szCs w:val="28"/>
              </w:rPr>
              <w:t>Clinical Hours</w:t>
            </w:r>
          </w:p>
        </w:tc>
        <w:tc>
          <w:tcPr>
            <w:tcW w:w="3597" w:type="dxa"/>
          </w:tcPr>
          <w:p w14:paraId="0EB5C43B" w14:textId="77777777" w:rsidR="00CC03BE" w:rsidRDefault="008B45D4">
            <w:pPr>
              <w:rPr>
                <w:sz w:val="28"/>
                <w:szCs w:val="28"/>
              </w:rPr>
            </w:pPr>
            <w:r>
              <w:rPr>
                <w:sz w:val="28"/>
                <w:szCs w:val="28"/>
              </w:rPr>
              <w:t>Weekly clinical hour log</w:t>
            </w:r>
          </w:p>
        </w:tc>
      </w:tr>
      <w:tr w:rsidR="00CC03BE" w14:paraId="352407F9" w14:textId="77777777">
        <w:tc>
          <w:tcPr>
            <w:tcW w:w="1138" w:type="dxa"/>
          </w:tcPr>
          <w:p w14:paraId="22259D13" w14:textId="77777777" w:rsidR="00CC03BE" w:rsidRDefault="008B45D4">
            <w:pPr>
              <w:rPr>
                <w:b/>
                <w:sz w:val="28"/>
                <w:szCs w:val="28"/>
              </w:rPr>
            </w:pPr>
            <w:r>
              <w:rPr>
                <w:b/>
                <w:sz w:val="28"/>
                <w:szCs w:val="28"/>
              </w:rPr>
              <w:t>2</w:t>
            </w:r>
          </w:p>
        </w:tc>
        <w:tc>
          <w:tcPr>
            <w:tcW w:w="6055" w:type="dxa"/>
            <w:shd w:val="clear" w:color="auto" w:fill="auto"/>
          </w:tcPr>
          <w:p w14:paraId="1807977B" w14:textId="77777777" w:rsidR="00CC03BE" w:rsidRDefault="008B45D4">
            <w:pPr>
              <w:rPr>
                <w:sz w:val="28"/>
                <w:szCs w:val="28"/>
              </w:rPr>
            </w:pPr>
            <w:r>
              <w:rPr>
                <w:sz w:val="28"/>
                <w:szCs w:val="28"/>
              </w:rPr>
              <w:t>Clinical Hours</w:t>
            </w:r>
          </w:p>
        </w:tc>
        <w:tc>
          <w:tcPr>
            <w:tcW w:w="3597" w:type="dxa"/>
          </w:tcPr>
          <w:p w14:paraId="764AF849" w14:textId="77777777" w:rsidR="00CC03BE" w:rsidRDefault="008B45D4">
            <w:pPr>
              <w:rPr>
                <w:sz w:val="28"/>
                <w:szCs w:val="28"/>
              </w:rPr>
            </w:pPr>
            <w:r>
              <w:rPr>
                <w:sz w:val="28"/>
                <w:szCs w:val="28"/>
              </w:rPr>
              <w:t>Weekly clinical hour log</w:t>
            </w:r>
          </w:p>
        </w:tc>
      </w:tr>
      <w:tr w:rsidR="00CC03BE" w14:paraId="0EE5C353" w14:textId="77777777">
        <w:tc>
          <w:tcPr>
            <w:tcW w:w="1138" w:type="dxa"/>
          </w:tcPr>
          <w:p w14:paraId="4252B43F" w14:textId="77777777" w:rsidR="00CC03BE" w:rsidRDefault="008B45D4">
            <w:pPr>
              <w:rPr>
                <w:b/>
                <w:sz w:val="28"/>
                <w:szCs w:val="28"/>
              </w:rPr>
            </w:pPr>
            <w:r>
              <w:rPr>
                <w:b/>
                <w:sz w:val="28"/>
                <w:szCs w:val="28"/>
              </w:rPr>
              <w:t>3</w:t>
            </w:r>
          </w:p>
        </w:tc>
        <w:tc>
          <w:tcPr>
            <w:tcW w:w="6055" w:type="dxa"/>
            <w:shd w:val="clear" w:color="auto" w:fill="auto"/>
          </w:tcPr>
          <w:p w14:paraId="79D9B817" w14:textId="77777777" w:rsidR="00CC03BE" w:rsidRDefault="008B45D4">
            <w:pPr>
              <w:rPr>
                <w:sz w:val="28"/>
                <w:szCs w:val="28"/>
              </w:rPr>
            </w:pPr>
            <w:r>
              <w:rPr>
                <w:sz w:val="28"/>
                <w:szCs w:val="28"/>
              </w:rPr>
              <w:t>Clinical Hours</w:t>
            </w:r>
          </w:p>
        </w:tc>
        <w:tc>
          <w:tcPr>
            <w:tcW w:w="3597" w:type="dxa"/>
          </w:tcPr>
          <w:p w14:paraId="30783714" w14:textId="77777777" w:rsidR="00CC03BE" w:rsidRDefault="008B45D4">
            <w:pPr>
              <w:rPr>
                <w:sz w:val="28"/>
                <w:szCs w:val="28"/>
              </w:rPr>
            </w:pPr>
            <w:r>
              <w:rPr>
                <w:sz w:val="28"/>
                <w:szCs w:val="28"/>
              </w:rPr>
              <w:t>Weekly clinical hour log</w:t>
            </w:r>
          </w:p>
        </w:tc>
      </w:tr>
      <w:tr w:rsidR="00CC03BE" w14:paraId="60798C48" w14:textId="77777777">
        <w:tc>
          <w:tcPr>
            <w:tcW w:w="1138" w:type="dxa"/>
          </w:tcPr>
          <w:p w14:paraId="1F82FE74" w14:textId="77777777" w:rsidR="00CC03BE" w:rsidRDefault="008B45D4">
            <w:pPr>
              <w:rPr>
                <w:b/>
                <w:sz w:val="28"/>
                <w:szCs w:val="28"/>
              </w:rPr>
            </w:pPr>
            <w:r>
              <w:rPr>
                <w:b/>
                <w:sz w:val="28"/>
                <w:szCs w:val="28"/>
              </w:rPr>
              <w:t>4</w:t>
            </w:r>
          </w:p>
        </w:tc>
        <w:tc>
          <w:tcPr>
            <w:tcW w:w="6055" w:type="dxa"/>
            <w:shd w:val="clear" w:color="auto" w:fill="auto"/>
          </w:tcPr>
          <w:p w14:paraId="7F685D90" w14:textId="77777777" w:rsidR="00CC03BE" w:rsidRDefault="008B45D4">
            <w:pPr>
              <w:spacing w:after="280"/>
              <w:rPr>
                <w:sz w:val="28"/>
                <w:szCs w:val="28"/>
              </w:rPr>
            </w:pPr>
            <w:r>
              <w:rPr>
                <w:sz w:val="28"/>
                <w:szCs w:val="28"/>
              </w:rPr>
              <w:t>Clinical Hours</w:t>
            </w:r>
          </w:p>
          <w:p w14:paraId="61DA4AB5" w14:textId="77777777" w:rsidR="00CC03BE" w:rsidRDefault="008B45D4">
            <w:pPr>
              <w:spacing w:before="280"/>
              <w:rPr>
                <w:sz w:val="28"/>
                <w:szCs w:val="28"/>
              </w:rPr>
            </w:pPr>
            <w:r>
              <w:rPr>
                <w:sz w:val="28"/>
                <w:szCs w:val="28"/>
              </w:rPr>
              <w:t>Self-Report Assignment</w:t>
            </w:r>
          </w:p>
        </w:tc>
        <w:tc>
          <w:tcPr>
            <w:tcW w:w="3597" w:type="dxa"/>
          </w:tcPr>
          <w:p w14:paraId="0E70E317" w14:textId="77777777" w:rsidR="00CC03BE" w:rsidRDefault="008B45D4">
            <w:pPr>
              <w:spacing w:after="280"/>
              <w:rPr>
                <w:sz w:val="28"/>
                <w:szCs w:val="28"/>
              </w:rPr>
            </w:pPr>
            <w:r>
              <w:rPr>
                <w:sz w:val="28"/>
                <w:szCs w:val="28"/>
              </w:rPr>
              <w:t>Weekly clinical hour log</w:t>
            </w:r>
          </w:p>
          <w:p w14:paraId="1BC49AF6" w14:textId="77777777" w:rsidR="00CC03BE" w:rsidRDefault="008B45D4">
            <w:pPr>
              <w:spacing w:before="280"/>
              <w:rPr>
                <w:sz w:val="28"/>
                <w:szCs w:val="28"/>
              </w:rPr>
            </w:pPr>
            <w:r>
              <w:rPr>
                <w:sz w:val="28"/>
                <w:szCs w:val="28"/>
              </w:rPr>
              <w:t>Self-Report due</w:t>
            </w:r>
          </w:p>
        </w:tc>
      </w:tr>
      <w:tr w:rsidR="00CC03BE" w14:paraId="1157098A" w14:textId="77777777">
        <w:tc>
          <w:tcPr>
            <w:tcW w:w="1138" w:type="dxa"/>
          </w:tcPr>
          <w:p w14:paraId="320799D9" w14:textId="77777777" w:rsidR="00CC03BE" w:rsidRDefault="008B45D4">
            <w:pPr>
              <w:rPr>
                <w:b/>
                <w:sz w:val="28"/>
                <w:szCs w:val="28"/>
              </w:rPr>
            </w:pPr>
            <w:r>
              <w:rPr>
                <w:b/>
                <w:sz w:val="28"/>
                <w:szCs w:val="28"/>
              </w:rPr>
              <w:t>5</w:t>
            </w:r>
          </w:p>
        </w:tc>
        <w:tc>
          <w:tcPr>
            <w:tcW w:w="6055" w:type="dxa"/>
            <w:shd w:val="clear" w:color="auto" w:fill="auto"/>
          </w:tcPr>
          <w:p w14:paraId="68A5DEB0" w14:textId="77777777" w:rsidR="00CC03BE" w:rsidRDefault="008B45D4">
            <w:pPr>
              <w:rPr>
                <w:sz w:val="28"/>
                <w:szCs w:val="28"/>
              </w:rPr>
            </w:pPr>
            <w:r>
              <w:rPr>
                <w:sz w:val="28"/>
                <w:szCs w:val="28"/>
              </w:rPr>
              <w:t>Clinical Hours</w:t>
            </w:r>
          </w:p>
        </w:tc>
        <w:tc>
          <w:tcPr>
            <w:tcW w:w="3597" w:type="dxa"/>
          </w:tcPr>
          <w:p w14:paraId="3E5D035E" w14:textId="77777777" w:rsidR="00CC03BE" w:rsidRDefault="008B45D4">
            <w:pPr>
              <w:rPr>
                <w:sz w:val="28"/>
                <w:szCs w:val="28"/>
              </w:rPr>
            </w:pPr>
            <w:r>
              <w:rPr>
                <w:sz w:val="28"/>
                <w:szCs w:val="28"/>
              </w:rPr>
              <w:t>Weekly clinical hour log</w:t>
            </w:r>
          </w:p>
        </w:tc>
      </w:tr>
      <w:tr w:rsidR="00CC03BE" w14:paraId="43AD68CC" w14:textId="77777777">
        <w:tc>
          <w:tcPr>
            <w:tcW w:w="1138" w:type="dxa"/>
          </w:tcPr>
          <w:p w14:paraId="5315A52F" w14:textId="77777777" w:rsidR="00CC03BE" w:rsidRDefault="008B45D4">
            <w:pPr>
              <w:rPr>
                <w:b/>
                <w:sz w:val="28"/>
                <w:szCs w:val="28"/>
              </w:rPr>
            </w:pPr>
            <w:r>
              <w:rPr>
                <w:b/>
                <w:sz w:val="28"/>
                <w:szCs w:val="28"/>
              </w:rPr>
              <w:t>6</w:t>
            </w:r>
          </w:p>
        </w:tc>
        <w:tc>
          <w:tcPr>
            <w:tcW w:w="6055" w:type="dxa"/>
            <w:shd w:val="clear" w:color="auto" w:fill="auto"/>
          </w:tcPr>
          <w:p w14:paraId="006EE2CE" w14:textId="77777777" w:rsidR="00CC03BE" w:rsidRDefault="008B45D4">
            <w:pPr>
              <w:rPr>
                <w:sz w:val="28"/>
                <w:szCs w:val="28"/>
              </w:rPr>
            </w:pPr>
            <w:r>
              <w:rPr>
                <w:sz w:val="28"/>
                <w:szCs w:val="28"/>
              </w:rPr>
              <w:t>Clinical Hours</w:t>
            </w:r>
          </w:p>
        </w:tc>
        <w:tc>
          <w:tcPr>
            <w:tcW w:w="3597" w:type="dxa"/>
          </w:tcPr>
          <w:p w14:paraId="38FFAD70" w14:textId="77777777" w:rsidR="00CC03BE" w:rsidRDefault="008B45D4">
            <w:pPr>
              <w:rPr>
                <w:sz w:val="28"/>
                <w:szCs w:val="28"/>
              </w:rPr>
            </w:pPr>
            <w:r>
              <w:rPr>
                <w:sz w:val="28"/>
                <w:szCs w:val="28"/>
              </w:rPr>
              <w:t>Weekly clinical hour log</w:t>
            </w:r>
          </w:p>
        </w:tc>
      </w:tr>
      <w:tr w:rsidR="00CC03BE" w14:paraId="099315B1" w14:textId="77777777">
        <w:tc>
          <w:tcPr>
            <w:tcW w:w="1138" w:type="dxa"/>
          </w:tcPr>
          <w:p w14:paraId="6E9A2782" w14:textId="77777777" w:rsidR="00CC03BE" w:rsidRDefault="008B45D4">
            <w:pPr>
              <w:rPr>
                <w:b/>
                <w:sz w:val="28"/>
                <w:szCs w:val="28"/>
              </w:rPr>
            </w:pPr>
            <w:r>
              <w:rPr>
                <w:b/>
                <w:sz w:val="28"/>
                <w:szCs w:val="28"/>
              </w:rPr>
              <w:t>7</w:t>
            </w:r>
          </w:p>
        </w:tc>
        <w:tc>
          <w:tcPr>
            <w:tcW w:w="6055" w:type="dxa"/>
            <w:shd w:val="clear" w:color="auto" w:fill="auto"/>
          </w:tcPr>
          <w:p w14:paraId="2AEA986B" w14:textId="77777777" w:rsidR="00CC03BE" w:rsidRDefault="008B45D4">
            <w:pPr>
              <w:rPr>
                <w:sz w:val="28"/>
                <w:szCs w:val="28"/>
              </w:rPr>
            </w:pPr>
            <w:r>
              <w:rPr>
                <w:sz w:val="28"/>
                <w:szCs w:val="28"/>
              </w:rPr>
              <w:t>Clinical Hours</w:t>
            </w:r>
          </w:p>
        </w:tc>
        <w:tc>
          <w:tcPr>
            <w:tcW w:w="3597" w:type="dxa"/>
          </w:tcPr>
          <w:p w14:paraId="04E613D2" w14:textId="77777777" w:rsidR="00CC03BE" w:rsidRDefault="008B45D4">
            <w:pPr>
              <w:rPr>
                <w:sz w:val="28"/>
                <w:szCs w:val="28"/>
              </w:rPr>
            </w:pPr>
            <w:r>
              <w:rPr>
                <w:sz w:val="28"/>
                <w:szCs w:val="28"/>
              </w:rPr>
              <w:t>Weekly clinical hour log</w:t>
            </w:r>
          </w:p>
        </w:tc>
      </w:tr>
    </w:tbl>
    <w:p w14:paraId="6AB3D5D4" w14:textId="77777777" w:rsidR="00CC03BE" w:rsidRDefault="008B45D4">
      <w:r>
        <w:t>*Clinical Evaluation tool due date will vary depending on scheduled site visit with clinical faculty. Evaluation tool due 3 days prior to individual scheduled site visits.</w:t>
      </w:r>
    </w:p>
    <w:p w14:paraId="101F1E81" w14:textId="77777777" w:rsidR="00CC03BE" w:rsidRDefault="00CC03BE">
      <w:pPr>
        <w:tabs>
          <w:tab w:val="left" w:pos="360"/>
          <w:tab w:val="left" w:pos="720"/>
        </w:tabs>
        <w:spacing w:after="0" w:line="240" w:lineRule="auto"/>
        <w:rPr>
          <w:rFonts w:ascii="Cambria" w:eastAsia="Cambria" w:hAnsi="Cambria" w:cs="Cambria"/>
          <w:sz w:val="20"/>
          <w:szCs w:val="20"/>
        </w:rPr>
      </w:pPr>
    </w:p>
    <w:p w14:paraId="14E1F157" w14:textId="77777777" w:rsidR="00CC03BE" w:rsidRDefault="00CC03BE">
      <w:pPr>
        <w:tabs>
          <w:tab w:val="left" w:pos="360"/>
          <w:tab w:val="left" w:pos="720"/>
        </w:tabs>
        <w:spacing w:after="0" w:line="240" w:lineRule="auto"/>
        <w:rPr>
          <w:rFonts w:ascii="Cambria" w:eastAsia="Cambria" w:hAnsi="Cambria" w:cs="Cambria"/>
          <w:sz w:val="20"/>
          <w:szCs w:val="20"/>
        </w:rPr>
      </w:pPr>
    </w:p>
    <w:p w14:paraId="3AF44C1B"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91875CF"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4A6C6369"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3B2E8B7C" w14:textId="77777777" w:rsidR="00CC03BE" w:rsidRDefault="00CC03BE">
      <w:pPr>
        <w:tabs>
          <w:tab w:val="left" w:pos="360"/>
          <w:tab w:val="left" w:pos="720"/>
        </w:tabs>
        <w:spacing w:after="0" w:line="240" w:lineRule="auto"/>
        <w:rPr>
          <w:rFonts w:ascii="Cambria" w:eastAsia="Cambria" w:hAnsi="Cambria" w:cs="Cambria"/>
          <w:sz w:val="20"/>
          <w:szCs w:val="20"/>
        </w:rPr>
      </w:pPr>
    </w:p>
    <w:p w14:paraId="03A9F3CF"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9FB04EC"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1DF89878" w14:textId="77777777" w:rsidR="00CC03BE" w:rsidRDefault="008B45D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4FDF90D"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7E48502B" w14:textId="77777777" w:rsidR="00CC03BE" w:rsidRDefault="00CC03BE">
      <w:pPr>
        <w:tabs>
          <w:tab w:val="left" w:pos="360"/>
          <w:tab w:val="left" w:pos="720"/>
        </w:tabs>
        <w:spacing w:after="0" w:line="240" w:lineRule="auto"/>
        <w:rPr>
          <w:rFonts w:ascii="Cambria" w:eastAsia="Cambria" w:hAnsi="Cambria" w:cs="Cambria"/>
          <w:b/>
          <w:sz w:val="24"/>
          <w:szCs w:val="24"/>
        </w:rPr>
      </w:pPr>
    </w:p>
    <w:p w14:paraId="373889C4"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F09FFB2" w14:textId="77777777" w:rsidR="00CC03BE" w:rsidRDefault="008B45D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DA2FAD3" w14:textId="77777777" w:rsidR="00CC03BE" w:rsidRDefault="008B45D4">
      <w:pPr>
        <w:rPr>
          <w:rFonts w:ascii="Cambria" w:eastAsia="Cambria" w:hAnsi="Cambria" w:cs="Cambria"/>
          <w:i/>
          <w:color w:val="FF0000"/>
          <w:sz w:val="20"/>
          <w:szCs w:val="20"/>
        </w:rPr>
      </w:pPr>
      <w:r>
        <w:br w:type="page"/>
      </w:r>
    </w:p>
    <w:p w14:paraId="407D3C1B" w14:textId="77777777" w:rsidR="00CC03BE" w:rsidRDefault="00CC03BE">
      <w:pPr>
        <w:tabs>
          <w:tab w:val="left" w:pos="360"/>
          <w:tab w:val="left" w:pos="720"/>
        </w:tabs>
        <w:spacing w:after="0" w:line="240" w:lineRule="auto"/>
        <w:rPr>
          <w:rFonts w:ascii="Cambria" w:eastAsia="Cambria" w:hAnsi="Cambria" w:cs="Cambria"/>
          <w:i/>
          <w:color w:val="FF0000"/>
          <w:sz w:val="20"/>
          <w:szCs w:val="20"/>
        </w:rPr>
      </w:pPr>
    </w:p>
    <w:p w14:paraId="1F77AE47" w14:textId="77777777" w:rsidR="00CC03BE" w:rsidRDefault="00CC03BE">
      <w:pPr>
        <w:tabs>
          <w:tab w:val="left" w:pos="360"/>
          <w:tab w:val="left" w:pos="720"/>
        </w:tabs>
        <w:spacing w:after="0" w:line="240" w:lineRule="auto"/>
        <w:rPr>
          <w:rFonts w:ascii="Cambria" w:eastAsia="Cambria" w:hAnsi="Cambria" w:cs="Cambria"/>
          <w:i/>
          <w:color w:val="FF0000"/>
          <w:sz w:val="20"/>
          <w:szCs w:val="20"/>
        </w:rPr>
      </w:pPr>
    </w:p>
    <w:p w14:paraId="4D65A4CC" w14:textId="77777777" w:rsidR="00CC03BE" w:rsidRDefault="008B45D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4F6FF921" w14:textId="77777777" w:rsidR="00CC03BE" w:rsidRDefault="00CC03BE">
      <w:pPr>
        <w:tabs>
          <w:tab w:val="left" w:pos="360"/>
          <w:tab w:val="left" w:pos="720"/>
        </w:tabs>
        <w:spacing w:after="0"/>
        <w:rPr>
          <w:rFonts w:ascii="Cambria" w:eastAsia="Cambria" w:hAnsi="Cambria" w:cs="Cambria"/>
          <w:b/>
          <w:sz w:val="20"/>
          <w:szCs w:val="20"/>
        </w:rPr>
      </w:pPr>
    </w:p>
    <w:p w14:paraId="15B54AB9" w14:textId="77777777" w:rsidR="00CC03BE" w:rsidRDefault="008B45D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700459D" w14:textId="77777777" w:rsidR="00CC03BE" w:rsidRDefault="008B45D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07B90E6" w14:textId="77777777" w:rsidR="00CC03BE" w:rsidRDefault="008B45D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6F727A81" w14:textId="77777777" w:rsidR="00CC03BE" w:rsidRDefault="00CC03B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5D2947C" w14:textId="77777777" w:rsidR="00CC03BE" w:rsidRDefault="008B45D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A9728FF" w14:textId="77777777" w:rsidR="00CC03BE" w:rsidRDefault="008B45D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240C9136" w14:textId="77777777" w:rsidR="00CC03BE" w:rsidRDefault="008B45D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12B7E8A"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CA23745"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062F2252"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59444581"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2B2B5C07"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39763D2E"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0815CFE0"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47D486C3"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3F42BE22"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7E84E947"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4BF63B35"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404A482E"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CBFE413"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689DA529"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2D60445" w14:textId="77777777" w:rsidR="00CC03BE" w:rsidRDefault="00CC03BE">
      <w:pPr>
        <w:tabs>
          <w:tab w:val="left" w:pos="360"/>
          <w:tab w:val="left" w:pos="720"/>
        </w:tabs>
        <w:spacing w:after="0" w:line="240" w:lineRule="auto"/>
        <w:rPr>
          <w:rFonts w:ascii="Cambria" w:eastAsia="Cambria" w:hAnsi="Cambria" w:cs="Cambria"/>
          <w:sz w:val="20"/>
          <w:szCs w:val="20"/>
        </w:rPr>
      </w:pPr>
    </w:p>
    <w:p w14:paraId="676E6D88" w14:textId="77777777" w:rsidR="00CC03BE" w:rsidRDefault="00CC03BE">
      <w:pPr>
        <w:tabs>
          <w:tab w:val="left" w:pos="360"/>
          <w:tab w:val="left" w:pos="720"/>
        </w:tabs>
        <w:spacing w:after="0"/>
        <w:rPr>
          <w:rFonts w:ascii="Cambria" w:eastAsia="Cambria" w:hAnsi="Cambria" w:cs="Cambria"/>
          <w:sz w:val="20"/>
          <w:szCs w:val="20"/>
        </w:rPr>
      </w:pPr>
    </w:p>
    <w:p w14:paraId="126CE988" w14:textId="77777777" w:rsidR="00CC03BE" w:rsidRDefault="008B45D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747B8D4" w14:textId="77777777" w:rsidR="00CC03BE" w:rsidRDefault="008B45D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158AA696" w14:textId="77777777" w:rsidR="00CC03BE" w:rsidRDefault="00CC03BE">
      <w:pPr>
        <w:tabs>
          <w:tab w:val="left" w:pos="360"/>
          <w:tab w:val="left" w:pos="810"/>
        </w:tabs>
        <w:spacing w:after="0"/>
        <w:ind w:left="360"/>
        <w:rPr>
          <w:rFonts w:ascii="Cambria" w:eastAsia="Cambria" w:hAnsi="Cambria" w:cs="Cambria"/>
          <w:sz w:val="20"/>
          <w:szCs w:val="20"/>
        </w:rPr>
      </w:pPr>
    </w:p>
    <w:p w14:paraId="03258EDB" w14:textId="77777777" w:rsidR="00CC03BE" w:rsidRDefault="008B45D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2E60A2D" w14:textId="77777777" w:rsidR="00CC03BE" w:rsidRDefault="008B45D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5E21370A" w14:textId="77777777" w:rsidR="00CC03BE" w:rsidRDefault="00CC03BE">
      <w:pPr>
        <w:tabs>
          <w:tab w:val="left" w:pos="360"/>
          <w:tab w:val="left" w:pos="810"/>
        </w:tabs>
        <w:spacing w:after="0"/>
        <w:ind w:left="360"/>
        <w:rPr>
          <w:rFonts w:ascii="Cambria" w:eastAsia="Cambria" w:hAnsi="Cambria" w:cs="Cambria"/>
          <w:sz w:val="20"/>
          <w:szCs w:val="20"/>
        </w:rPr>
      </w:pPr>
    </w:p>
    <w:p w14:paraId="3B49718B" w14:textId="77777777" w:rsidR="00CC03BE" w:rsidRDefault="008B45D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B95C574" w14:textId="77777777" w:rsidR="00CC03BE" w:rsidRDefault="008B45D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0BC4B275" w14:textId="77777777" w:rsidR="00CC03BE" w:rsidRDefault="008B45D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13FEF8A4" w14:textId="77777777" w:rsidR="00CC03BE" w:rsidRDefault="00CC03BE">
      <w:pPr>
        <w:tabs>
          <w:tab w:val="left" w:pos="360"/>
          <w:tab w:val="left" w:pos="720"/>
        </w:tabs>
        <w:spacing w:after="0"/>
        <w:rPr>
          <w:rFonts w:ascii="Cambria" w:eastAsia="Cambria" w:hAnsi="Cambria" w:cs="Cambria"/>
          <w:b/>
        </w:rPr>
      </w:pPr>
    </w:p>
    <w:p w14:paraId="37955FA7" w14:textId="77777777" w:rsidR="00CC03BE" w:rsidRDefault="00CC03BE">
      <w:pPr>
        <w:tabs>
          <w:tab w:val="left" w:pos="360"/>
          <w:tab w:val="left" w:pos="720"/>
        </w:tabs>
        <w:spacing w:after="0"/>
        <w:rPr>
          <w:rFonts w:ascii="Cambria" w:eastAsia="Cambria" w:hAnsi="Cambria" w:cs="Cambria"/>
          <w:b/>
        </w:rPr>
      </w:pPr>
    </w:p>
    <w:p w14:paraId="78836CB8" w14:textId="77777777" w:rsidR="00CC03BE" w:rsidRDefault="00CC03BE">
      <w:pPr>
        <w:tabs>
          <w:tab w:val="left" w:pos="360"/>
          <w:tab w:val="left" w:pos="720"/>
        </w:tabs>
        <w:spacing w:after="0"/>
        <w:rPr>
          <w:rFonts w:ascii="Cambria" w:eastAsia="Cambria" w:hAnsi="Cambria" w:cs="Cambria"/>
          <w:b/>
        </w:rPr>
      </w:pPr>
    </w:p>
    <w:p w14:paraId="64EED3FD" w14:textId="77777777" w:rsidR="00CC03BE" w:rsidRDefault="00CC03BE">
      <w:pPr>
        <w:tabs>
          <w:tab w:val="left" w:pos="360"/>
          <w:tab w:val="left" w:pos="720"/>
        </w:tabs>
        <w:spacing w:after="0"/>
        <w:rPr>
          <w:rFonts w:ascii="Cambria" w:eastAsia="Cambria" w:hAnsi="Cambria" w:cs="Cambria"/>
          <w:b/>
        </w:rPr>
      </w:pPr>
    </w:p>
    <w:p w14:paraId="39478892" w14:textId="77777777" w:rsidR="00CC03BE" w:rsidRDefault="00CC03BE">
      <w:pPr>
        <w:tabs>
          <w:tab w:val="left" w:pos="360"/>
          <w:tab w:val="left" w:pos="720"/>
        </w:tabs>
        <w:spacing w:after="0"/>
        <w:rPr>
          <w:rFonts w:ascii="Cambria" w:eastAsia="Cambria" w:hAnsi="Cambria" w:cs="Cambria"/>
          <w:b/>
        </w:rPr>
      </w:pPr>
    </w:p>
    <w:p w14:paraId="084F25F4" w14:textId="77777777" w:rsidR="00CC03BE" w:rsidRDefault="00CC03BE">
      <w:pPr>
        <w:tabs>
          <w:tab w:val="left" w:pos="360"/>
          <w:tab w:val="left" w:pos="720"/>
        </w:tabs>
        <w:spacing w:after="0"/>
        <w:rPr>
          <w:rFonts w:ascii="Cambria" w:eastAsia="Cambria" w:hAnsi="Cambria" w:cs="Cambria"/>
          <w:b/>
        </w:rPr>
      </w:pPr>
    </w:p>
    <w:p w14:paraId="5F6FBE1B" w14:textId="77777777" w:rsidR="00CC03BE" w:rsidRDefault="008B45D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CDD020D" w14:textId="77777777" w:rsidR="00CC03BE" w:rsidRDefault="00CC03BE">
      <w:pPr>
        <w:tabs>
          <w:tab w:val="left" w:pos="360"/>
          <w:tab w:val="left" w:pos="720"/>
        </w:tabs>
        <w:spacing w:after="0"/>
        <w:rPr>
          <w:rFonts w:ascii="Cambria" w:eastAsia="Cambria" w:hAnsi="Cambria" w:cs="Cambria"/>
          <w:b/>
        </w:rPr>
      </w:pPr>
    </w:p>
    <w:p w14:paraId="25A48A4F" w14:textId="77777777" w:rsidR="00CC03BE" w:rsidRDefault="008B45D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345ACD85"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A8B3279" w14:textId="77777777" w:rsidR="00CC03BE" w:rsidRDefault="008B45D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691C068C" w14:textId="77777777" w:rsidR="00CC03BE" w:rsidRDefault="00CC03BE">
      <w:pPr>
        <w:tabs>
          <w:tab w:val="left" w:pos="360"/>
          <w:tab w:val="left" w:pos="810"/>
        </w:tabs>
        <w:spacing w:after="0"/>
        <w:rPr>
          <w:rFonts w:ascii="Cambria" w:eastAsia="Cambria" w:hAnsi="Cambria" w:cs="Cambria"/>
          <w:sz w:val="20"/>
          <w:szCs w:val="20"/>
        </w:rPr>
      </w:pPr>
    </w:p>
    <w:p w14:paraId="73342AB5" w14:textId="77777777" w:rsidR="00CC03BE" w:rsidRDefault="008B45D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35759A4"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3916B408" w14:textId="77777777" w:rsidR="00CC03BE" w:rsidRDefault="00CC03BE">
      <w:pPr>
        <w:tabs>
          <w:tab w:val="left" w:pos="360"/>
          <w:tab w:val="left" w:pos="720"/>
        </w:tabs>
        <w:spacing w:after="0" w:line="240" w:lineRule="auto"/>
        <w:rPr>
          <w:rFonts w:ascii="Cambria" w:eastAsia="Cambria" w:hAnsi="Cambria" w:cs="Cambria"/>
          <w:sz w:val="20"/>
          <w:szCs w:val="20"/>
        </w:rPr>
      </w:pPr>
    </w:p>
    <w:p w14:paraId="37056D60"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6641C6E0"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047778C3"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6608E34"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713C5806"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3309D731"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1B9133C4"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2C7BAC30"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1F8979F1"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7817D77B"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45B28E15"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6E0193F8"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D9670DA" w14:textId="77777777" w:rsidR="00CC03BE" w:rsidRDefault="00CC03BE">
      <w:pPr>
        <w:tabs>
          <w:tab w:val="left" w:pos="360"/>
          <w:tab w:val="left" w:pos="720"/>
        </w:tabs>
        <w:spacing w:after="0" w:line="240" w:lineRule="auto"/>
        <w:ind w:left="360" w:hanging="360"/>
        <w:rPr>
          <w:rFonts w:ascii="Cambria" w:eastAsia="Cambria" w:hAnsi="Cambria" w:cs="Cambria"/>
          <w:sz w:val="20"/>
          <w:szCs w:val="20"/>
        </w:rPr>
      </w:pPr>
    </w:p>
    <w:p w14:paraId="1F743A6E" w14:textId="77777777" w:rsidR="00CC03BE" w:rsidRDefault="008B45D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48F262A1" w14:textId="77777777" w:rsidR="00CC03BE" w:rsidRDefault="00CC03BE">
      <w:pPr>
        <w:tabs>
          <w:tab w:val="left" w:pos="360"/>
          <w:tab w:val="left" w:pos="720"/>
        </w:tabs>
        <w:spacing w:after="0" w:line="240" w:lineRule="auto"/>
        <w:rPr>
          <w:rFonts w:ascii="Cambria" w:eastAsia="Cambria" w:hAnsi="Cambria" w:cs="Cambria"/>
          <w:sz w:val="20"/>
          <w:szCs w:val="20"/>
        </w:rPr>
      </w:pPr>
    </w:p>
    <w:p w14:paraId="15BE9E12" w14:textId="77777777" w:rsidR="00CC03BE" w:rsidRDefault="00CC03BE">
      <w:pPr>
        <w:tabs>
          <w:tab w:val="left" w:pos="360"/>
          <w:tab w:val="left" w:pos="720"/>
        </w:tabs>
        <w:spacing w:after="0" w:line="240" w:lineRule="auto"/>
        <w:rPr>
          <w:rFonts w:ascii="Cambria" w:eastAsia="Cambria" w:hAnsi="Cambria" w:cs="Cambria"/>
          <w:sz w:val="20"/>
          <w:szCs w:val="20"/>
        </w:rPr>
      </w:pPr>
    </w:p>
    <w:p w14:paraId="4CC2DB60" w14:textId="77777777" w:rsidR="00CC03BE" w:rsidRDefault="008B45D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6A66CC9C" w14:textId="77777777" w:rsidR="00CC03BE" w:rsidRDefault="00CC03BE">
      <w:pPr>
        <w:tabs>
          <w:tab w:val="left" w:pos="360"/>
          <w:tab w:val="left" w:pos="720"/>
        </w:tabs>
        <w:spacing w:after="0" w:line="240" w:lineRule="auto"/>
        <w:rPr>
          <w:rFonts w:ascii="Cambria" w:eastAsia="Cambria" w:hAnsi="Cambria" w:cs="Cambria"/>
          <w:sz w:val="20"/>
          <w:szCs w:val="20"/>
        </w:rPr>
      </w:pPr>
    </w:p>
    <w:p w14:paraId="04C47B9B" w14:textId="77777777" w:rsidR="00CC03BE" w:rsidRDefault="008B45D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C69140" w14:textId="77777777" w:rsidR="00CC03BE" w:rsidRDefault="00CC03BE">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2E4E1FC4" w14:textId="77777777">
        <w:tc>
          <w:tcPr>
            <w:tcW w:w="2148" w:type="dxa"/>
          </w:tcPr>
          <w:p w14:paraId="5CBEF09B"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24215888"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Assume leadership and </w:t>
            </w:r>
            <w:proofErr w:type="gramStart"/>
            <w:r>
              <w:rPr>
                <w:rFonts w:ascii="Cambria" w:eastAsia="Cambria" w:hAnsi="Cambria" w:cs="Cambria"/>
                <w:sz w:val="20"/>
                <w:szCs w:val="20"/>
              </w:rPr>
              <w:t>collaborative  roles</w:t>
            </w:r>
            <w:proofErr w:type="gramEnd"/>
            <w:r>
              <w:rPr>
                <w:rFonts w:ascii="Cambria" w:eastAsia="Cambria" w:hAnsi="Cambria" w:cs="Cambria"/>
                <w:sz w:val="20"/>
                <w:szCs w:val="20"/>
              </w:rPr>
              <w:t xml:space="preserve"> in the planning, providing, and  managing of services to influence policy for individuals, families,  and populations</w:t>
            </w:r>
          </w:p>
        </w:tc>
      </w:tr>
      <w:tr w:rsidR="00CC03BE" w14:paraId="2D28FF1D" w14:textId="77777777">
        <w:tc>
          <w:tcPr>
            <w:tcW w:w="2148" w:type="dxa"/>
          </w:tcPr>
          <w:p w14:paraId="06256B30" w14:textId="77777777" w:rsidR="00CC03BE" w:rsidRDefault="008B45D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48DC0C4"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CC03BE" w14:paraId="42BF32A4" w14:textId="77777777">
        <w:tc>
          <w:tcPr>
            <w:tcW w:w="2148" w:type="dxa"/>
          </w:tcPr>
          <w:p w14:paraId="18CFC232"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w:t>
            </w:r>
          </w:p>
          <w:p w14:paraId="7559B6A7" w14:textId="77777777" w:rsidR="00CC03BE" w:rsidRDefault="008B45D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DC1113E" w14:textId="77777777" w:rsidR="00CC03BE" w:rsidRDefault="008B45D4">
            <w:pPr>
              <w:rPr>
                <w:rFonts w:ascii="Cambria" w:eastAsia="Cambria" w:hAnsi="Cambria" w:cs="Cambria"/>
                <w:sz w:val="20"/>
                <w:szCs w:val="20"/>
              </w:rPr>
            </w:pPr>
            <w:r>
              <w:rPr>
                <w:rFonts w:ascii="Cambria" w:eastAsia="Cambria" w:hAnsi="Cambria" w:cs="Cambria"/>
                <w:i/>
                <w:sz w:val="20"/>
                <w:szCs w:val="20"/>
              </w:rPr>
              <w:t xml:space="preserve">Annually </w:t>
            </w:r>
          </w:p>
        </w:tc>
      </w:tr>
      <w:tr w:rsidR="00CC03BE" w14:paraId="0CC93957" w14:textId="77777777">
        <w:tc>
          <w:tcPr>
            <w:tcW w:w="2148" w:type="dxa"/>
          </w:tcPr>
          <w:p w14:paraId="3C06A37B" w14:textId="77777777" w:rsidR="00CC03BE" w:rsidRDefault="008B45D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5BA80B8" w14:textId="77777777" w:rsidR="00CC03BE" w:rsidRDefault="008B45D4">
            <w:pPr>
              <w:rPr>
                <w:rFonts w:ascii="Cambria" w:eastAsia="Cambria" w:hAnsi="Cambria" w:cs="Cambria"/>
                <w:sz w:val="20"/>
                <w:szCs w:val="20"/>
              </w:rPr>
            </w:pPr>
            <w:r>
              <w:rPr>
                <w:rFonts w:ascii="Cambria" w:eastAsia="Cambria" w:hAnsi="Cambria" w:cs="Cambria"/>
                <w:sz w:val="20"/>
                <w:szCs w:val="20"/>
              </w:rPr>
              <w:t>-Program Director</w:t>
            </w:r>
          </w:p>
          <w:p w14:paraId="3EE90748" w14:textId="77777777" w:rsidR="00CC03BE" w:rsidRDefault="008B45D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1EA96C77" w14:textId="77777777" w:rsidR="00CC03BE" w:rsidRDefault="00CC03BE">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5C905ECD" w14:textId="77777777">
        <w:tc>
          <w:tcPr>
            <w:tcW w:w="2148" w:type="dxa"/>
          </w:tcPr>
          <w:p w14:paraId="64B2CB00"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3A229A90" w14:textId="77777777" w:rsidR="00CC03BE" w:rsidRDefault="008B45D4">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CC03BE" w14:paraId="48E4F0B6" w14:textId="77777777">
        <w:tc>
          <w:tcPr>
            <w:tcW w:w="2148" w:type="dxa"/>
          </w:tcPr>
          <w:p w14:paraId="2991CC2B" w14:textId="77777777" w:rsidR="00CC03BE" w:rsidRDefault="008B45D4">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59526476"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CC03BE" w14:paraId="0AD9F0FE" w14:textId="77777777">
        <w:tc>
          <w:tcPr>
            <w:tcW w:w="2148" w:type="dxa"/>
          </w:tcPr>
          <w:p w14:paraId="11F35AE6"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w:t>
            </w:r>
          </w:p>
          <w:p w14:paraId="3FF2E8CB" w14:textId="77777777" w:rsidR="00CC03BE" w:rsidRDefault="008B45D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4D99946" w14:textId="77777777" w:rsidR="00CC03BE" w:rsidRDefault="008B45D4">
            <w:pPr>
              <w:rPr>
                <w:rFonts w:ascii="Cambria" w:eastAsia="Cambria" w:hAnsi="Cambria" w:cs="Cambria"/>
                <w:sz w:val="20"/>
                <w:szCs w:val="20"/>
              </w:rPr>
            </w:pPr>
            <w:r>
              <w:rPr>
                <w:rFonts w:ascii="Cambria" w:eastAsia="Cambria" w:hAnsi="Cambria" w:cs="Cambria"/>
                <w:i/>
                <w:sz w:val="20"/>
                <w:szCs w:val="20"/>
              </w:rPr>
              <w:t xml:space="preserve">Annually </w:t>
            </w:r>
          </w:p>
        </w:tc>
      </w:tr>
      <w:tr w:rsidR="00CC03BE" w14:paraId="6F02F647" w14:textId="77777777">
        <w:tc>
          <w:tcPr>
            <w:tcW w:w="2148" w:type="dxa"/>
          </w:tcPr>
          <w:p w14:paraId="65FEFC97" w14:textId="77777777" w:rsidR="00CC03BE" w:rsidRDefault="008B45D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22D0F2A" w14:textId="77777777" w:rsidR="00CC03BE" w:rsidRDefault="008B45D4">
            <w:pPr>
              <w:rPr>
                <w:rFonts w:ascii="Cambria" w:eastAsia="Cambria" w:hAnsi="Cambria" w:cs="Cambria"/>
                <w:sz w:val="20"/>
                <w:szCs w:val="20"/>
              </w:rPr>
            </w:pPr>
            <w:r>
              <w:rPr>
                <w:rFonts w:ascii="Cambria" w:eastAsia="Cambria" w:hAnsi="Cambria" w:cs="Cambria"/>
                <w:sz w:val="20"/>
                <w:szCs w:val="20"/>
              </w:rPr>
              <w:t>-Program Director</w:t>
            </w:r>
          </w:p>
          <w:p w14:paraId="15AB7DBA" w14:textId="77777777" w:rsidR="00CC03BE" w:rsidRDefault="008B45D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FAEEAFE" w14:textId="77777777" w:rsidR="00CC03BE" w:rsidRDefault="00CC03BE">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12D04F56" w14:textId="77777777">
        <w:tc>
          <w:tcPr>
            <w:tcW w:w="2148" w:type="dxa"/>
          </w:tcPr>
          <w:p w14:paraId="5479ED03"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648664A7" w14:textId="77777777" w:rsidR="00CC03BE" w:rsidRDefault="008B45D4">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CC03BE" w14:paraId="5921FABA" w14:textId="77777777">
        <w:tc>
          <w:tcPr>
            <w:tcW w:w="2148" w:type="dxa"/>
          </w:tcPr>
          <w:p w14:paraId="5C804299" w14:textId="77777777" w:rsidR="00CC03BE" w:rsidRDefault="008B45D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F87D5CD"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CC03BE" w14:paraId="30246C8B" w14:textId="77777777">
        <w:tc>
          <w:tcPr>
            <w:tcW w:w="2148" w:type="dxa"/>
          </w:tcPr>
          <w:p w14:paraId="079CA8EF"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w:t>
            </w:r>
          </w:p>
          <w:p w14:paraId="200999DD" w14:textId="77777777" w:rsidR="00CC03BE" w:rsidRDefault="008B45D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B60803D" w14:textId="77777777" w:rsidR="00CC03BE" w:rsidRDefault="008B45D4">
            <w:pPr>
              <w:rPr>
                <w:rFonts w:ascii="Cambria" w:eastAsia="Cambria" w:hAnsi="Cambria" w:cs="Cambria"/>
                <w:sz w:val="20"/>
                <w:szCs w:val="20"/>
              </w:rPr>
            </w:pPr>
            <w:r>
              <w:rPr>
                <w:rFonts w:ascii="Cambria" w:eastAsia="Cambria" w:hAnsi="Cambria" w:cs="Cambria"/>
                <w:i/>
                <w:sz w:val="20"/>
                <w:szCs w:val="20"/>
              </w:rPr>
              <w:t xml:space="preserve">Annually </w:t>
            </w:r>
          </w:p>
        </w:tc>
      </w:tr>
      <w:tr w:rsidR="00CC03BE" w14:paraId="546D361B" w14:textId="77777777">
        <w:tc>
          <w:tcPr>
            <w:tcW w:w="2148" w:type="dxa"/>
          </w:tcPr>
          <w:p w14:paraId="0064D5CF" w14:textId="77777777" w:rsidR="00CC03BE" w:rsidRDefault="008B45D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76B1A5A" w14:textId="77777777" w:rsidR="00CC03BE" w:rsidRDefault="008B45D4">
            <w:pPr>
              <w:rPr>
                <w:rFonts w:ascii="Cambria" w:eastAsia="Cambria" w:hAnsi="Cambria" w:cs="Cambria"/>
                <w:sz w:val="20"/>
                <w:szCs w:val="20"/>
              </w:rPr>
            </w:pPr>
            <w:r>
              <w:rPr>
                <w:rFonts w:ascii="Cambria" w:eastAsia="Cambria" w:hAnsi="Cambria" w:cs="Cambria"/>
                <w:sz w:val="20"/>
                <w:szCs w:val="20"/>
              </w:rPr>
              <w:t>-Program Director</w:t>
            </w:r>
          </w:p>
          <w:p w14:paraId="22DEB25C" w14:textId="77777777" w:rsidR="00CC03BE" w:rsidRDefault="008B45D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CC19CF8" w14:textId="77777777" w:rsidR="00CC03BE" w:rsidRDefault="00CC03BE">
      <w:pPr>
        <w:rPr>
          <w:rFonts w:ascii="Cambria" w:eastAsia="Cambria" w:hAnsi="Cambria" w:cs="Cambria"/>
          <w:i/>
          <w:sz w:val="20"/>
          <w:szCs w:val="20"/>
        </w:rPr>
      </w:pPr>
    </w:p>
    <w:p w14:paraId="2AAFDD44" w14:textId="77777777" w:rsidR="00CC03BE" w:rsidRDefault="008B45D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7C84741" w14:textId="77777777" w:rsidR="00CC03BE" w:rsidRDefault="008B45D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9626261" w14:textId="77777777" w:rsidR="00CC03BE" w:rsidRDefault="00CC03BE">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51228408" w14:textId="77777777">
        <w:tc>
          <w:tcPr>
            <w:tcW w:w="2148" w:type="dxa"/>
          </w:tcPr>
          <w:p w14:paraId="6E64EDF0"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Outcome 1</w:t>
            </w:r>
          </w:p>
          <w:p w14:paraId="31091410" w14:textId="77777777" w:rsidR="00CC03BE" w:rsidRDefault="00CC03BE">
            <w:pPr>
              <w:rPr>
                <w:rFonts w:ascii="Cambria" w:eastAsia="Cambria" w:hAnsi="Cambria" w:cs="Cambria"/>
                <w:sz w:val="20"/>
                <w:szCs w:val="20"/>
              </w:rPr>
            </w:pPr>
          </w:p>
        </w:tc>
        <w:tc>
          <w:tcPr>
            <w:tcW w:w="7428" w:type="dxa"/>
          </w:tcPr>
          <w:p w14:paraId="445377AA" w14:textId="77777777" w:rsidR="00CC03BE" w:rsidRDefault="008B45D4">
            <w:pPr>
              <w:rPr>
                <w:rFonts w:ascii="Cambria" w:eastAsia="Cambria" w:hAnsi="Cambria" w:cs="Cambria"/>
                <w:sz w:val="20"/>
                <w:szCs w:val="20"/>
              </w:rPr>
            </w:pPr>
            <w:r>
              <w:rPr>
                <w:rFonts w:ascii="Cambria" w:eastAsia="Cambria" w:hAnsi="Cambria" w:cs="Cambria"/>
                <w:sz w:val="20"/>
                <w:szCs w:val="20"/>
              </w:rPr>
              <w:t>Provide anticipatory guidance, health promotion/disease prevention, counseling, and potential changes in health status, including wellness, lifestyle, and disease risks</w:t>
            </w:r>
          </w:p>
        </w:tc>
      </w:tr>
      <w:tr w:rsidR="00CC03BE" w14:paraId="4E545FFF" w14:textId="77777777">
        <w:tc>
          <w:tcPr>
            <w:tcW w:w="2148" w:type="dxa"/>
          </w:tcPr>
          <w:p w14:paraId="3430077D" w14:textId="77777777" w:rsidR="00CC03BE" w:rsidRDefault="008B45D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19C256C" w14:textId="77777777" w:rsidR="00CC03BE" w:rsidRDefault="008B45D4">
            <w:pPr>
              <w:rPr>
                <w:rFonts w:ascii="Cambria" w:eastAsia="Cambria" w:hAnsi="Cambria" w:cs="Cambria"/>
                <w:sz w:val="20"/>
                <w:szCs w:val="20"/>
              </w:rPr>
            </w:pPr>
            <w:r>
              <w:rPr>
                <w:rFonts w:ascii="Cambria" w:eastAsia="Cambria" w:hAnsi="Cambria" w:cs="Cambria"/>
                <w:sz w:val="20"/>
                <w:szCs w:val="20"/>
              </w:rPr>
              <w:t>Precepted clinical experience</w:t>
            </w:r>
          </w:p>
        </w:tc>
      </w:tr>
      <w:tr w:rsidR="00CC03BE" w14:paraId="631E6F68" w14:textId="77777777">
        <w:tc>
          <w:tcPr>
            <w:tcW w:w="2148" w:type="dxa"/>
          </w:tcPr>
          <w:p w14:paraId="15F3A995"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FBD7AD7" w14:textId="77777777" w:rsidR="00CC03BE" w:rsidRDefault="008B45D4">
            <w:pPr>
              <w:rPr>
                <w:rFonts w:ascii="Cambria" w:eastAsia="Cambria" w:hAnsi="Cambria" w:cs="Cambria"/>
                <w:sz w:val="20"/>
                <w:szCs w:val="20"/>
              </w:rPr>
            </w:pPr>
            <w:r>
              <w:rPr>
                <w:rFonts w:ascii="Cambria" w:eastAsia="Cambria" w:hAnsi="Cambria" w:cs="Cambria"/>
                <w:sz w:val="20"/>
                <w:szCs w:val="20"/>
              </w:rPr>
              <w:t>Clinical Evaluation Tool</w:t>
            </w:r>
          </w:p>
        </w:tc>
      </w:tr>
    </w:tbl>
    <w:p w14:paraId="21A4D8CD" w14:textId="77777777" w:rsidR="00CC03BE" w:rsidRDefault="00CC03BE">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177E30BB" w14:textId="77777777">
        <w:tc>
          <w:tcPr>
            <w:tcW w:w="2148" w:type="dxa"/>
          </w:tcPr>
          <w:p w14:paraId="4C1DF927"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Outcome 2</w:t>
            </w:r>
          </w:p>
          <w:p w14:paraId="34EC2E5A" w14:textId="77777777" w:rsidR="00CC03BE" w:rsidRDefault="00CC03BE">
            <w:pPr>
              <w:rPr>
                <w:rFonts w:ascii="Cambria" w:eastAsia="Cambria" w:hAnsi="Cambria" w:cs="Cambria"/>
                <w:sz w:val="20"/>
                <w:szCs w:val="20"/>
              </w:rPr>
            </w:pPr>
          </w:p>
        </w:tc>
        <w:tc>
          <w:tcPr>
            <w:tcW w:w="7428" w:type="dxa"/>
          </w:tcPr>
          <w:p w14:paraId="63BAFCB9" w14:textId="77777777" w:rsidR="00CC03BE" w:rsidRDefault="008B45D4">
            <w:pPr>
              <w:rPr>
                <w:rFonts w:ascii="Cambria" w:eastAsia="Cambria" w:hAnsi="Cambria" w:cs="Cambria"/>
                <w:sz w:val="20"/>
                <w:szCs w:val="20"/>
              </w:rPr>
            </w:pPr>
            <w:r>
              <w:rPr>
                <w:rFonts w:ascii="Cambria" w:eastAsia="Cambria" w:hAnsi="Cambria" w:cs="Cambria"/>
                <w:sz w:val="20"/>
                <w:szCs w:val="20"/>
              </w:rPr>
              <w:t>Analyze learning needs of patients and care providers in establishing educational programs to foster an environment conducive to achieving a quality level of health.</w:t>
            </w:r>
          </w:p>
        </w:tc>
      </w:tr>
      <w:tr w:rsidR="00CC03BE" w14:paraId="052326B1" w14:textId="77777777">
        <w:tc>
          <w:tcPr>
            <w:tcW w:w="2148" w:type="dxa"/>
          </w:tcPr>
          <w:p w14:paraId="5F204282" w14:textId="77777777" w:rsidR="00CC03BE" w:rsidRDefault="008B45D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3A4677D" w14:textId="77777777" w:rsidR="00CC03BE" w:rsidRDefault="008B45D4">
            <w:pPr>
              <w:rPr>
                <w:rFonts w:ascii="Cambria" w:eastAsia="Cambria" w:hAnsi="Cambria" w:cs="Cambria"/>
                <w:sz w:val="20"/>
                <w:szCs w:val="20"/>
              </w:rPr>
            </w:pPr>
            <w:r>
              <w:rPr>
                <w:rFonts w:ascii="Cambria" w:eastAsia="Cambria" w:hAnsi="Cambria" w:cs="Cambria"/>
                <w:sz w:val="20"/>
                <w:szCs w:val="20"/>
              </w:rPr>
              <w:t>Precepted clinical experience</w:t>
            </w:r>
          </w:p>
        </w:tc>
      </w:tr>
      <w:tr w:rsidR="00CC03BE" w14:paraId="18BAF4DF" w14:textId="77777777">
        <w:tc>
          <w:tcPr>
            <w:tcW w:w="2148" w:type="dxa"/>
          </w:tcPr>
          <w:p w14:paraId="30900694"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0593109" w14:textId="77777777" w:rsidR="00CC03BE" w:rsidRDefault="008B45D4">
            <w:pPr>
              <w:rPr>
                <w:rFonts w:ascii="Cambria" w:eastAsia="Cambria" w:hAnsi="Cambria" w:cs="Cambria"/>
                <w:sz w:val="20"/>
                <w:szCs w:val="20"/>
              </w:rPr>
            </w:pPr>
            <w:r>
              <w:rPr>
                <w:rFonts w:ascii="Cambria" w:eastAsia="Cambria" w:hAnsi="Cambria" w:cs="Cambria"/>
                <w:sz w:val="20"/>
                <w:szCs w:val="20"/>
              </w:rPr>
              <w:t>Clinical Evaluation Tool</w:t>
            </w:r>
          </w:p>
        </w:tc>
      </w:tr>
    </w:tbl>
    <w:p w14:paraId="5750D73E" w14:textId="77777777" w:rsidR="00CC03BE" w:rsidRDefault="00CC03BE">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C03BE" w14:paraId="59AC6AF6" w14:textId="77777777">
        <w:tc>
          <w:tcPr>
            <w:tcW w:w="2148" w:type="dxa"/>
          </w:tcPr>
          <w:p w14:paraId="535E4342" w14:textId="77777777" w:rsidR="00CC03BE" w:rsidRDefault="008B45D4">
            <w:pPr>
              <w:jc w:val="center"/>
              <w:rPr>
                <w:rFonts w:ascii="Cambria" w:eastAsia="Cambria" w:hAnsi="Cambria" w:cs="Cambria"/>
                <w:b/>
                <w:sz w:val="20"/>
                <w:szCs w:val="20"/>
              </w:rPr>
            </w:pPr>
            <w:r>
              <w:rPr>
                <w:rFonts w:ascii="Cambria" w:eastAsia="Cambria" w:hAnsi="Cambria" w:cs="Cambria"/>
                <w:b/>
                <w:sz w:val="20"/>
                <w:szCs w:val="20"/>
              </w:rPr>
              <w:t>Outcome 3</w:t>
            </w:r>
          </w:p>
          <w:p w14:paraId="62471DBB" w14:textId="77777777" w:rsidR="00CC03BE" w:rsidRDefault="00CC03BE">
            <w:pPr>
              <w:rPr>
                <w:rFonts w:ascii="Cambria" w:eastAsia="Cambria" w:hAnsi="Cambria" w:cs="Cambria"/>
                <w:sz w:val="20"/>
                <w:szCs w:val="20"/>
              </w:rPr>
            </w:pPr>
          </w:p>
        </w:tc>
        <w:tc>
          <w:tcPr>
            <w:tcW w:w="7428" w:type="dxa"/>
          </w:tcPr>
          <w:p w14:paraId="5D4C7835" w14:textId="77777777" w:rsidR="00CC03BE" w:rsidRDefault="008B45D4">
            <w:pPr>
              <w:rPr>
                <w:rFonts w:ascii="Cambria" w:eastAsia="Cambria" w:hAnsi="Cambria" w:cs="Cambria"/>
                <w:sz w:val="20"/>
                <w:szCs w:val="20"/>
              </w:rPr>
            </w:pPr>
            <w:r>
              <w:rPr>
                <w:rFonts w:ascii="Cambria" w:eastAsia="Cambria" w:hAnsi="Cambria" w:cs="Cambria"/>
                <w:sz w:val="20"/>
                <w:szCs w:val="20"/>
              </w:rPr>
              <w:t>Incorporate ethical, legal, and professional standards into quality clinical practice</w:t>
            </w:r>
          </w:p>
        </w:tc>
      </w:tr>
      <w:tr w:rsidR="00CC03BE" w14:paraId="6B0AD05B" w14:textId="77777777">
        <w:tc>
          <w:tcPr>
            <w:tcW w:w="2148" w:type="dxa"/>
          </w:tcPr>
          <w:p w14:paraId="469033D0" w14:textId="77777777" w:rsidR="00CC03BE" w:rsidRDefault="008B45D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520813D" w14:textId="77777777" w:rsidR="00CC03BE" w:rsidRDefault="008B45D4">
            <w:pPr>
              <w:rPr>
                <w:rFonts w:ascii="Cambria" w:eastAsia="Cambria" w:hAnsi="Cambria" w:cs="Cambria"/>
                <w:sz w:val="20"/>
                <w:szCs w:val="20"/>
              </w:rPr>
            </w:pPr>
            <w:r>
              <w:rPr>
                <w:rFonts w:ascii="Cambria" w:eastAsia="Cambria" w:hAnsi="Cambria" w:cs="Cambria"/>
                <w:sz w:val="20"/>
                <w:szCs w:val="20"/>
              </w:rPr>
              <w:t>Precepted clinical experience</w:t>
            </w:r>
          </w:p>
        </w:tc>
      </w:tr>
      <w:tr w:rsidR="00CC03BE" w14:paraId="152705CF" w14:textId="77777777">
        <w:tc>
          <w:tcPr>
            <w:tcW w:w="2148" w:type="dxa"/>
          </w:tcPr>
          <w:p w14:paraId="18E8330A" w14:textId="77777777" w:rsidR="00CC03BE" w:rsidRDefault="008B45D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EFAC367" w14:textId="77777777" w:rsidR="00CC03BE" w:rsidRDefault="008B45D4">
            <w:pPr>
              <w:rPr>
                <w:rFonts w:ascii="Cambria" w:eastAsia="Cambria" w:hAnsi="Cambria" w:cs="Cambria"/>
                <w:sz w:val="20"/>
                <w:szCs w:val="20"/>
              </w:rPr>
            </w:pPr>
            <w:r>
              <w:rPr>
                <w:rFonts w:ascii="Cambria" w:eastAsia="Cambria" w:hAnsi="Cambria" w:cs="Cambria"/>
                <w:sz w:val="20"/>
                <w:szCs w:val="20"/>
              </w:rPr>
              <w:t>Clinical Evaluation Tool</w:t>
            </w:r>
          </w:p>
        </w:tc>
      </w:tr>
    </w:tbl>
    <w:p w14:paraId="1516A34E" w14:textId="77777777" w:rsidR="00CC03BE" w:rsidRDefault="008B45D4">
      <w:pPr>
        <w:jc w:val="center"/>
        <w:rPr>
          <w:rFonts w:ascii="Cambria" w:eastAsia="Cambria" w:hAnsi="Cambria" w:cs="Cambria"/>
          <w:b/>
          <w:sz w:val="28"/>
          <w:szCs w:val="28"/>
        </w:rPr>
      </w:pPr>
      <w:r>
        <w:rPr>
          <w:rFonts w:ascii="Cambria" w:eastAsia="Cambria" w:hAnsi="Cambria" w:cs="Cambria"/>
          <w:b/>
          <w:sz w:val="28"/>
          <w:szCs w:val="28"/>
        </w:rPr>
        <w:t>Bulletin Changes</w:t>
      </w:r>
    </w:p>
    <w:p w14:paraId="2083974B" w14:textId="77777777" w:rsidR="00CC03BE" w:rsidRDefault="00CC03BE">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C03BE" w14:paraId="58B73953" w14:textId="77777777">
        <w:tc>
          <w:tcPr>
            <w:tcW w:w="10790" w:type="dxa"/>
            <w:shd w:val="clear" w:color="auto" w:fill="D9D9D9"/>
          </w:tcPr>
          <w:p w14:paraId="734FD54F" w14:textId="77777777" w:rsidR="00CC03BE" w:rsidRDefault="008B45D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CC03BE" w14:paraId="1DC33CB6" w14:textId="77777777">
        <w:tc>
          <w:tcPr>
            <w:tcW w:w="10790" w:type="dxa"/>
            <w:shd w:val="clear" w:color="auto" w:fill="F2F2F2"/>
          </w:tcPr>
          <w:p w14:paraId="081F0849" w14:textId="77777777" w:rsidR="00CC03BE" w:rsidRDefault="00CC03BE">
            <w:pPr>
              <w:tabs>
                <w:tab w:val="left" w:pos="360"/>
                <w:tab w:val="left" w:pos="720"/>
              </w:tabs>
              <w:jc w:val="center"/>
              <w:rPr>
                <w:rFonts w:ascii="Times New Roman" w:eastAsia="Times New Roman" w:hAnsi="Times New Roman" w:cs="Times New Roman"/>
                <w:b/>
                <w:color w:val="000000"/>
                <w:sz w:val="18"/>
                <w:szCs w:val="18"/>
              </w:rPr>
            </w:pPr>
          </w:p>
          <w:p w14:paraId="298D97E9" w14:textId="77777777" w:rsidR="00CC03BE" w:rsidRDefault="008B45D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80992BF" w14:textId="77777777" w:rsidR="00CC03BE" w:rsidRDefault="00CC03BE">
            <w:pPr>
              <w:rPr>
                <w:rFonts w:ascii="Times New Roman" w:eastAsia="Times New Roman" w:hAnsi="Times New Roman" w:cs="Times New Roman"/>
                <w:b/>
                <w:color w:val="FF0000"/>
                <w:sz w:val="14"/>
                <w:szCs w:val="14"/>
              </w:rPr>
            </w:pPr>
          </w:p>
          <w:p w14:paraId="624F7FB4" w14:textId="77777777" w:rsidR="00CC03BE" w:rsidRDefault="008B45D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EE2FFD3" w14:textId="77777777" w:rsidR="00CC03BE" w:rsidRDefault="00CC03BE">
            <w:pPr>
              <w:tabs>
                <w:tab w:val="left" w:pos="360"/>
                <w:tab w:val="left" w:pos="720"/>
              </w:tabs>
              <w:jc w:val="center"/>
              <w:rPr>
                <w:rFonts w:ascii="Times New Roman" w:eastAsia="Times New Roman" w:hAnsi="Times New Roman" w:cs="Times New Roman"/>
                <w:b/>
                <w:color w:val="000000"/>
                <w:sz w:val="10"/>
                <w:szCs w:val="10"/>
                <w:u w:val="single"/>
              </w:rPr>
            </w:pPr>
          </w:p>
          <w:p w14:paraId="057CF68E" w14:textId="77777777" w:rsidR="00CC03BE" w:rsidRDefault="00CC03BE">
            <w:pPr>
              <w:tabs>
                <w:tab w:val="left" w:pos="360"/>
                <w:tab w:val="left" w:pos="720"/>
              </w:tabs>
              <w:jc w:val="center"/>
              <w:rPr>
                <w:rFonts w:ascii="Times New Roman" w:eastAsia="Times New Roman" w:hAnsi="Times New Roman" w:cs="Times New Roman"/>
                <w:b/>
                <w:color w:val="000000"/>
                <w:sz w:val="10"/>
                <w:szCs w:val="10"/>
                <w:u w:val="single"/>
              </w:rPr>
            </w:pPr>
          </w:p>
          <w:p w14:paraId="260B6234" w14:textId="77777777" w:rsidR="00CC03BE" w:rsidRDefault="00CC03BE">
            <w:pPr>
              <w:tabs>
                <w:tab w:val="left" w:pos="360"/>
                <w:tab w:val="left" w:pos="720"/>
              </w:tabs>
              <w:ind w:left="360"/>
              <w:jc w:val="center"/>
              <w:rPr>
                <w:rFonts w:ascii="Cambria" w:eastAsia="Cambria" w:hAnsi="Cambria" w:cs="Cambria"/>
                <w:sz w:val="18"/>
                <w:szCs w:val="18"/>
              </w:rPr>
            </w:pPr>
          </w:p>
        </w:tc>
      </w:tr>
    </w:tbl>
    <w:p w14:paraId="65FCC118" w14:textId="77777777" w:rsidR="00CC03BE" w:rsidRDefault="008B45D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C88B1A7" w14:textId="77777777" w:rsidR="00CC03BE" w:rsidRDefault="008B45D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131417C8" w14:textId="77777777" w:rsidR="00CC03BE" w:rsidRDefault="008B45D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4E10B68"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487F4DA7"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D2D456"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7128CAD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9C37D"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3CCD6D26"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E1235F"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6B16C1CF"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161B48"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62218760"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34F2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060F9C5A"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EDE9BC"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052C9E41"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BFC5A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270D9D29" w14:textId="77777777" w:rsidR="00CC03BE" w:rsidRDefault="00CC03BE">
      <w:pPr>
        <w:spacing w:after="0"/>
        <w:rPr>
          <w:rFonts w:ascii="Times New Roman" w:eastAsia="Times New Roman" w:hAnsi="Times New Roman" w:cs="Times New Roman"/>
          <w:sz w:val="24"/>
          <w:szCs w:val="24"/>
        </w:rPr>
      </w:pPr>
    </w:p>
    <w:p w14:paraId="50530868" w14:textId="77777777" w:rsidR="00CC03BE" w:rsidRDefault="008B45D4">
      <w:pPr>
        <w:spacing w:after="0"/>
        <w:rPr>
          <w:rFonts w:ascii="Times New Roman" w:eastAsia="Times New Roman" w:hAnsi="Times New Roman" w:cs="Times New Roman"/>
          <w:sz w:val="24"/>
          <w:szCs w:val="24"/>
        </w:rPr>
      </w:pPr>
      <w:r>
        <w:rPr>
          <w:rFonts w:ascii="Cambria" w:eastAsia="Cambria" w:hAnsi="Cambria" w:cs="Cambria"/>
          <w:color w:val="548DD4"/>
          <w:sz w:val="20"/>
          <w:szCs w:val="20"/>
          <w:highlight w:val="yellow"/>
        </w:rPr>
        <w:t>NURS 6222 FNP Clinical Practicum 2     Clinical application of theoretical bases for management of clients and families for well visits and/or minor/complex health problems. Continued clinical preceptorship with opportunities for increased clinical knowledge in selected primary health practice sites with opportunities to apply knowledge and concepts. Prerequisite, NURS 616V. Restricted to Master of Science in Nursing-Family Nurse Practitioner Concentration program.</w:t>
      </w:r>
      <w:r>
        <w:rPr>
          <w:rFonts w:ascii="Times New Roman" w:eastAsia="Times New Roman" w:hAnsi="Times New Roman" w:cs="Times New Roman"/>
          <w:sz w:val="24"/>
          <w:szCs w:val="24"/>
        </w:rPr>
        <w:t xml:space="preserve"> </w:t>
      </w:r>
    </w:p>
    <w:p w14:paraId="1C7667CF" w14:textId="77777777" w:rsidR="00CC03BE" w:rsidRDefault="00CC03BE">
      <w:pPr>
        <w:spacing w:after="0"/>
        <w:rPr>
          <w:rFonts w:ascii="Times New Roman" w:eastAsia="Times New Roman" w:hAnsi="Times New Roman" w:cs="Times New Roman"/>
          <w:sz w:val="24"/>
          <w:szCs w:val="24"/>
        </w:rPr>
      </w:pPr>
    </w:p>
    <w:p w14:paraId="05792481"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137A141A"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61D581"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3D488836"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9E4AFF"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2DAFE823" w14:textId="77777777" w:rsidR="00CC03BE" w:rsidRDefault="008B45D4">
      <w:pPr>
        <w:spacing w:after="0"/>
        <w:rPr>
          <w:rFonts w:ascii="Times New Roman" w:eastAsia="Times New Roman" w:hAnsi="Times New Roman" w:cs="Times New Roman"/>
          <w:b/>
          <w:sz w:val="24"/>
          <w:szCs w:val="24"/>
        </w:rPr>
      </w:pPr>
      <w:r>
        <w:rPr>
          <w:sz w:val="24"/>
          <w:szCs w:val="24"/>
        </w:rPr>
        <w:t xml:space="preserve"> </w:t>
      </w: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506955D7" w14:textId="77777777" w:rsidR="00CC03BE" w:rsidRDefault="008B45D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40EEBC0"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w:t>
      </w:r>
      <w:r>
        <w:rPr>
          <w:rFonts w:ascii="Times New Roman" w:eastAsia="Times New Roman" w:hAnsi="Times New Roman" w:cs="Times New Roman"/>
          <w:sz w:val="24"/>
          <w:szCs w:val="24"/>
        </w:rPr>
        <w:lastRenderedPageBreak/>
        <w:t>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7B770BFF"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144188"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2122B6AE"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C6F47F"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2A9E8A53"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D51FE"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28AF4DD3"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49553E"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60581133"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98BE06"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57BEC69E"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D67E74"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5BBE06EC"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1C835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w:t>
      </w:r>
      <w:r>
        <w:rPr>
          <w:rFonts w:ascii="Times New Roman" w:eastAsia="Times New Roman" w:hAnsi="Times New Roman" w:cs="Times New Roman"/>
          <w:sz w:val="24"/>
          <w:szCs w:val="24"/>
        </w:rPr>
        <w:lastRenderedPageBreak/>
        <w:t>6203, NURS 6303, NURS 6402, NURS 6003, NURS 6013, NURS 6023; acceptance to AG ACNP Track. Pre- or co-requisite: NURS 6103. Co-requisite NURS 6213.</w:t>
      </w:r>
    </w:p>
    <w:p w14:paraId="74E6B6BB" w14:textId="77777777" w:rsidR="00CC03BE" w:rsidRDefault="00CC03BE">
      <w:pPr>
        <w:spacing w:after="0"/>
        <w:rPr>
          <w:rFonts w:ascii="Times New Roman" w:eastAsia="Times New Roman" w:hAnsi="Times New Roman" w:cs="Times New Roman"/>
          <w:sz w:val="24"/>
          <w:szCs w:val="24"/>
        </w:rPr>
      </w:pPr>
    </w:p>
    <w:p w14:paraId="51FD0AE2" w14:textId="77777777" w:rsidR="00CC03BE" w:rsidRDefault="008B45D4">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rPr>
        <w:t>NURS 6222 FNP Clinical Practicum 2     Clinical application of theoretical bases for management of clients and families for well visits and/or minor/complex health problems. Continued clinical preceptorship with opportunities for increased clinical knowledge in selected primary health practice sites with opportunities to apply knowledge and concepts. Prerequisite, NURS 616V. Restricted to Master of Science in Nursing-Family Nurse Practitioner Concentration program.</w:t>
      </w:r>
    </w:p>
    <w:p w14:paraId="7397701E"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B51DF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264A87E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4BC112"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393A8C75"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2B31D5" w14:textId="77777777" w:rsidR="00CC03BE" w:rsidRDefault="008B45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12237D3E" w14:textId="77777777" w:rsidR="00CC03BE" w:rsidRDefault="00CC03BE">
      <w:pPr>
        <w:rPr>
          <w:rFonts w:ascii="Cambria" w:eastAsia="Cambria" w:hAnsi="Cambria" w:cs="Cambria"/>
          <w:sz w:val="18"/>
          <w:szCs w:val="18"/>
        </w:rPr>
      </w:pPr>
    </w:p>
    <w:p w14:paraId="76886439" w14:textId="77777777" w:rsidR="00CC03BE" w:rsidRDefault="00CC03BE">
      <w:pPr>
        <w:tabs>
          <w:tab w:val="left" w:pos="360"/>
          <w:tab w:val="left" w:pos="720"/>
        </w:tabs>
        <w:spacing w:after="0" w:line="240" w:lineRule="auto"/>
        <w:rPr>
          <w:rFonts w:ascii="Cambria" w:eastAsia="Cambria" w:hAnsi="Cambria" w:cs="Cambria"/>
          <w:color w:val="548DD4"/>
          <w:sz w:val="20"/>
          <w:szCs w:val="20"/>
          <w:highlight w:val="yellow"/>
        </w:rPr>
      </w:pPr>
      <w:bookmarkStart w:id="1" w:name="_30j0zll" w:colFirst="0" w:colLast="0"/>
      <w:bookmarkEnd w:id="1"/>
    </w:p>
    <w:p w14:paraId="6979E174" w14:textId="77777777" w:rsidR="00CC03BE" w:rsidRDefault="00CC03BE">
      <w:pPr>
        <w:tabs>
          <w:tab w:val="left" w:pos="360"/>
          <w:tab w:val="left" w:pos="720"/>
        </w:tabs>
        <w:spacing w:after="0" w:line="240" w:lineRule="auto"/>
        <w:rPr>
          <w:rFonts w:ascii="Cambria" w:eastAsia="Cambria" w:hAnsi="Cambria" w:cs="Cambria"/>
          <w:color w:val="548DD4"/>
          <w:sz w:val="20"/>
          <w:szCs w:val="20"/>
          <w:highlight w:val="yellow"/>
        </w:rPr>
      </w:pPr>
    </w:p>
    <w:p w14:paraId="03CB1E00" w14:textId="77777777" w:rsidR="00CC03BE" w:rsidRDefault="00CC03BE">
      <w:pPr>
        <w:tabs>
          <w:tab w:val="left" w:pos="360"/>
          <w:tab w:val="left" w:pos="720"/>
        </w:tabs>
        <w:spacing w:after="0" w:line="240" w:lineRule="auto"/>
        <w:rPr>
          <w:rFonts w:ascii="Cambria" w:eastAsia="Cambria" w:hAnsi="Cambria" w:cs="Cambria"/>
          <w:sz w:val="20"/>
          <w:szCs w:val="20"/>
        </w:rPr>
      </w:pPr>
    </w:p>
    <w:p w14:paraId="224A86F8" w14:textId="77777777" w:rsidR="00CC03BE" w:rsidRDefault="00CC03BE">
      <w:pPr>
        <w:tabs>
          <w:tab w:val="left" w:pos="360"/>
          <w:tab w:val="left" w:pos="720"/>
        </w:tabs>
        <w:spacing w:after="0" w:line="240" w:lineRule="auto"/>
        <w:rPr>
          <w:rFonts w:ascii="Cambria" w:eastAsia="Cambria" w:hAnsi="Cambria" w:cs="Cambria"/>
          <w:sz w:val="20"/>
          <w:szCs w:val="20"/>
        </w:rPr>
      </w:pPr>
    </w:p>
    <w:p w14:paraId="2028AEF0" w14:textId="77777777" w:rsidR="00CC03BE" w:rsidRDefault="00CC03BE">
      <w:pPr>
        <w:tabs>
          <w:tab w:val="left" w:pos="360"/>
          <w:tab w:val="left" w:pos="720"/>
        </w:tabs>
        <w:spacing w:after="0" w:line="240" w:lineRule="auto"/>
        <w:ind w:left="720"/>
        <w:rPr>
          <w:rFonts w:ascii="Cambria" w:eastAsia="Cambria" w:hAnsi="Cambria" w:cs="Cambria"/>
          <w:sz w:val="20"/>
          <w:szCs w:val="20"/>
        </w:rPr>
      </w:pPr>
    </w:p>
    <w:p w14:paraId="53CBF4AB" w14:textId="77777777" w:rsidR="00CC03BE" w:rsidRDefault="00CC03BE">
      <w:pPr>
        <w:spacing w:after="0" w:line="240" w:lineRule="auto"/>
        <w:jc w:val="center"/>
        <w:rPr>
          <w:rFonts w:ascii="Arial" w:eastAsia="Arial" w:hAnsi="Arial" w:cs="Arial"/>
          <w:b/>
          <w:sz w:val="20"/>
          <w:szCs w:val="20"/>
        </w:rPr>
      </w:pPr>
    </w:p>
    <w:p w14:paraId="527628E6" w14:textId="77777777" w:rsidR="00CC03BE" w:rsidRDefault="00CC03BE">
      <w:pPr>
        <w:tabs>
          <w:tab w:val="left" w:pos="360"/>
          <w:tab w:val="left" w:pos="720"/>
        </w:tabs>
        <w:spacing w:after="0" w:line="240" w:lineRule="auto"/>
        <w:jc w:val="center"/>
        <w:rPr>
          <w:rFonts w:ascii="Cambria" w:eastAsia="Cambria" w:hAnsi="Cambria" w:cs="Cambria"/>
          <w:sz w:val="20"/>
          <w:szCs w:val="20"/>
        </w:rPr>
      </w:pPr>
    </w:p>
    <w:sectPr w:rsidR="00CC03BE">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D5EA" w14:textId="77777777" w:rsidR="007F3793" w:rsidRDefault="007F3793">
      <w:pPr>
        <w:spacing w:after="0" w:line="240" w:lineRule="auto"/>
      </w:pPr>
      <w:r>
        <w:separator/>
      </w:r>
    </w:p>
  </w:endnote>
  <w:endnote w:type="continuationSeparator" w:id="0">
    <w:p w14:paraId="185DAB3C" w14:textId="77777777" w:rsidR="007F3793" w:rsidRDefault="007F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5E64" w14:textId="77777777" w:rsidR="00CC03BE" w:rsidRDefault="008B45D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61FE158" w14:textId="77777777" w:rsidR="00CC03BE" w:rsidRDefault="00CC03B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34C8" w14:textId="77777777" w:rsidR="00CC03BE" w:rsidRDefault="008B45D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E10E0">
      <w:rPr>
        <w:noProof/>
        <w:color w:val="000000"/>
      </w:rPr>
      <w:t>1</w:t>
    </w:r>
    <w:r>
      <w:rPr>
        <w:color w:val="000000"/>
      </w:rPr>
      <w:fldChar w:fldCharType="end"/>
    </w:r>
  </w:p>
  <w:p w14:paraId="508797D9" w14:textId="77777777" w:rsidR="00CC03BE" w:rsidRDefault="008B45D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4F76" w14:textId="77777777" w:rsidR="00CC03BE" w:rsidRDefault="00CC03B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6311" w14:textId="77777777" w:rsidR="007F3793" w:rsidRDefault="007F3793">
      <w:pPr>
        <w:spacing w:after="0" w:line="240" w:lineRule="auto"/>
      </w:pPr>
      <w:r>
        <w:separator/>
      </w:r>
    </w:p>
  </w:footnote>
  <w:footnote w:type="continuationSeparator" w:id="0">
    <w:p w14:paraId="7F2D0142" w14:textId="77777777" w:rsidR="007F3793" w:rsidRDefault="007F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62F3" w14:textId="77777777" w:rsidR="00CC03BE" w:rsidRDefault="00CC03B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AA2" w14:textId="77777777" w:rsidR="00CC03BE" w:rsidRDefault="00CC03B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C4F" w14:textId="77777777" w:rsidR="00CC03BE" w:rsidRDefault="00CC03B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4485"/>
    <w:multiLevelType w:val="multilevel"/>
    <w:tmpl w:val="AABA2E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6C049F"/>
    <w:multiLevelType w:val="multilevel"/>
    <w:tmpl w:val="E81E616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6037A20"/>
    <w:multiLevelType w:val="multilevel"/>
    <w:tmpl w:val="F2D0C54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BE"/>
    <w:rsid w:val="000100E5"/>
    <w:rsid w:val="003872AF"/>
    <w:rsid w:val="00567D52"/>
    <w:rsid w:val="007F3793"/>
    <w:rsid w:val="008B45D4"/>
    <w:rsid w:val="00AE10E0"/>
    <w:rsid w:val="00CC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8EFB"/>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906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19021</Characters>
  <Application>Microsoft Office Word</Application>
  <DocSecurity>0</DocSecurity>
  <Lines>158</Lines>
  <Paragraphs>44</Paragraphs>
  <ScaleCrop>false</ScaleCrop>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2022-04-05T13:36:00Z</dcterms:created>
  <dcterms:modified xsi:type="dcterms:W3CDTF">2022-04-25T16:45:00Z</dcterms:modified>
</cp:coreProperties>
</file>