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C784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236476464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236476464"/>
        </w:sdtContent>
      </w:sdt>
    </w:p>
    <w:p w14:paraId="532DCFA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1F83E2B9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19D8C14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413AFF0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2514767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proofErr w:type="spellStart"/>
        <w:r w:rsidRPr="00D24EFF">
          <w:rPr>
            <w:rStyle w:val="Hyperlink"/>
            <w:rFonts w:ascii="Arial" w:hAnsi="Arial" w:cs="Arial"/>
          </w:rPr>
          <w:t>curriculum@astate.edu</w:t>
        </w:r>
        <w:proofErr w:type="spellEnd"/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29A2B50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1CEFA49" w14:textId="77777777" w:rsidTr="007F49A0">
              <w:trPr>
                <w:trHeight w:val="242"/>
              </w:trPr>
              <w:tc>
                <w:tcPr>
                  <w:tcW w:w="3685" w:type="dxa"/>
                  <w:vAlign w:val="bottom"/>
                </w:tcPr>
                <w:p w14:paraId="332D239E" w14:textId="5175AED1" w:rsidR="00AB4AA6" w:rsidRDefault="00EB3AE1" w:rsidP="007F4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M. Tracy Morrison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BC3F22" w14:textId="76D5AB85" w:rsidR="00AB4AA6" w:rsidRDefault="00EB3AE1" w:rsidP="00EB3A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3/28/2017</w:t>
                      </w:r>
                    </w:p>
                  </w:tc>
                </w:sdtContent>
              </w:sdt>
            </w:tr>
          </w:tbl>
          <w:p w14:paraId="7C646A74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0CDA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54DD3A" w14:textId="77777777" w:rsidR="00AB4AA6" w:rsidRDefault="006860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7253609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53609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B7D901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1281461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2CA93FA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216CE9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0723F5" w14:textId="13D66178" w:rsidR="00AB4AA6" w:rsidRDefault="006860A6" w:rsidP="007F4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7F49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M. Tracy Morrison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B4F1C" w14:textId="3BA67477" w:rsidR="00AB4AA6" w:rsidRDefault="007F49A0" w:rsidP="007F49A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3/28/2017</w:t>
                      </w:r>
                    </w:p>
                  </w:tc>
                </w:sdtContent>
              </w:sdt>
            </w:tr>
          </w:tbl>
          <w:p w14:paraId="30008CD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84F71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28C67D" w14:textId="77777777" w:rsidR="00AB4AA6" w:rsidRDefault="006860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4511012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11012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5378D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D15B52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4BF0602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99A841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FC45A8" w14:textId="78DE168C" w:rsidR="00AB4AA6" w:rsidRDefault="006860A6" w:rsidP="00EB3AE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B3AE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EB3AE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92343" w14:textId="687BBB49" w:rsidR="00AB4AA6" w:rsidRDefault="00EB3AE1" w:rsidP="00EB3A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4/6/2017</w:t>
                      </w:r>
                    </w:p>
                  </w:tc>
                </w:sdtContent>
              </w:sdt>
            </w:tr>
          </w:tbl>
          <w:p w14:paraId="67CAAD37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F39639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63F3AA" w14:textId="77777777" w:rsidR="00AB4AA6" w:rsidRDefault="006860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1030252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03025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87B50C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AEE76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0B2128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1C767B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A60DDD" w14:textId="0E3F60F5" w:rsidR="00AB4AA6" w:rsidRDefault="006860A6" w:rsidP="00A03D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03D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Susan </w:t>
                      </w:r>
                      <w:proofErr w:type="spellStart"/>
                      <w:r w:rsidR="00A03D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Hanrahan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6EB2A0" w14:textId="517BD491" w:rsidR="00AB4AA6" w:rsidRDefault="00A03DA8" w:rsidP="00A03DA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4/6/2017</w:t>
                      </w:r>
                    </w:p>
                  </w:tc>
                </w:sdtContent>
              </w:sdt>
            </w:tr>
          </w:tbl>
          <w:p w14:paraId="49E284D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8DDB80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0E00C9" w14:textId="77777777" w:rsidR="00AB4AA6" w:rsidRDefault="006860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80506698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50669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40D950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CEA39A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33A2CB8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B8A14B4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A7DCFF5" w14:textId="77777777" w:rsidR="006E2497" w:rsidRDefault="006860A6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442110710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21107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9FE111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91AD4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B0D19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96FDE5" w14:textId="77777777" w:rsidR="00AB4AA6" w:rsidRDefault="006860A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823340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33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9733F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64447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766D0D0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E657C14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655CDC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04C516B4" w14:textId="78317340" w:rsidR="00F87DAF" w:rsidRDefault="00B75AC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OTD 721</w:t>
          </w:r>
          <w:r w:rsidR="007F49A0">
            <w:rPr>
              <w:rFonts w:asciiTheme="majorHAnsi" w:hAnsiTheme="majorHAnsi" w:cs="Arial"/>
              <w:sz w:val="20"/>
              <w:szCs w:val="20"/>
            </w:rPr>
            <w:t xml:space="preserve">3 Movement Science </w:t>
          </w:r>
        </w:p>
      </w:sdtContent>
    </w:sdt>
    <w:p w14:paraId="1804BA1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8635E1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6524200"/>
          </w:sdtPr>
          <w:sdtEndPr/>
          <w:sdtContent>
            <w:p w14:paraId="5E9F6443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Tracy Morrison, Chair Occupational Therapy</w:t>
              </w:r>
            </w:p>
            <w:p w14:paraId="23D64FDC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PO Box 910 </w:t>
              </w:r>
            </w:p>
            <w:p w14:paraId="6FC26583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State University,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AR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 72467</w:t>
              </w:r>
            </w:p>
            <w:p w14:paraId="0FBD5472" w14:textId="77777777" w:rsidR="007F49A0" w:rsidRDefault="006860A6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hyperlink r:id="rId9" w:history="1">
                <w:proofErr w:type="spellStart"/>
                <w:r w:rsidR="007F49A0" w:rsidRPr="00841BB8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mmorrison@astate.edu</w:t>
                </w:r>
                <w:proofErr w:type="spellEnd"/>
              </w:hyperlink>
            </w:p>
            <w:p w14:paraId="6D5D44A5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(870) 972-2274</w:t>
              </w:r>
            </w:p>
          </w:sdtContent>
        </w:sdt>
        <w:p w14:paraId="4E3F9B19" w14:textId="23C620AC" w:rsidR="00C12816" w:rsidRPr="00592A95" w:rsidRDefault="006860A6" w:rsidP="00FD49E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92DE7D8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71243A88" w14:textId="6B0F282A" w:rsidR="00F87DAF" w:rsidRDefault="0053543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15E6775C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457DB2F4" w14:textId="15F77203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lastRenderedPageBreak/>
        <w:t xml:space="preserve">[ </w:t>
      </w:r>
      <w:r w:rsidR="007F49A0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 w:rsidR="007F49A0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 w:rsidR="007F49A0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Summer</w:t>
          </w:r>
        </w:sdtContent>
      </w:sdt>
      <w:r w:rsidR="007F49A0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2017</w:t>
          </w:r>
        </w:sdtContent>
      </w:sdt>
    </w:p>
    <w:p w14:paraId="02470CC4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6A32D5B6" w14:textId="277B7BBB" w:rsidR="00AB4AA6" w:rsidRDefault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B3D8C3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338354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599103481"/>
          </w:sdtPr>
          <w:sdtEndPr/>
          <w:sdtContent>
            <w:p w14:paraId="17AA7506" w14:textId="77777777" w:rsidR="007F49A0" w:rsidRDefault="007F49A0" w:rsidP="007F49A0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Occupational Therapy Doctorate students</w:t>
              </w:r>
            </w:p>
          </w:sdtContent>
        </w:sdt>
        <w:p w14:paraId="5E60B9D6" w14:textId="78B2604F" w:rsidR="00F87DAF" w:rsidRDefault="006860A6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FC626CD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2FCB5B11" w14:textId="211C0524" w:rsidR="00F87DAF" w:rsidRDefault="007F49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Removal of this course will improve student learning relevant to program learning outcomes. This course content will be integrated into other science courses. </w:t>
          </w:r>
        </w:p>
      </w:sdtContent>
    </w:sdt>
    <w:p w14:paraId="277177CA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0D4757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76AEF8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5B233C2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71C8939D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36D3E53F" w14:textId="34D16CF0" w:rsidR="00F87DAF" w:rsidRPr="009C65F8" w:rsidRDefault="007F49A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Removal of this course supports the Department and program as this course is not a occupation-based course and falls outside of the scope of occupational therapy within clinical practice settings. </w:t>
          </w:r>
        </w:p>
      </w:sdtContent>
    </w:sdt>
    <w:p w14:paraId="7A0E7B6C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8A1E0C3" w14:textId="61E5CF23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15385C81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2E41752A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227563138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27563138"/>
        </w:sdtContent>
      </w:sdt>
    </w:p>
    <w:p w14:paraId="20389DDB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70CACFB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C54EB87" w14:textId="51A80109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624733754"/>
            </w:sdtPr>
            <w:sdtEndPr/>
            <w:sdtContent>
              <w:r w:rsidR="007F49A0" w:rsidRPr="007F3290">
                <w:rPr>
                  <w:rFonts w:asciiTheme="majorHAnsi" w:hAnsiTheme="majorHAnsi" w:cs="Arial"/>
                  <w:sz w:val="20"/>
                  <w:szCs w:val="20"/>
                </w:rPr>
                <w:t>Course will be replaced by one that more accurately fits accreditation guidelines set forth by ACOTE.</w:t>
              </w:r>
            </w:sdtContent>
          </w:sdt>
          <w:r w:rsidR="007F49A0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0DC8BC8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7EB6DAC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DDB162E" w14:textId="6FDBAF0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8EED37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D33D765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70353314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03533140"/>
        </w:sdtContent>
      </w:sdt>
    </w:p>
    <w:p w14:paraId="58DB22FE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9DA5A4A" w14:textId="420D83CD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</w:sdtPr>
        <w:sdtEndPr/>
        <w:sdtContent>
          <w:r w:rsidR="007F49A0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78C6B7EC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14:paraId="7A8AE047" w14:textId="69AD84DC" w:rsidR="00F87DAF" w:rsidRDefault="00B75AC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OTD 73</w:t>
          </w:r>
          <w:bookmarkStart w:id="0" w:name="_GoBack"/>
          <w:bookmarkEnd w:id="0"/>
          <w:r w:rsidR="007F49A0">
            <w:rPr>
              <w:rFonts w:asciiTheme="majorHAnsi" w:hAnsiTheme="majorHAnsi" w:cs="Arial"/>
              <w:sz w:val="20"/>
              <w:szCs w:val="20"/>
            </w:rPr>
            <w:t xml:space="preserve">23 Process to Practice </w:t>
          </w:r>
        </w:p>
      </w:sdtContent>
    </w:sdt>
    <w:p w14:paraId="3CCAF443" w14:textId="77E03F1C" w:rsidR="00327678" w:rsidRDefault="0032767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0E20410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</w:p>
    <w:p w14:paraId="51097A8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73AEF5E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6B69CFAB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A1D26E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4DAB4A67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550C0F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607A8A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</w:t>
              </w:r>
              <w:proofErr w:type="spellStart"/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www.astate.edu</w:t>
              </w:r>
              <w:proofErr w:type="spellEnd"/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EDE2892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74653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6E1BD7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D2E338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07ABB5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F71225D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240210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13EE75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53D2B54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5BD9C52" wp14:editId="3622DB3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6B3F6A1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</w:t>
              </w:r>
              <w:proofErr w:type="spellStart"/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youtu.be</w:t>
              </w:r>
              <w:proofErr w:type="spellEnd"/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/</w:t>
              </w:r>
              <w:proofErr w:type="spellStart"/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yjdL2n4lZm4</w:t>
              </w:r>
              <w:proofErr w:type="spellEnd"/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109526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F523D7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10CD539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40320548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689332502"/>
              </w:sdtPr>
              <w:sdtEndPr/>
              <w:sdtContent>
                <w:p w14:paraId="4AA875F8" w14:textId="77777777" w:rsidR="00C247A8" w:rsidRDefault="00C247A8" w:rsidP="00C247A8">
                  <w:pPr>
                    <w:spacing w:before="43" w:after="0" w:line="240" w:lineRule="auto"/>
                    <w:ind w:left="2104" w:right="-20"/>
                    <w:rPr>
                      <w:rFonts w:ascii="Myriad Pro" w:eastAsia="Myriad Pro" w:hAnsi="Myriad Pro" w:cs="Myriad Pro"/>
                      <w:sz w:val="32"/>
                      <w:szCs w:val="32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Oc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2"/>
                      <w:w w:val="75"/>
                      <w:sz w:val="32"/>
                      <w:szCs w:val="32"/>
                    </w:rPr>
                    <w:t>c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up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2"/>
                      <w:w w:val="75"/>
                      <w:sz w:val="32"/>
                      <w:szCs w:val="32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5"/>
                      <w:sz w:val="32"/>
                      <w:szCs w:val="32"/>
                    </w:rPr>
                    <w:t>tional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12"/>
                      <w:w w:val="7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1"/>
                      <w:w w:val="71"/>
                      <w:sz w:val="32"/>
                      <w:szCs w:val="32"/>
                    </w:rPr>
                    <w:t>T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7"/>
                      <w:sz w:val="32"/>
                      <w:szCs w:val="32"/>
                    </w:rPr>
                    <w:t>hera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spacing w:val="-3"/>
                      <w:w w:val="77"/>
                      <w:sz w:val="32"/>
                      <w:szCs w:val="32"/>
                    </w:rPr>
                    <w:t>p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31F20"/>
                      <w:w w:val="74"/>
                      <w:sz w:val="32"/>
                      <w:szCs w:val="32"/>
                    </w:rPr>
                    <w:t>y</w:t>
                  </w:r>
                </w:p>
                <w:p w14:paraId="3BC276EC" w14:textId="77777777" w:rsidR="00C247A8" w:rsidRDefault="00C247A8" w:rsidP="00C247A8">
                  <w:pPr>
                    <w:spacing w:before="52" w:after="0" w:line="240" w:lineRule="auto"/>
                    <w:ind w:left="208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Doctor 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Therapy</w:t>
                  </w:r>
                </w:p>
                <w:p w14:paraId="2E590EAE" w14:textId="77777777" w:rsidR="00C247A8" w:rsidRDefault="00C247A8" w:rsidP="00C247A8">
                  <w:pPr>
                    <w:spacing w:before="6" w:after="0" w:line="130" w:lineRule="exact"/>
                    <w:rPr>
                      <w:sz w:val="13"/>
                      <w:szCs w:val="13"/>
                    </w:rPr>
                  </w:pPr>
                </w:p>
                <w:tbl>
                  <w:tblPr>
                    <w:tblW w:w="10696" w:type="dxa"/>
                    <w:tblInd w:w="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86"/>
                    <w:gridCol w:w="1710"/>
                  </w:tblGrid>
                  <w:tr w:rsidR="00C247A8" w:rsidRPr="007459C2" w14:paraId="5381ACD1" w14:textId="77777777" w:rsidTr="00393104">
                    <w:trPr>
                      <w:trHeight w:hRule="exact" w:val="276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99505F9" w14:textId="77777777" w:rsidR="00C247A8" w:rsidRPr="007459C2" w:rsidRDefault="00C247A8" w:rsidP="00393104">
                        <w:pPr>
                          <w:spacing w:before="36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6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6"/>
                          </w:rPr>
                          <w:t>University Requirements: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512F65A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31F7856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CFAAC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See Graduate School Degree Policies for additional information (p. 36)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D6D6B4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2800A9CB" w14:textId="77777777" w:rsidTr="00393104">
                    <w:trPr>
                      <w:trHeight w:hRule="exact" w:val="276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FC52A89" w14:textId="77777777" w:rsidR="00C247A8" w:rsidRPr="007459C2" w:rsidRDefault="00C247A8" w:rsidP="00393104">
                        <w:pPr>
                          <w:spacing w:before="36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6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6"/>
                          </w:rPr>
                          <w:t>Program Requirements: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49FDC879" w14:textId="77777777" w:rsidR="00C247A8" w:rsidRPr="007459C2" w:rsidRDefault="00C247A8" w:rsidP="0039310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C247A8" w:rsidRPr="007459C2" w14:paraId="3724DECF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C7E907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Fall,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5E77DB4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. Hrs.</w:t>
                        </w:r>
                      </w:p>
                    </w:tc>
                  </w:tr>
                  <w:tr w:rsidR="00C247A8" w:rsidRPr="007459C2" w14:paraId="3870D386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8469C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5012, History of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DA5162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B235552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6F9AFD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5023, Pathology and Disease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399B78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006214F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8CEE0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5043,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I: Skills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raining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934D3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C6103DC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387D9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5092, Research I: Research in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36AB9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AED3020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DDCDF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7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9"/>
                            <w:sz w:val="18"/>
                            <w:szCs w:val="12"/>
                          </w:rPr>
                          <w:t>1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13, Gross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Anatomy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3240C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327678" w:rsidRPr="007459C2" w14:paraId="345DB54A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202692" w14:textId="1CB7CBFB" w:rsidR="00327678" w:rsidRPr="00327678" w:rsidRDefault="00327678" w:rsidP="00327678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  <w:t>OTD 7323 From Process to Practice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7486A0" w14:textId="52190E76" w:rsidR="00327678" w:rsidRPr="00327678" w:rsidRDefault="0032767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color w:val="4F81BD" w:themeColor="accent1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2595E4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5C0249" w14:textId="09DBB9E4" w:rsidR="00C247A8" w:rsidRPr="00327678" w:rsidRDefault="00C247A8" w:rsidP="00327678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  <w:t xml:space="preserve">OTD 7213, Movement Science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D06903" w14:textId="77777777" w:rsidR="00C247A8" w:rsidRPr="00327678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</w:pPr>
                        <w:r w:rsidRPr="00327678">
                          <w:rPr>
                            <w:rFonts w:ascii="Arial" w:eastAsia="Arial" w:hAnsi="Arial" w:cs="Arial"/>
                            <w:strike/>
                            <w:color w:val="FF000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71FE6720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836B0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AD576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16</w:t>
                        </w:r>
                      </w:p>
                    </w:tc>
                  </w:tr>
                  <w:tr w:rsidR="00C247A8" w:rsidRPr="007459C2" w14:paraId="6C83666F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47C721A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Spring,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 xml:space="preserve"> 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D61D05D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. Hrs.</w:t>
                        </w:r>
                      </w:p>
                    </w:tc>
                  </w:tr>
                  <w:tr w:rsidR="00C247A8" w:rsidRPr="007459C2" w14:paraId="259F6E45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7FDAAB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5073, Practice II: Occupational 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89C6E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B15FAC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056204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5083,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II: Function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226F5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ED1FA6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436C08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5101, Level I Fieldwork: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694356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79EF7E9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80F60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5142, Research II: Descriptive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6C0B0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1DDF3023" w14:textId="77777777" w:rsidTr="00393104">
                    <w:trPr>
                      <w:trHeight w:hRule="exact" w:val="290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D7E3B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7224, Neuroscience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477EF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4</w:t>
                        </w:r>
                      </w:p>
                    </w:tc>
                  </w:tr>
                  <w:tr w:rsidR="00C247A8" w:rsidRPr="007459C2" w14:paraId="2FE239D8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46771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53BF6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261C34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D1D722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36E7A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16</w:t>
                        </w:r>
                      </w:p>
                    </w:tc>
                  </w:tr>
                  <w:tr w:rsidR="00C247A8" w:rsidRPr="007459C2" w14:paraId="726F4ED5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3B8CDA20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Summe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2598CFF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. Hrs.</w:t>
                        </w:r>
                      </w:p>
                    </w:tc>
                  </w:tr>
                  <w:tr w:rsidR="00C247A8" w:rsidRPr="007459C2" w14:paraId="0C5BD6D3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30373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lastRenderedPageBreak/>
                          <w:t>OTD 5123, Practice III: Pediatrics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C414B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8F8DE3B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4D196B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5133,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III: Environment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D503A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578287F4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722D6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6182, Research III: Experimental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44126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0596101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A67E9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F547194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8</w:t>
                        </w:r>
                      </w:p>
                    </w:tc>
                  </w:tr>
                  <w:tr w:rsidR="00C247A8" w:rsidRPr="007459C2" w14:paraId="2C12EE77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8F4D7BD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Fall,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>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1405582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. Hrs.</w:t>
                        </w:r>
                      </w:p>
                    </w:tc>
                  </w:tr>
                  <w:tr w:rsidR="00C247A8" w:rsidRPr="007459C2" w14:paraId="07E2F245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53041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5151, Level I Fieldwork: Pediatrics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D12E1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7DA0203D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74EB7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6164, Practice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Aging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7A79D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4</w:t>
                        </w:r>
                      </w:p>
                    </w:tc>
                  </w:tr>
                  <w:tr w:rsidR="00C247A8" w:rsidRPr="007459C2" w14:paraId="7E5FADE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01B1C9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6173,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13"/>
                            <w:sz w:val="18"/>
                            <w:szCs w:val="12"/>
                          </w:rPr>
                          <w:t>T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echnology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 Electronic Communication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0E159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16B357DF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9E881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6191, Level I Fieldwork: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Aging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8"/>
                            <w:szCs w:val="12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Adults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7D80E8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29E520AE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93ECA45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6222, Research I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: Qualitative Research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E2A51C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2</w:t>
                        </w:r>
                      </w:p>
                    </w:tc>
                  </w:tr>
                  <w:tr w:rsidR="00C247A8" w:rsidRPr="007459C2" w14:paraId="4AF50F1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623704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972F0F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4A4CB9F7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4FD6F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F7A39E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14</w:t>
                        </w:r>
                      </w:p>
                    </w:tc>
                  </w:tr>
                  <w:tr w:rsidR="00C247A8" w:rsidRPr="007459C2" w14:paraId="2A95BF3C" w14:textId="77777777" w:rsidTr="00393104">
                    <w:trPr>
                      <w:trHeight w:hRule="exact" w:val="262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7C872333" w14:textId="77777777" w:rsidR="00C247A8" w:rsidRPr="007459C2" w:rsidRDefault="00C247A8" w:rsidP="00393104">
                        <w:pPr>
                          <w:spacing w:before="40" w:after="0" w:line="240" w:lineRule="auto"/>
                          <w:ind w:left="250" w:right="-20"/>
                          <w:rPr>
                            <w:rFonts w:ascii="Arial" w:eastAsia="Arial" w:hAnsi="Arial" w:cs="Arial"/>
                            <w:sz w:val="18"/>
                            <w:szCs w:val="14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Spring,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8"/>
                            <w:sz w:val="18"/>
                            <w:szCs w:val="14"/>
                          </w:rPr>
                          <w:t xml:space="preserve"> Y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ear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8"/>
                            <w:szCs w:val="14"/>
                          </w:rPr>
                          <w:t xml:space="preserve"> </w:t>
                        </w: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BCBEC0"/>
                      </w:tcPr>
                      <w:p w14:paraId="675E600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163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Sem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. Hrs.</w:t>
                        </w:r>
                      </w:p>
                    </w:tc>
                  </w:tr>
                  <w:tr w:rsidR="00C247A8" w:rsidRPr="007459C2" w14:paraId="51F56366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D63577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OTD 6203, Practice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8"/>
                            <w:szCs w:val="12"/>
                          </w:rPr>
                          <w:t>V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: Health &amp; 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8"/>
                            <w:szCs w:val="12"/>
                          </w:rPr>
                          <w:t>W</w:t>
                        </w: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ellness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DCDF9D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79F9E95C" w14:textId="77777777" w:rsidTr="00535431">
                    <w:trPr>
                      <w:trHeight w:hRule="exact" w:val="299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F31ACB" w14:textId="152A5397" w:rsidR="00C247A8" w:rsidRPr="007459C2" w:rsidRDefault="00535431" w:rsidP="00535431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color w:val="0070C0"/>
                            <w:sz w:val="20"/>
                            <w:szCs w:val="12"/>
                          </w:rPr>
                        </w:pPr>
                        <w:r w:rsidRPr="00DE0E1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OTD 7222</w:t>
                        </w: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, </w:t>
                        </w:r>
                        <w:r w:rsidRPr="00DE0E1C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Research V: Scholarship of Application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57B65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3555950E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7A6783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OTD 6231, Level I Fieldwork: </w:t>
                        </w:r>
                        <w:proofErr w:type="spellStart"/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Interprofessional</w:t>
                        </w:r>
                        <w:proofErr w:type="spellEnd"/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 xml:space="preserve"> Practice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E1C52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1</w:t>
                        </w:r>
                      </w:p>
                    </w:tc>
                  </w:tr>
                  <w:tr w:rsidR="00C247A8" w:rsidRPr="007459C2" w14:paraId="6B4228AB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4407CA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OTD 6243, Professional Practice Seminar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EB91B8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0569DC51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41F0661" w14:textId="77777777" w:rsidR="00C247A8" w:rsidRPr="007459C2" w:rsidRDefault="00C247A8" w:rsidP="00393104">
                        <w:pPr>
                          <w:spacing w:before="45" w:after="0" w:line="240" w:lineRule="auto"/>
                          <w:ind w:left="43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Cognate Elective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44A490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78" w:right="35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color w:val="231F20"/>
                            <w:sz w:val="18"/>
                            <w:szCs w:val="12"/>
                          </w:rPr>
                          <w:t>3</w:t>
                        </w:r>
                      </w:p>
                    </w:tc>
                  </w:tr>
                  <w:tr w:rsidR="00C247A8" w:rsidRPr="007459C2" w14:paraId="5B8887F7" w14:textId="77777777" w:rsidTr="00393104">
                    <w:trPr>
                      <w:trHeight w:hRule="exact" w:val="247"/>
                    </w:trPr>
                    <w:tc>
                      <w:tcPr>
                        <w:tcW w:w="898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935C52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Sub-total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D925B6" w14:textId="77777777" w:rsidR="00C247A8" w:rsidRPr="007459C2" w:rsidRDefault="00C247A8" w:rsidP="00393104">
                        <w:pPr>
                          <w:spacing w:before="45" w:after="0" w:line="240" w:lineRule="auto"/>
                          <w:ind w:left="344" w:right="32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2"/>
                          </w:rPr>
                        </w:pPr>
                        <w:r w:rsidRPr="007459C2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8"/>
                            <w:szCs w:val="12"/>
                          </w:rPr>
                          <w:t>13</w:t>
                        </w:r>
                      </w:p>
                    </w:tc>
                  </w:tr>
                </w:tbl>
                <w:p w14:paraId="1FD4E832" w14:textId="77777777" w:rsidR="00C247A8" w:rsidRDefault="00C247A8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14:paraId="45DC9B5C" w14:textId="77777777" w:rsidR="00C247A8" w:rsidRDefault="00C247A8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14:paraId="3B40E00E" w14:textId="77777777" w:rsidR="00C247A8" w:rsidRDefault="00C247A8" w:rsidP="00C247A8">
                  <w:pPr>
                    <w:spacing w:before="92"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6203.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&amp;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ellness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Designed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around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core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 therapy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“occupation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based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practice,”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wellness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how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use of occupation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can prevent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injur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 disease, malaise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maintain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42E04570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0D4B70D" w14:textId="77777777" w:rsidR="00C247A8" w:rsidRPr="00FB5A6B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OTD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6213.     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26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12"/>
                      <w:sz w:val="16"/>
                      <w:szCs w:val="16"/>
                    </w:rPr>
                    <w:t>T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echnology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9"/>
                      <w:sz w:val="16"/>
                      <w:szCs w:val="16"/>
                    </w:rPr>
                    <w:t xml:space="preserve"> V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: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Informatics          </w:t>
                  </w:r>
                  <w:r w:rsidRPr="00FB5A6B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Course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is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designed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around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the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use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of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16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technology in the practice and documentation of occupational therapy services. Management of databases provide support for OT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Research. Prerequisite,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 w:rsidRPr="00FB5A6B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Admission to the OTD Program. Fall.</w:t>
                  </w:r>
                </w:p>
                <w:p w14:paraId="6B7F2DA2" w14:textId="77777777" w:rsidR="00C247A8" w:rsidRPr="00FB5A6B" w:rsidRDefault="00C247A8" w:rsidP="00C247A8">
                  <w:pPr>
                    <w:spacing w:before="2" w:after="0" w:line="130" w:lineRule="exact"/>
                    <w:rPr>
                      <w:color w:val="000000" w:themeColor="text1"/>
                      <w:sz w:val="13"/>
                      <w:szCs w:val="13"/>
                    </w:rPr>
                  </w:pPr>
                </w:p>
                <w:p w14:paraId="09069DBC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6222.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Research 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Qualitative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Research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Course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continues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sequence </w:t>
                  </w:r>
                  <w:r>
                    <w:rPr>
                      <w:rFonts w:ascii="Arial" w:eastAsia="Arial" w:hAnsi="Arial" w:cs="Arial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research 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classes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designed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 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scholarship.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qualitative research.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5DDDEEC4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261DBB42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6231.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 Fieldwork: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Interprofessional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Level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fieldwork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essential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 allowing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integrate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knowledge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understanding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coursework.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This fieldwork will focus on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interprofessional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 practice in many clinical and community based settings.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5DA59596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46887B1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6243.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Practice Seminar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This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is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professional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practice 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seminar designed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regarding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values,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demeano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 writing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service.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sets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stage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lifelong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learning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which an occupational therapist must engage.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292A4FDE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5746C4D3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625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Fieldwork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fieldwork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allows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various health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care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environments.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aspects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 service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deliver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50F9AFF0" w14:textId="77777777" w:rsidR="00C247A8" w:rsidRPr="00535431" w:rsidRDefault="00C247A8" w:rsidP="00C247A8">
                  <w:pPr>
                    <w:spacing w:before="2" w:after="0" w:line="130" w:lineRule="exact"/>
                    <w:rPr>
                      <w:color w:val="000000" w:themeColor="text1"/>
                      <w:sz w:val="13"/>
                      <w:szCs w:val="13"/>
                    </w:rPr>
                  </w:pPr>
                </w:p>
                <w:p w14:paraId="15DF6980" w14:textId="77777777" w:rsidR="00C247A8" w:rsidRPr="00535431" w:rsidRDefault="00C247A8" w:rsidP="00C247A8">
                  <w:pPr>
                    <w:spacing w:after="0" w:line="180" w:lineRule="exact"/>
                    <w:ind w:left="440" w:right="72" w:hanging="340"/>
                    <w:rPr>
                      <w:rFonts w:ascii="Arial" w:eastAsia="Arial" w:hAnsi="Arial" w:cs="Arial"/>
                      <w:bCs/>
                      <w:color w:val="0070C0"/>
                      <w:sz w:val="16"/>
                      <w:szCs w:val="16"/>
                    </w:rPr>
                  </w:pPr>
                  <w:r w:rsidRPr="00535431">
                    <w:rPr>
                      <w:rFonts w:ascii="Arial" w:eastAsia="Arial" w:hAnsi="Arial" w:cs="Arial"/>
                      <w:bCs/>
                      <w:color w:val="000000" w:themeColor="text1"/>
                      <w:sz w:val="18"/>
                      <w:szCs w:val="16"/>
                    </w:rPr>
                    <w:t xml:space="preserve">OTD 6283     Fundamentals of OT IV  This course builds upon Fundamentals III and is the final stage in the fundamental course sequence.  Learners will demonstrate knowledge through case-base evaluation, the creation of appropriate and </w:t>
                  </w:r>
                  <w:proofErr w:type="spellStart"/>
                  <w:r w:rsidRPr="00535431">
                    <w:rPr>
                      <w:rFonts w:ascii="Arial" w:eastAsia="Arial" w:hAnsi="Arial" w:cs="Arial"/>
                      <w:bCs/>
                      <w:color w:val="000000" w:themeColor="text1"/>
                      <w:sz w:val="18"/>
                      <w:szCs w:val="16"/>
                    </w:rPr>
                    <w:t>evicence-based</w:t>
                  </w:r>
                  <w:proofErr w:type="spellEnd"/>
                  <w:r w:rsidRPr="00535431">
                    <w:rPr>
                      <w:rFonts w:ascii="Arial" w:eastAsia="Arial" w:hAnsi="Arial" w:cs="Arial"/>
                      <w:bCs/>
                      <w:color w:val="000000" w:themeColor="text1"/>
                      <w:sz w:val="18"/>
                      <w:szCs w:val="16"/>
                    </w:rPr>
                    <w:t xml:space="preserve"> clinical interventions and the implementation of clinical interventions.</w:t>
                  </w:r>
                  <w:r w:rsidRPr="00535431">
                    <w:rPr>
                      <w:rFonts w:ascii="Arial" w:eastAsia="Arial" w:hAnsi="Arial" w:cs="Arial"/>
                      <w:bCs/>
                      <w:color w:val="0070C0"/>
                      <w:sz w:val="18"/>
                      <w:szCs w:val="16"/>
                    </w:rPr>
                    <w:br/>
                  </w:r>
                </w:p>
                <w:p w14:paraId="36DF08C6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720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Level II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Fieldwork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fieldwork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allows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various health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care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environments.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Students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aspects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 deliver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Summe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.</w:t>
                  </w:r>
                </w:p>
                <w:p w14:paraId="25607364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037868B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13.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Gross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Anatomy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Study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structure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human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limbs,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spine, head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neck;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regional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description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emphasis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muscula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 skeletal,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nervous,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vascular systems of the limbs and spine. Restricted to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 Doctorate majors.</w:t>
                  </w:r>
                </w:p>
                <w:p w14:paraId="6D313359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138BC7A9" w14:textId="7E55C806" w:rsidR="00C247A8" w:rsidRPr="0032767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b/>
                      <w:strike/>
                      <w:color w:val="FF0000"/>
                      <w:sz w:val="20"/>
                      <w:szCs w:val="16"/>
                    </w:rPr>
                  </w:pP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>OTD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pacing w:val="-3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>7213</w:t>
                  </w:r>
                  <w:r w:rsidR="00327678"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z w:val="20"/>
                      <w:szCs w:val="16"/>
                    </w:rPr>
                    <w:t xml:space="preserve">Movement Science      </w:t>
                  </w:r>
                  <w:r w:rsidRPr="00327678">
                    <w:rPr>
                      <w:rFonts w:ascii="Arial" w:eastAsia="Arial" w:hAnsi="Arial" w:cs="Arial"/>
                      <w:b/>
                      <w:bCs/>
                      <w:strike/>
                      <w:color w:val="FF0000"/>
                      <w:spacing w:val="8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Anatomical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and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proofErr w:type="spellStart"/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biomechanical</w:t>
                  </w:r>
                  <w:proofErr w:type="spellEnd"/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analysis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of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 xml:space="preserve">normal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39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 abnormal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human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motion,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including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posture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gait,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and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their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implications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for therapists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will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2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be covered. Restricted to Occupational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pacing w:val="-3"/>
                      <w:sz w:val="20"/>
                      <w:szCs w:val="16"/>
                    </w:rPr>
                    <w:t xml:space="preserve"> </w:t>
                  </w:r>
                  <w:r w:rsidRPr="00327678">
                    <w:rPr>
                      <w:rFonts w:ascii="Arial" w:eastAsia="Arial" w:hAnsi="Arial" w:cs="Arial"/>
                      <w:strike/>
                      <w:color w:val="FF0000"/>
                      <w:sz w:val="20"/>
                      <w:szCs w:val="16"/>
                    </w:rPr>
                    <w:t>Therapy Doctorate majors .</w:t>
                  </w:r>
                  <w:r w:rsidR="00327678" w:rsidRPr="00327678">
                    <w:rPr>
                      <w:rFonts w:ascii="Arial" w:eastAsia="Arial" w:hAnsi="Arial" w:cs="Arial"/>
                      <w:b/>
                      <w:strike/>
                      <w:color w:val="FF0000"/>
                      <w:sz w:val="20"/>
                      <w:szCs w:val="16"/>
                    </w:rPr>
                    <w:t xml:space="preserve"> </w:t>
                  </w:r>
                </w:p>
                <w:p w14:paraId="747756A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2144A169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7222.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Research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Scholarship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Application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Provides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entry     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level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therapist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skills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necessary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scholarship.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class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both didactic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components.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primary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focus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lifelong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learning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 therapist for professional development.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60F0F11D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165ED9AD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73</w:t>
                  </w:r>
                  <w:r w:rsidRPr="00F513EB"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23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Practice VI: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Population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Course  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designed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around  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core  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“occupation-based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practice”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emphasis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public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health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framework with population-based interventions.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4FD18A27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4ADDEDF" w14:textId="77777777" w:rsidR="00C247A8" w:rsidRDefault="00C247A8" w:rsidP="00C247A8">
                  <w:pPr>
                    <w:spacing w:after="0" w:line="180" w:lineRule="exact"/>
                    <w:ind w:left="440" w:right="73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7224.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Neuroscience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Analysis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structure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function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human</w:t>
                  </w:r>
                  <w:r>
                    <w:rPr>
                      <w:rFonts w:ascii="Arial" w:eastAsia="Arial" w:hAnsi="Arial" w:cs="Arial"/>
                      <w:color w:val="231F20"/>
                      <w:spacing w:val="4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nervous system for physical therapy majors.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Spring.</w:t>
                  </w:r>
                </w:p>
                <w:p w14:paraId="0D4BEFA6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3535769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lastRenderedPageBreak/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7232.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Advocacy 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Leadership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provides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summary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review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most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recent literature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trends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advocac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leadership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management.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assist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preparation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these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roles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environment.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Prerequisite, Admission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OTD Program. Fall.</w:t>
                  </w:r>
                </w:p>
                <w:p w14:paraId="5F135D0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4E52ED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7242.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Development &amp;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Assessment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Provides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overview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 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program,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personal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development. The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 may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many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content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such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societal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change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 strategic planning.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6742984A" w14:textId="77777777" w:rsidR="00C247A8" w:rsidRDefault="00C247A8" w:rsidP="00C247A8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14:paraId="00D932D7" w14:textId="77777777" w:rsidR="00C247A8" w:rsidRDefault="00C247A8" w:rsidP="00C247A8">
                  <w:pPr>
                    <w:spacing w:after="0" w:line="180" w:lineRule="exact"/>
                    <w:ind w:left="440" w:right="72" w:hanging="340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OTD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7252.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Health Care Delivery Systems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Provides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an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overview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of  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the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area  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 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assessment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 it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program,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personal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professional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development. The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program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relate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 many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content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areas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such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occupational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therapy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services,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societal change and strategic planning. Prerequisite,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Admission to the OTD Program. Fall.</w:t>
                  </w:r>
                </w:p>
                <w:p w14:paraId="2780216C" w14:textId="77777777" w:rsidR="00C247A8" w:rsidRPr="008426D1" w:rsidRDefault="006860A6" w:rsidP="00C247A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sdtContent>
            </w:sdt>
            <w:p w14:paraId="798EF25E" w14:textId="77777777" w:rsidR="00C247A8" w:rsidRPr="008426D1" w:rsidRDefault="00C247A8" w:rsidP="00C247A8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7BF4E616" w14:textId="77777777" w:rsidR="00C247A8" w:rsidRPr="008426D1" w:rsidRDefault="006860A6" w:rsidP="00C247A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D2BCBCE" w14:textId="77777777" w:rsidR="00C247A8" w:rsidRPr="008426D1" w:rsidRDefault="00C247A8" w:rsidP="00C247A8">
          <w:pPr>
            <w:rPr>
              <w:rFonts w:asciiTheme="majorHAnsi" w:hAnsiTheme="majorHAnsi" w:cs="Arial"/>
              <w:sz w:val="18"/>
              <w:szCs w:val="18"/>
            </w:rPr>
          </w:pPr>
        </w:p>
        <w:p w14:paraId="745CC11F" w14:textId="3729D628" w:rsidR="009C3C35" w:rsidRPr="008426D1" w:rsidRDefault="006860A6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569C52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D230F" w14:textId="77777777" w:rsidR="006860A6" w:rsidRDefault="006860A6" w:rsidP="00AF3758">
      <w:pPr>
        <w:spacing w:after="0" w:line="240" w:lineRule="auto"/>
      </w:pPr>
      <w:r>
        <w:separator/>
      </w:r>
    </w:p>
  </w:endnote>
  <w:endnote w:type="continuationSeparator" w:id="0">
    <w:p w14:paraId="222C908A" w14:textId="77777777" w:rsidR="006860A6" w:rsidRDefault="006860A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C1313" w14:textId="77777777" w:rsidR="006860A6" w:rsidRDefault="006860A6" w:rsidP="00AF3758">
      <w:pPr>
        <w:spacing w:after="0" w:line="240" w:lineRule="auto"/>
      </w:pPr>
      <w:r>
        <w:separator/>
      </w:r>
    </w:p>
  </w:footnote>
  <w:footnote w:type="continuationSeparator" w:id="0">
    <w:p w14:paraId="50A8B684" w14:textId="77777777" w:rsidR="006860A6" w:rsidRDefault="006860A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FBD8" w14:textId="77777777"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27678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35431"/>
    <w:rsid w:val="005522D7"/>
    <w:rsid w:val="00565034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860A6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7F49A0"/>
    <w:rsid w:val="0083170D"/>
    <w:rsid w:val="008829ED"/>
    <w:rsid w:val="00884F7A"/>
    <w:rsid w:val="008C703B"/>
    <w:rsid w:val="008E6C1C"/>
    <w:rsid w:val="0097109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3DA8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75AC5"/>
    <w:rsid w:val="00B9333E"/>
    <w:rsid w:val="00BA5832"/>
    <w:rsid w:val="00BD2A0D"/>
    <w:rsid w:val="00BE069E"/>
    <w:rsid w:val="00C12816"/>
    <w:rsid w:val="00C23CC7"/>
    <w:rsid w:val="00C247A8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E01B1"/>
    <w:rsid w:val="00E17522"/>
    <w:rsid w:val="00E45868"/>
    <w:rsid w:val="00EA5F2E"/>
    <w:rsid w:val="00EB3AE1"/>
    <w:rsid w:val="00EB4FF5"/>
    <w:rsid w:val="00EC6970"/>
    <w:rsid w:val="00ED2398"/>
    <w:rsid w:val="00ED29E0"/>
    <w:rsid w:val="00EF2A44"/>
    <w:rsid w:val="00F17663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73CE9"/>
  <w15:docId w15:val="{80FB23F5-EF53-410B-BEE2-D48B269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mmorrison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0F6442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0F6442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F6442"/>
    <w:rsid w:val="001B45B5"/>
    <w:rsid w:val="001C209A"/>
    <w:rsid w:val="00380F18"/>
    <w:rsid w:val="00404170"/>
    <w:rsid w:val="004518A2"/>
    <w:rsid w:val="004E1A75"/>
    <w:rsid w:val="004E6F67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77AA6"/>
    <w:rsid w:val="00AD11A1"/>
    <w:rsid w:val="00AD5D56"/>
    <w:rsid w:val="00B11AF6"/>
    <w:rsid w:val="00B155E6"/>
    <w:rsid w:val="00B2559E"/>
    <w:rsid w:val="00B46AFF"/>
    <w:rsid w:val="00BA2926"/>
    <w:rsid w:val="00C35680"/>
    <w:rsid w:val="00CD4EF8"/>
    <w:rsid w:val="00E223B8"/>
    <w:rsid w:val="00EB30D2"/>
    <w:rsid w:val="00ED1253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E92-6F5D-2245-ADF0-5BA9D633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8989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Simpson Alyssa</cp:lastModifiedBy>
  <cp:revision>2</cp:revision>
  <dcterms:created xsi:type="dcterms:W3CDTF">2017-04-13T20:39:00Z</dcterms:created>
  <dcterms:modified xsi:type="dcterms:W3CDTF">2017-04-13T20:39:00Z</dcterms:modified>
</cp:coreProperties>
</file>