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441D8E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81892" w:rsidP="00EC6FF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EC6FF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7-10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EC6FF0" w:rsidP="00EC6FF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8189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205647574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5647574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81892" w:rsidP="000F257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0F257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Kris Biondolillo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7-10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0F2570" w:rsidP="000F257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8189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64574736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4574736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8189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E326D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7-10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E326DF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10/9/2017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8189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24046561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4046561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81892" w:rsidP="0050705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50705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7-11-0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507059" w:rsidP="0050705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11/2/2017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8189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38275812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8275812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781892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323182858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2318285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78189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63684920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3684920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441D8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Wayne Wilkinson, </w:t>
          </w:r>
          <w:hyperlink r:id="rId8" w:history="1">
            <w:r w:rsidRPr="003608F7">
              <w:rPr>
                <w:rStyle w:val="Hyperlink"/>
                <w:rFonts w:asciiTheme="majorHAnsi" w:hAnsiTheme="majorHAnsi" w:cs="Arial"/>
                <w:sz w:val="20"/>
                <w:szCs w:val="20"/>
              </w:rPr>
              <w:t>wwilkinson@astate.edu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780-680-8129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441D8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Modification of program requirements to incorporate new course (PSY 6423)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441D8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 2018 (printed in Fall 2018 Bulletin)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441D8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 new course (PSY 6423) will required of all students in the program, necessitating a change in the number of seminars/electives required to reach 36 total credit hours.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441D8E" w:rsidRDefault="00441D8E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p. 120</w:t>
          </w:r>
        </w:p>
        <w:p w:rsidR="00441D8E" w:rsidRDefault="00441D8E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441D8E" w:rsidRPr="00FE1ECE" w:rsidRDefault="00441D8E" w:rsidP="00441D8E">
          <w:pPr>
            <w:kinsoku w:val="0"/>
            <w:overflowPunct w:val="0"/>
            <w:autoSpaceDE w:val="0"/>
            <w:autoSpaceDN w:val="0"/>
            <w:adjustRightInd w:val="0"/>
            <w:spacing w:after="0" w:line="340" w:lineRule="exact"/>
            <w:ind w:left="39"/>
            <w:jc w:val="center"/>
            <w:rPr>
              <w:rFonts w:ascii="Calibri" w:hAnsi="Calibri" w:cs="Calibri"/>
              <w:color w:val="000000"/>
              <w:sz w:val="32"/>
              <w:szCs w:val="32"/>
            </w:rPr>
          </w:pPr>
          <w:bookmarkStart w:id="0" w:name="bookmark0"/>
          <w:bookmarkEnd w:id="0"/>
          <w:r w:rsidRPr="00FE1ECE">
            <w:rPr>
              <w:rFonts w:ascii="Calibri" w:hAnsi="Calibri" w:cs="Calibri"/>
              <w:b/>
              <w:bCs/>
              <w:color w:val="231F20"/>
              <w:spacing w:val="-1"/>
              <w:w w:val="80"/>
              <w:sz w:val="32"/>
              <w:szCs w:val="32"/>
            </w:rPr>
            <w:t>Psychological</w:t>
          </w:r>
          <w:r w:rsidRPr="00FE1ECE">
            <w:rPr>
              <w:rFonts w:ascii="Calibri" w:hAnsi="Calibri" w:cs="Calibri"/>
              <w:b/>
              <w:bCs/>
              <w:color w:val="231F20"/>
              <w:w w:val="80"/>
              <w:sz w:val="32"/>
              <w:szCs w:val="32"/>
            </w:rPr>
            <w:t xml:space="preserve"> </w:t>
          </w:r>
          <w:r w:rsidRPr="00FE1ECE">
            <w:rPr>
              <w:rFonts w:ascii="Calibri" w:hAnsi="Calibri" w:cs="Calibri"/>
              <w:b/>
              <w:bCs/>
              <w:color w:val="231F20"/>
              <w:spacing w:val="16"/>
              <w:w w:val="80"/>
              <w:sz w:val="32"/>
              <w:szCs w:val="32"/>
            </w:rPr>
            <w:t xml:space="preserve"> </w:t>
          </w:r>
          <w:r w:rsidRPr="00FE1ECE">
            <w:rPr>
              <w:rFonts w:ascii="Calibri" w:hAnsi="Calibri" w:cs="Calibri"/>
              <w:b/>
              <w:bCs/>
              <w:color w:val="231F20"/>
              <w:w w:val="80"/>
              <w:sz w:val="32"/>
              <w:szCs w:val="32"/>
            </w:rPr>
            <w:t>Science</w:t>
          </w:r>
        </w:p>
        <w:p w:rsidR="00441D8E" w:rsidRPr="00FE1ECE" w:rsidRDefault="00441D8E" w:rsidP="00441D8E">
          <w:pPr>
            <w:kinsoku w:val="0"/>
            <w:overflowPunct w:val="0"/>
            <w:autoSpaceDE w:val="0"/>
            <w:autoSpaceDN w:val="0"/>
            <w:adjustRightInd w:val="0"/>
            <w:spacing w:before="12" w:after="0" w:line="240" w:lineRule="auto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FE1ECE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Master</w:t>
          </w:r>
          <w:r w:rsidRPr="00FE1ECE"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FE1ECE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of</w:t>
          </w:r>
          <w:r w:rsidRPr="00FE1ECE"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 w:rsidRPr="00FE1ECE"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Science</w:t>
          </w:r>
        </w:p>
        <w:p w:rsidR="00441D8E" w:rsidRPr="00FE1ECE" w:rsidRDefault="00441D8E" w:rsidP="00441D8E">
          <w:pPr>
            <w:kinsoku w:val="0"/>
            <w:overflowPunct w:val="0"/>
            <w:autoSpaceDE w:val="0"/>
            <w:autoSpaceDN w:val="0"/>
            <w:adjustRightInd w:val="0"/>
            <w:spacing w:before="8" w:after="0" w:line="240" w:lineRule="auto"/>
            <w:rPr>
              <w:rFonts w:ascii="Arial" w:hAnsi="Arial" w:cs="Arial"/>
              <w:b/>
              <w:bCs/>
              <w:sz w:val="12"/>
              <w:szCs w:val="12"/>
            </w:rPr>
          </w:pPr>
        </w:p>
        <w:tbl>
          <w:tblPr>
            <w:tblW w:w="0" w:type="auto"/>
            <w:jc w:val="center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472"/>
            <w:gridCol w:w="900"/>
          </w:tblGrid>
          <w:tr w:rsidR="00441D8E" w:rsidRPr="00FE1ECE" w:rsidTr="006B7CDB">
            <w:trPr>
              <w:trHeight w:hRule="exact" w:val="276"/>
              <w:jc w:val="center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41D8E" w:rsidRPr="00FE1ECE" w:rsidRDefault="00441D8E" w:rsidP="006B7CDB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69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E1ECE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University</w:t>
                </w:r>
                <w:r w:rsidRPr="00FE1ECE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 xml:space="preserve"> </w:t>
                </w:r>
                <w:r w:rsidRPr="00FE1ECE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41D8E" w:rsidRPr="00FE1ECE" w:rsidRDefault="00441D8E" w:rsidP="006B7CDB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41D8E" w:rsidRPr="00FE1ECE" w:rsidTr="006B7CDB">
            <w:trPr>
              <w:trHeight w:hRule="exact" w:val="247"/>
              <w:jc w:val="center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41D8E" w:rsidRPr="00FE1ECE" w:rsidRDefault="00441D8E" w:rsidP="006B7CDB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E1EC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Graduate Degree Policies for additional information (p. 35)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41D8E" w:rsidRPr="00FE1ECE" w:rsidRDefault="00441D8E" w:rsidP="006B7CDB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41D8E" w:rsidRPr="00FE1ECE" w:rsidTr="006B7CDB">
            <w:trPr>
              <w:trHeight w:hRule="exact" w:val="276"/>
              <w:jc w:val="center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41D8E" w:rsidRPr="00FE1ECE" w:rsidRDefault="00441D8E" w:rsidP="006B7CDB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69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E1ECE"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Program</w:t>
                </w:r>
                <w:r w:rsidRPr="00FE1ECE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 xml:space="preserve"> Requirements: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41D8E" w:rsidRPr="00FE1ECE" w:rsidRDefault="00441D8E" w:rsidP="006B7CDB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16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E1ECE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</w:t>
                </w:r>
                <w:r w:rsidRPr="00FE1ECE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2"/>
                    <w:szCs w:val="12"/>
                  </w:rPr>
                  <w:t xml:space="preserve"> Hrs.</w:t>
                </w:r>
              </w:p>
            </w:tc>
          </w:tr>
          <w:tr w:rsidR="00441D8E" w:rsidRPr="00FE1ECE" w:rsidTr="006B7CDB">
            <w:trPr>
              <w:trHeight w:hRule="exact" w:val="247"/>
              <w:jc w:val="center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41D8E" w:rsidRPr="00FE1ECE" w:rsidRDefault="00441D8E" w:rsidP="006B7CDB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E1EC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FE1ECE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FE1EC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5303, Research Methodology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41D8E" w:rsidRPr="00FE1ECE" w:rsidRDefault="00441D8E" w:rsidP="006B7CDB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E1EC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41D8E" w:rsidRPr="00FE1ECE" w:rsidTr="006B7CDB">
            <w:trPr>
              <w:trHeight w:hRule="exact" w:val="247"/>
              <w:jc w:val="center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41D8E" w:rsidRPr="00FE1ECE" w:rsidRDefault="00441D8E" w:rsidP="006B7CDB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E1EC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FE1ECE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FE1EC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5313,</w:t>
                </w:r>
                <w:r w:rsidRPr="00FE1ECE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FE1EC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Applied</w:t>
                </w:r>
                <w:r w:rsidRPr="00FE1ECE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FE1EC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Analysis of Psychological Research I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41D8E" w:rsidRPr="00FE1ECE" w:rsidRDefault="00441D8E" w:rsidP="006B7CDB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E1EC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41D8E" w:rsidRPr="00FE1ECE" w:rsidTr="006B7CDB">
            <w:trPr>
              <w:trHeight w:hRule="exact" w:val="247"/>
              <w:jc w:val="center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41D8E" w:rsidRPr="00FE1ECE" w:rsidRDefault="00441D8E" w:rsidP="006B7CDB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E1EC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FE1ECE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FE1EC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5623, Program Development, Implementation, and</w:t>
                </w:r>
                <w:r w:rsidRPr="00FE1ECE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FE1EC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Analysis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41D8E" w:rsidRPr="00FE1ECE" w:rsidRDefault="00441D8E" w:rsidP="006B7CDB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E1EC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41D8E" w:rsidRPr="00FE1ECE" w:rsidTr="006B7CDB">
            <w:trPr>
              <w:trHeight w:hRule="exact" w:val="247"/>
              <w:jc w:val="center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41D8E" w:rsidRPr="00FE1ECE" w:rsidRDefault="00441D8E" w:rsidP="006B7CDB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E1EC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FE1ECE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FE1EC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6313,</w:t>
                </w:r>
                <w:r w:rsidRPr="00FE1ECE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FE1EC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Applied</w:t>
                </w:r>
                <w:r w:rsidRPr="00FE1ECE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FE1EC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Analysis of Psychological Research II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41D8E" w:rsidRPr="00FE1ECE" w:rsidRDefault="00441D8E" w:rsidP="006B7CDB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E1EC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41D8E" w:rsidRPr="00FE1ECE" w:rsidTr="006B7CDB">
            <w:trPr>
              <w:trHeight w:hRule="exact" w:val="247"/>
              <w:jc w:val="center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41D8E" w:rsidRPr="00FE1ECE" w:rsidRDefault="00441D8E" w:rsidP="006B7CDB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rPr>
                    <w:rFonts w:ascii="Arial" w:hAnsi="Arial" w:cs="Arial"/>
                    <w:b/>
                    <w:color w:val="4F81BD" w:themeColor="accent1"/>
                    <w:sz w:val="14"/>
                    <w:szCs w:val="12"/>
                  </w:rPr>
                </w:pPr>
                <w:r w:rsidRPr="00FE1ECE">
                  <w:rPr>
                    <w:rFonts w:ascii="Arial" w:hAnsi="Arial" w:cs="Arial"/>
                    <w:b/>
                    <w:color w:val="4F81BD" w:themeColor="accent1"/>
                    <w:sz w:val="14"/>
                    <w:szCs w:val="12"/>
                  </w:rPr>
                  <w:t>PSY 6423, Professional Writing and Thesis Development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41D8E" w:rsidRPr="00FE1ECE" w:rsidRDefault="00441D8E" w:rsidP="006B7CDB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Arial" w:hAnsi="Arial" w:cs="Arial"/>
                    <w:b/>
                    <w:color w:val="4F81BD" w:themeColor="accent1"/>
                    <w:sz w:val="14"/>
                    <w:szCs w:val="12"/>
                  </w:rPr>
                </w:pPr>
                <w:r w:rsidRPr="00FE1ECE">
                  <w:rPr>
                    <w:rFonts w:ascii="Arial" w:hAnsi="Arial" w:cs="Arial"/>
                    <w:b/>
                    <w:color w:val="4F81BD" w:themeColor="accent1"/>
                    <w:sz w:val="14"/>
                    <w:szCs w:val="12"/>
                  </w:rPr>
                  <w:t>3</w:t>
                </w:r>
              </w:p>
            </w:tc>
          </w:tr>
          <w:tr w:rsidR="00441D8E" w:rsidRPr="00FE1ECE" w:rsidTr="006B7CDB">
            <w:trPr>
              <w:trHeight w:hRule="exact" w:val="247"/>
              <w:jc w:val="center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41D8E" w:rsidRPr="00FE1ECE" w:rsidRDefault="00441D8E" w:rsidP="006B7CDB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E1EC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FE1ECE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FE1EC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6633, Foundations of Organizational Psychology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41D8E" w:rsidRPr="00FE1ECE" w:rsidRDefault="00441D8E" w:rsidP="006B7CDB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E1EC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41D8E" w:rsidRPr="00FE1ECE" w:rsidTr="006B7CDB">
            <w:trPr>
              <w:trHeight w:hRule="exact" w:val="247"/>
              <w:jc w:val="center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41D8E" w:rsidRPr="00FE1ECE" w:rsidRDefault="00441D8E" w:rsidP="006B7CDB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E1EC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FE1ECE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FE1EC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6643, Foundations of Cognitive Psychology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41D8E" w:rsidRPr="00FE1ECE" w:rsidRDefault="00441D8E" w:rsidP="006B7CDB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E1EC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41D8E" w:rsidRPr="00FE1ECE" w:rsidTr="006B7CDB">
            <w:trPr>
              <w:trHeight w:hRule="exact" w:val="247"/>
              <w:jc w:val="center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41D8E" w:rsidRPr="00FE1ECE" w:rsidRDefault="00441D8E" w:rsidP="006B7CDB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E1EC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FE1ECE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FE1EC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6653, Foundations of Social Psychology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41D8E" w:rsidRPr="00FE1ECE" w:rsidRDefault="00441D8E" w:rsidP="006B7CDB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E1EC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41D8E" w:rsidRPr="00FE1ECE" w:rsidTr="006B7CDB">
            <w:trPr>
              <w:trHeight w:hRule="exact" w:val="535"/>
              <w:jc w:val="center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41D8E" w:rsidRPr="00FE1ECE" w:rsidRDefault="00441D8E" w:rsidP="006B7CDB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FE1EC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FE1ECE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</w:t>
                </w:r>
                <w:r w:rsidRPr="00FE1EC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6663,</w:t>
                </w:r>
                <w:r w:rsidRPr="00FE1ECE"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 w:rsidRPr="00FE1EC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Advanced Psychological Seminar</w:t>
                </w:r>
              </w:p>
              <w:p w:rsidR="00441D8E" w:rsidRPr="00FE1ECE" w:rsidRDefault="00441D8E" w:rsidP="006B7CDB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0" w:lineRule="auto"/>
                  <w:ind w:left="339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FE1ECE">
                  <w:rPr>
                    <w:rFonts w:ascii="Arial" w:hAnsi="Arial" w:cs="Arial"/>
                    <w:i/>
                    <w:iCs/>
                    <w:color w:val="231F20"/>
                    <w:spacing w:val="-2"/>
                    <w:sz w:val="12"/>
                    <w:szCs w:val="12"/>
                  </w:rPr>
                  <w:t>(Topics</w:t>
                </w:r>
                <w:r w:rsidRPr="00FE1ECE"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 xml:space="preserve"> vary and can be taken multiple times for credit) </w:t>
                </w:r>
                <w:r w:rsidRPr="00FE1ECE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441D8E" w:rsidRPr="00FE1ECE" w:rsidRDefault="00441D8E" w:rsidP="006B7CDB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6" w:after="0" w:line="240" w:lineRule="auto"/>
                  <w:ind w:left="339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E1EC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Electives</w:t>
                </w:r>
                <w:r w:rsidRPr="00FE1ECE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approved</w:t>
                </w:r>
                <w:r w:rsidRPr="00FE1EC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 </w:t>
                </w:r>
                <w:r w:rsidRPr="00FE1ECE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>by</w:t>
                </w:r>
                <w:r w:rsidRPr="00FE1EC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 the</w:t>
                </w:r>
                <w:r w:rsidRPr="00FE1ECE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</w:t>
                </w:r>
                <w:r w:rsidRPr="00FE1EC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Program</w:t>
                </w:r>
                <w:r w:rsidRPr="00FE1ECE">
                  <w:rPr>
                    <w:rFonts w:ascii="Arial" w:hAnsi="Arial" w:cs="Arial"/>
                    <w:color w:val="231F20"/>
                    <w:spacing w:val="-1"/>
                    <w:sz w:val="12"/>
                    <w:szCs w:val="12"/>
                  </w:rPr>
                  <w:t xml:space="preserve"> Coordinator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41D8E" w:rsidRPr="00FE1ECE" w:rsidRDefault="00441D8E" w:rsidP="006B7CDB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b/>
                    <w:color w:val="4F81BD" w:themeColor="accent1"/>
                    <w:sz w:val="18"/>
                    <w:szCs w:val="24"/>
                  </w:rPr>
                </w:pPr>
                <w:r w:rsidRPr="00FE1ECE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9</w:t>
                </w:r>
                <w:r>
                  <w:rPr>
                    <w:rFonts w:ascii="Arial" w:hAnsi="Arial" w:cs="Arial"/>
                    <w:color w:val="FF0000"/>
                    <w:sz w:val="12"/>
                    <w:szCs w:val="12"/>
                  </w:rPr>
                  <w:t xml:space="preserve">  </w:t>
                </w:r>
                <w:r>
                  <w:rPr>
                    <w:rFonts w:ascii="Arial" w:hAnsi="Arial" w:cs="Arial"/>
                    <w:b/>
                    <w:color w:val="4F81BD" w:themeColor="accent1"/>
                    <w:sz w:val="18"/>
                    <w:szCs w:val="12"/>
                  </w:rPr>
                  <w:t>6</w:t>
                </w:r>
              </w:p>
            </w:tc>
          </w:tr>
          <w:tr w:rsidR="00441D8E" w:rsidRPr="00FE1ECE" w:rsidTr="006B7CDB">
            <w:trPr>
              <w:trHeight w:hRule="exact" w:val="247"/>
              <w:jc w:val="center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41D8E" w:rsidRPr="00FE1ECE" w:rsidRDefault="00441D8E" w:rsidP="006B7CDB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249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E1EC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PSY</w:t>
                </w:r>
                <w:r w:rsidRPr="00FE1ECE">
                  <w:rPr>
                    <w:rFonts w:ascii="Arial" w:hAnsi="Arial" w:cs="Arial"/>
                    <w:color w:val="231F20"/>
                    <w:spacing w:val="-3"/>
                    <w:sz w:val="12"/>
                    <w:szCs w:val="12"/>
                  </w:rPr>
                  <w:t xml:space="preserve"> 680V, </w:t>
                </w:r>
                <w:r w:rsidRPr="00FE1EC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Thesis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41D8E" w:rsidRPr="00FE1ECE" w:rsidRDefault="00441D8E" w:rsidP="006B7CDB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E1ECE"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6</w:t>
                </w:r>
              </w:p>
            </w:tc>
          </w:tr>
          <w:tr w:rsidR="00441D8E" w:rsidRPr="00FE1ECE" w:rsidTr="006B7CDB">
            <w:trPr>
              <w:trHeight w:hRule="exact" w:val="247"/>
              <w:jc w:val="center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41D8E" w:rsidRPr="00FE1ECE" w:rsidRDefault="00441D8E" w:rsidP="006B7CDB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ind w:left="69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E1ECE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41D8E" w:rsidRPr="00FE1ECE" w:rsidRDefault="00441D8E" w:rsidP="006B7CDB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45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E1ECE"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36</w:t>
                </w:r>
              </w:p>
            </w:tc>
          </w:tr>
          <w:tr w:rsidR="00441D8E" w:rsidRPr="00FE1ECE" w:rsidTr="006B7CDB">
            <w:trPr>
              <w:trHeight w:hRule="exact" w:val="276"/>
              <w:jc w:val="center"/>
            </w:trPr>
            <w:tc>
              <w:tcPr>
                <w:tcW w:w="5472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41D8E" w:rsidRPr="00FE1ECE" w:rsidRDefault="00441D8E" w:rsidP="006B7CDB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ind w:left="69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E1ECE">
                  <w:rPr>
                    <w:rFonts w:ascii="Arial" w:hAnsi="Arial" w:cs="Arial"/>
                    <w:b/>
                    <w:bCs/>
                    <w:color w:val="231F20"/>
                    <w:spacing w:val="-3"/>
                    <w:sz w:val="16"/>
                    <w:szCs w:val="16"/>
                  </w:rPr>
                  <w:t>Total</w:t>
                </w:r>
                <w:r w:rsidRPr="00FE1ECE"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 w:rsidRPr="00FE1ECE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Required</w:t>
                </w:r>
                <w:r w:rsidRPr="00FE1ECE"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6"/>
                    <w:szCs w:val="16"/>
                  </w:rPr>
                  <w:t xml:space="preserve"> </w:t>
                </w:r>
                <w:r w:rsidRPr="00FE1ECE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Hours:</w:t>
                </w:r>
              </w:p>
            </w:tc>
            <w:tc>
              <w:tcPr>
                <w:tcW w:w="900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41D8E" w:rsidRPr="00FE1ECE" w:rsidRDefault="00441D8E" w:rsidP="006B7CDB">
                <w:pPr>
                  <w:kinsoku w:val="0"/>
                  <w:overflowPunct w:val="0"/>
                  <w:autoSpaceDE w:val="0"/>
                  <w:autoSpaceDN w:val="0"/>
                  <w:adjustRightInd w:val="0"/>
                  <w:spacing w:before="36"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E1ECE"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>36</w:t>
                </w:r>
              </w:p>
            </w:tc>
          </w:tr>
        </w:tbl>
        <w:p w:rsidR="00441D8E" w:rsidRPr="00FE1ECE" w:rsidRDefault="00441D8E" w:rsidP="00441D8E"/>
        <w:p w:rsidR="00750AF6" w:rsidRPr="00441D8E" w:rsidRDefault="00781892" w:rsidP="00D0686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sectPr w:rsidR="00750AF6" w:rsidRPr="00441D8E" w:rsidSect="00384538"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892" w:rsidRDefault="00781892" w:rsidP="00AF3758">
      <w:pPr>
        <w:spacing w:after="0" w:line="240" w:lineRule="auto"/>
      </w:pPr>
      <w:r>
        <w:separator/>
      </w:r>
    </w:p>
  </w:endnote>
  <w:endnote w:type="continuationSeparator" w:id="0">
    <w:p w:rsidR="00781892" w:rsidRDefault="0078189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059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892" w:rsidRDefault="00781892" w:rsidP="00AF3758">
      <w:pPr>
        <w:spacing w:after="0" w:line="240" w:lineRule="auto"/>
      </w:pPr>
      <w:r>
        <w:separator/>
      </w:r>
    </w:p>
  </w:footnote>
  <w:footnote w:type="continuationSeparator" w:id="0">
    <w:p w:rsidR="00781892" w:rsidRDefault="00781892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85E29"/>
    <w:rsid w:val="0009788F"/>
    <w:rsid w:val="000A7C2E"/>
    <w:rsid w:val="000D06F1"/>
    <w:rsid w:val="000F2570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41D8E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07059"/>
    <w:rsid w:val="00515205"/>
    <w:rsid w:val="00526B81"/>
    <w:rsid w:val="00563E52"/>
    <w:rsid w:val="00584C22"/>
    <w:rsid w:val="00592A95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81892"/>
    <w:rsid w:val="007A06B9"/>
    <w:rsid w:val="0083170D"/>
    <w:rsid w:val="008A795D"/>
    <w:rsid w:val="008C703B"/>
    <w:rsid w:val="008D012F"/>
    <w:rsid w:val="008D35A2"/>
    <w:rsid w:val="008E6C1C"/>
    <w:rsid w:val="008F58AD"/>
    <w:rsid w:val="00920523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06538"/>
    <w:rsid w:val="00B15976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C5EFC"/>
    <w:rsid w:val="00E326DF"/>
    <w:rsid w:val="00E45868"/>
    <w:rsid w:val="00E70F88"/>
    <w:rsid w:val="00EB4FF5"/>
    <w:rsid w:val="00EC6970"/>
    <w:rsid w:val="00EC6FF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87318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wilkinson@astate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1D13BC"/>
    <w:rsid w:val="00293680"/>
    <w:rsid w:val="00371DB3"/>
    <w:rsid w:val="004027ED"/>
    <w:rsid w:val="004068B1"/>
    <w:rsid w:val="00422413"/>
    <w:rsid w:val="00444715"/>
    <w:rsid w:val="004B7262"/>
    <w:rsid w:val="004E1A75"/>
    <w:rsid w:val="00587536"/>
    <w:rsid w:val="005D5D2F"/>
    <w:rsid w:val="00623293"/>
    <w:rsid w:val="00636142"/>
    <w:rsid w:val="006C0858"/>
    <w:rsid w:val="00724E33"/>
    <w:rsid w:val="007B5EE7"/>
    <w:rsid w:val="007C429E"/>
    <w:rsid w:val="008509F3"/>
    <w:rsid w:val="0088172E"/>
    <w:rsid w:val="009C0E11"/>
    <w:rsid w:val="00AC3009"/>
    <w:rsid w:val="00AD5D56"/>
    <w:rsid w:val="00B2559E"/>
    <w:rsid w:val="00B46AFF"/>
    <w:rsid w:val="00BA2926"/>
    <w:rsid w:val="00BC2FD0"/>
    <w:rsid w:val="00C16165"/>
    <w:rsid w:val="00C35680"/>
    <w:rsid w:val="00C74666"/>
    <w:rsid w:val="00CD4EF8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MARY J. BRADLEY</cp:lastModifiedBy>
  <cp:revision>4</cp:revision>
  <dcterms:created xsi:type="dcterms:W3CDTF">2017-10-02T19:43:00Z</dcterms:created>
  <dcterms:modified xsi:type="dcterms:W3CDTF">2017-11-02T21:35:00Z</dcterms:modified>
</cp:coreProperties>
</file>