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50" w:rsidRPr="008426D1" w:rsidRDefault="003E7F50" w:rsidP="003E7F50">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E8487E7D70DBAA4D98DFB4A1845D2581"/>
          </w:placeholder>
        </w:sdtPr>
        <w:sdtEndPr/>
        <w:sdtContent>
          <w:sdt>
            <w:sdtPr>
              <w:rPr>
                <w:rFonts w:asciiTheme="majorHAnsi" w:hAnsiTheme="majorHAnsi"/>
                <w:sz w:val="20"/>
                <w:szCs w:val="20"/>
              </w:rPr>
              <w:id w:val="-720354806"/>
              <w:placeholder>
                <w:docPart w:val="7B556E95CBF3B14DBE30E3667A2A11FE"/>
              </w:placeholder>
              <w:showingPlcHdr/>
            </w:sdtPr>
            <w:sdtEndPr/>
            <w:sdtContent>
              <w:permStart w:id="1998794627" w:edGrp="everyone"/>
              <w:r w:rsidRPr="008426D1">
                <w:rPr>
                  <w:rFonts w:asciiTheme="majorHAnsi" w:hAnsiTheme="majorHAnsi"/>
                  <w:color w:val="808080" w:themeColor="background1" w:themeShade="80"/>
                  <w:sz w:val="20"/>
                  <w:szCs w:val="20"/>
                  <w:shd w:val="clear" w:color="auto" w:fill="D9D9D9" w:themeFill="background1" w:themeFillShade="D9"/>
                </w:rPr>
                <w:t>Enter text…</w:t>
              </w:r>
              <w:permEnd w:id="1998794627"/>
            </w:sdtContent>
          </w:sdt>
        </w:sdtContent>
      </w:sdt>
    </w:p>
    <w:p w:rsidR="003E7F50" w:rsidRPr="008426D1" w:rsidRDefault="003E7F50" w:rsidP="003E7F50">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3E7F50" w:rsidRPr="00285F5A" w:rsidRDefault="003E7F50" w:rsidP="003E7F5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E7F50" w:rsidRDefault="003E7F50" w:rsidP="003E7F50">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3E7F50" w:rsidRDefault="003E7F50" w:rsidP="003E7F50">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3E7F50" w:rsidRDefault="003E7F50" w:rsidP="003E7F50">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E7F50" w:rsidRPr="008426D1" w:rsidTr="00540104">
        <w:trPr>
          <w:trHeight w:val="1116"/>
        </w:trPr>
        <w:tc>
          <w:tcPr>
            <w:tcW w:w="5451" w:type="dxa"/>
            <w:vAlign w:val="center"/>
          </w:tcPr>
          <w:p w:rsidR="003E7F50" w:rsidRPr="008426D1" w:rsidRDefault="00D97A36" w:rsidP="00540104">
            <w:pPr>
              <w:rPr>
                <w:rFonts w:asciiTheme="majorHAnsi" w:hAnsiTheme="majorHAnsi"/>
                <w:sz w:val="20"/>
                <w:szCs w:val="20"/>
              </w:rPr>
            </w:pPr>
            <w:sdt>
              <w:sdtPr>
                <w:rPr>
                  <w:rFonts w:asciiTheme="majorHAnsi" w:hAnsiTheme="majorHAnsi"/>
                  <w:sz w:val="20"/>
                  <w:szCs w:val="20"/>
                </w:rPr>
                <w:id w:val="-356667795"/>
                <w:placeholder>
                  <w:docPart w:val="999BFCBA69AEA54FBF8C29FE0BD6675A"/>
                </w:placeholder>
              </w:sdtPr>
              <w:sdtEndPr/>
              <w:sdtContent>
                <w:r w:rsidR="003E7F50">
                  <w:rPr>
                    <w:rFonts w:asciiTheme="majorHAnsi" w:hAnsiTheme="majorHAnsi"/>
                    <w:sz w:val="20"/>
                    <w:szCs w:val="20"/>
                  </w:rPr>
                  <w:t xml:space="preserve">Marc Williams </w:t>
                </w:r>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31A246366492524B86149A38F9B393DF"/>
                </w:placeholder>
                <w:date w:fullDate="2016-12-16T00:00:00Z">
                  <w:dateFormat w:val="M/d/yyyy"/>
                  <w:lid w:val="en-US"/>
                  <w:storeMappedDataAs w:val="dateTime"/>
                  <w:calendar w:val="gregorian"/>
                </w:date>
              </w:sdtPr>
              <w:sdtEndPr/>
              <w:sdtContent>
                <w:r w:rsidR="00FE6562">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Curriculum Committee Chair</w:t>
            </w:r>
          </w:p>
        </w:tc>
        <w:tc>
          <w:tcPr>
            <w:tcW w:w="5451" w:type="dxa"/>
            <w:vAlign w:val="center"/>
          </w:tcPr>
          <w:p w:rsidR="003E7F50" w:rsidRPr="008426D1" w:rsidRDefault="00D97A36" w:rsidP="0054010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841179D317DC2499DFBF59F85B47925"/>
                    </w:placeholder>
                    <w:showingPlcHdr/>
                  </w:sdtPr>
                  <w:sdtEndPr/>
                  <w:sdtContent>
                    <w:permStart w:id="1949979362"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949979362"/>
                  </w:sdtContent>
                </w:sdt>
              </w:sdtContent>
            </w:sdt>
            <w:r w:rsidR="003E7F50" w:rsidRPr="008426D1">
              <w:rPr>
                <w:rFonts w:asciiTheme="majorHAnsi" w:hAnsiTheme="majorHAnsi"/>
                <w:sz w:val="20"/>
                <w:szCs w:val="20"/>
              </w:rPr>
              <w:t xml:space="preserve"> </w:t>
            </w:r>
            <w:r w:rsidR="003E7F50"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54D02D7048463449BEBE152946985D2F"/>
                </w:placeholder>
                <w:showingPlcHdr/>
                <w:date>
                  <w:dateFormat w:val="M/d/yyyy"/>
                  <w:lid w:val="en-US"/>
                  <w:storeMappedDataAs w:val="dateTime"/>
                  <w:calendar w:val="gregorian"/>
                </w:date>
              </w:sdtPr>
              <w:sdtEndPr/>
              <w:sdtContent>
                <w:permStart w:id="1351032879"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1032879"/>
              </w:sdtContent>
            </w:sdt>
          </w:p>
          <w:p w:rsidR="003E7F50" w:rsidRPr="008426D1" w:rsidRDefault="003E7F50" w:rsidP="00540104">
            <w:pPr>
              <w:rPr>
                <w:rFonts w:asciiTheme="majorHAnsi" w:hAnsiTheme="majorHAnsi" w:cs="Arial"/>
                <w:sz w:val="20"/>
                <w:szCs w:val="20"/>
              </w:rPr>
            </w:pPr>
            <w:r w:rsidRPr="008426D1">
              <w:rPr>
                <w:rFonts w:asciiTheme="majorHAnsi" w:hAnsiTheme="majorHAnsi"/>
                <w:b/>
                <w:sz w:val="20"/>
                <w:szCs w:val="20"/>
              </w:rPr>
              <w:t>COPE Chair (if applicable)</w:t>
            </w:r>
          </w:p>
        </w:tc>
      </w:tr>
      <w:tr w:rsidR="003E7F50" w:rsidRPr="008426D1" w:rsidTr="00540104">
        <w:trPr>
          <w:trHeight w:val="1089"/>
        </w:trPr>
        <w:tc>
          <w:tcPr>
            <w:tcW w:w="5451" w:type="dxa"/>
            <w:vAlign w:val="center"/>
          </w:tcPr>
          <w:p w:rsidR="003E7F50" w:rsidRPr="008426D1" w:rsidRDefault="00D97A36" w:rsidP="00FE656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4221B368B540FC4C99D1D09F4FFBA572"/>
                    </w:placeholder>
                  </w:sdtPr>
                  <w:sdtEndPr/>
                  <w:sdtContent>
                    <w:r w:rsidR="00FE6562">
                      <w:rPr>
                        <w:rFonts w:asciiTheme="majorHAnsi" w:hAnsiTheme="majorHAnsi"/>
                        <w:sz w:val="20"/>
                        <w:szCs w:val="20"/>
                      </w:rPr>
                      <w:t>Tim Bohn</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BCDDDD67DD8D034A823F3BCB2ABD19E4"/>
                </w:placeholder>
                <w:date w:fullDate="2016-12-16T00:00:00Z">
                  <w:dateFormat w:val="M/d/yyyy"/>
                  <w:lid w:val="en-US"/>
                  <w:storeMappedDataAs w:val="dateTime"/>
                  <w:calendar w:val="gregorian"/>
                </w:date>
              </w:sdtPr>
              <w:sdtEndPr/>
              <w:sdtContent>
                <w:r w:rsidR="00FE6562">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Chair:</w:t>
            </w:r>
            <w:r w:rsidR="003E7F50" w:rsidRPr="008426D1">
              <w:rPr>
                <w:rFonts w:asciiTheme="majorHAnsi" w:hAnsiTheme="majorHAnsi"/>
                <w:sz w:val="20"/>
                <w:szCs w:val="20"/>
              </w:rPr>
              <w:t xml:space="preserve"> </w:t>
            </w:r>
          </w:p>
        </w:tc>
        <w:tc>
          <w:tcPr>
            <w:tcW w:w="5451" w:type="dxa"/>
            <w:vAlign w:val="center"/>
          </w:tcPr>
          <w:p w:rsidR="003E7F50" w:rsidRPr="008426D1" w:rsidRDefault="00D97A36" w:rsidP="0054010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C540FC655F5CF943976C37AA5726BABA"/>
                    </w:placeholder>
                    <w:showingPlcHdr/>
                  </w:sdtPr>
                  <w:sdtEndPr/>
                  <w:sdtContent>
                    <w:permStart w:id="396043363"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396043363"/>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2AB51F3C3EFBA47B81B1C792510148E"/>
                </w:placeholder>
                <w:showingPlcHdr/>
                <w:date>
                  <w:dateFormat w:val="M/d/yyyy"/>
                  <w:lid w:val="en-US"/>
                  <w:storeMappedDataAs w:val="dateTime"/>
                  <w:calendar w:val="gregorian"/>
                </w:date>
              </w:sdtPr>
              <w:sdtEndPr/>
              <w:sdtContent>
                <w:permStart w:id="1897157877"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97157877"/>
              </w:sdtContent>
            </w:sdt>
          </w:p>
          <w:p w:rsidR="003E7F50" w:rsidRPr="008426D1" w:rsidRDefault="003E7F50" w:rsidP="00540104">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3E7F50" w:rsidRPr="008426D1" w:rsidTr="00540104">
        <w:trPr>
          <w:trHeight w:val="1089"/>
        </w:trPr>
        <w:tc>
          <w:tcPr>
            <w:tcW w:w="5451" w:type="dxa"/>
            <w:vAlign w:val="center"/>
          </w:tcPr>
          <w:p w:rsidR="003E7F50" w:rsidRPr="008426D1" w:rsidRDefault="00D97A36" w:rsidP="00F4737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9A0265839E9CBD4ABC73F8724744C976"/>
                    </w:placeholder>
                  </w:sdtPr>
                  <w:sdtEndPr/>
                  <w:sdtContent>
                    <w:r w:rsidR="00F4737A">
                      <w:rPr>
                        <w:rFonts w:asciiTheme="majorHAnsi" w:hAnsiTheme="majorHAnsi"/>
                        <w:sz w:val="20"/>
                        <w:szCs w:val="20"/>
                      </w:rPr>
                      <w:t xml:space="preserve">Warren Johnson                                                  </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7AE065D6391B5A4CBC2F5315F7C441B0"/>
                </w:placeholder>
                <w:date w:fullDate="2017-02-21T00:00:00Z">
                  <w:dateFormat w:val="M/d/yyyy"/>
                  <w:lid w:val="en-US"/>
                  <w:storeMappedDataAs w:val="dateTime"/>
                  <w:calendar w:val="gregorian"/>
                </w:date>
              </w:sdtPr>
              <w:sdtEndPr/>
              <w:sdtContent>
                <w:r w:rsidR="00F4737A">
                  <w:rPr>
                    <w:rFonts w:asciiTheme="majorHAnsi" w:hAnsiTheme="majorHAnsi"/>
                    <w:smallCaps/>
                    <w:sz w:val="20"/>
                    <w:szCs w:val="20"/>
                  </w:rPr>
                  <w:t>2/21/2017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Curriculum Committee Chair</w:t>
            </w:r>
          </w:p>
        </w:tc>
        <w:tc>
          <w:tcPr>
            <w:tcW w:w="5451" w:type="dxa"/>
            <w:vAlign w:val="center"/>
          </w:tcPr>
          <w:p w:rsidR="003E7F50" w:rsidRPr="008426D1" w:rsidRDefault="00D97A36" w:rsidP="0054010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79627B947181041999D04BD6C97E1AA"/>
                    </w:placeholder>
                    <w:showingPlcHdr/>
                  </w:sdtPr>
                  <w:sdtEndPr/>
                  <w:sdtContent>
                    <w:permStart w:id="328354477"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328354477"/>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D34C39404228AF438D4B1FF3F8990ED6"/>
                </w:placeholder>
                <w:showingPlcHdr/>
                <w:date>
                  <w:dateFormat w:val="M/d/yyyy"/>
                  <w:lid w:val="en-US"/>
                  <w:storeMappedDataAs w:val="dateTime"/>
                  <w:calendar w:val="gregorian"/>
                </w:date>
              </w:sdtPr>
              <w:sdtEndPr/>
              <w:sdtContent>
                <w:permStart w:id="707094782"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7094782"/>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Undergraduate Curriculum Council Chair</w:t>
            </w:r>
          </w:p>
        </w:tc>
      </w:tr>
      <w:tr w:rsidR="003E7F50" w:rsidRPr="008426D1" w:rsidTr="00540104">
        <w:trPr>
          <w:trHeight w:val="1089"/>
        </w:trPr>
        <w:tc>
          <w:tcPr>
            <w:tcW w:w="5451" w:type="dxa"/>
            <w:vAlign w:val="center"/>
          </w:tcPr>
          <w:p w:rsidR="003E7F50" w:rsidRPr="008426D1" w:rsidRDefault="00D97A36" w:rsidP="0017783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77831">
                      <w:rPr>
                        <w:rFonts w:asciiTheme="majorHAnsi" w:hAnsiTheme="majorHAnsi"/>
                        <w:sz w:val="20"/>
                        <w:szCs w:val="20"/>
                      </w:rPr>
                      <w:t>Deborah Chappel Traylor</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177831">
                  <w:rPr>
                    <w:rFonts w:asciiTheme="majorHAnsi" w:hAnsiTheme="majorHAnsi"/>
                    <w:smallCaps/>
                    <w:sz w:val="20"/>
                    <w:szCs w:val="20"/>
                  </w:rPr>
                  <w:t>2/22/2017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Dean</w:t>
            </w:r>
          </w:p>
        </w:tc>
        <w:tc>
          <w:tcPr>
            <w:tcW w:w="5451" w:type="dxa"/>
            <w:vAlign w:val="center"/>
          </w:tcPr>
          <w:p w:rsidR="003E7F50" w:rsidRPr="008426D1" w:rsidRDefault="00D97A36" w:rsidP="0054010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39192292"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39192292"/>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69699305"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69699305"/>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Graduate Curriculum Committee Chair</w:t>
            </w:r>
          </w:p>
        </w:tc>
      </w:tr>
      <w:tr w:rsidR="003E7F50" w:rsidRPr="008426D1" w:rsidTr="00540104">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3E7F50" w:rsidTr="00540104">
              <w:trPr>
                <w:trHeight w:val="113"/>
              </w:trPr>
              <w:tc>
                <w:tcPr>
                  <w:tcW w:w="3685" w:type="dxa"/>
                  <w:vAlign w:val="bottom"/>
                  <w:hideMark/>
                </w:tcPr>
                <w:permStart w:id="1612195948" w:edGrp="everyone"/>
                <w:p w:rsidR="003E7F50" w:rsidRDefault="00D97A36" w:rsidP="00540104">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3E7F50">
                        <w:rPr>
                          <w:rFonts w:asciiTheme="majorHAnsi" w:hAnsiTheme="majorHAnsi"/>
                          <w:color w:val="808080" w:themeColor="background1" w:themeShade="80"/>
                          <w:sz w:val="52"/>
                          <w:szCs w:val="52"/>
                          <w:shd w:val="clear" w:color="auto" w:fill="D9D9D9" w:themeFill="background1" w:themeFillShade="D9"/>
                        </w:rPr>
                        <w:t>__________________</w:t>
                      </w:r>
                      <w:permEnd w:id="1612195948"/>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3E7F50" w:rsidRDefault="003E7F50" w:rsidP="00540104">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3E7F50" w:rsidRPr="008426D1" w:rsidRDefault="003E7F50" w:rsidP="00540104">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3E7F50" w:rsidRPr="008426D1" w:rsidRDefault="00D97A36" w:rsidP="0054010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32742733"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932742733"/>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931292300"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31292300"/>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Vice Chancellor for Academic Affairs</w:t>
            </w:r>
          </w:p>
        </w:tc>
      </w:tr>
    </w:tbl>
    <w:p w:rsidR="003E7F50" w:rsidRPr="008426D1" w:rsidRDefault="003E7F50" w:rsidP="003E7F50">
      <w:pPr>
        <w:pBdr>
          <w:bottom w:val="single" w:sz="12" w:space="1" w:color="auto"/>
        </w:pBdr>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3E7F50" w:rsidRDefault="003E7F50" w:rsidP="003E7F50">
      <w:pPr>
        <w:tabs>
          <w:tab w:val="left" w:pos="360"/>
          <w:tab w:val="left" w:pos="720"/>
        </w:tabs>
        <w:spacing w:after="0" w:line="240" w:lineRule="auto"/>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3E7F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F33A23">
            <w:rPr>
              <w:rFonts w:asciiTheme="majorHAnsi" w:hAnsiTheme="majorHAnsi" w:cs="Arial"/>
              <w:sz w:val="20"/>
              <w:szCs w:val="20"/>
            </w:rPr>
            <w:t>3243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46E17">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D46E17">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D97A36"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F33A23">
            <w:rPr>
              <w:rFonts w:asciiTheme="majorHAnsi" w:hAnsiTheme="majorHAnsi" w:cs="Arial"/>
              <w:sz w:val="20"/>
              <w:szCs w:val="20"/>
            </w:rPr>
            <w:t>Stage Combat</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D46E17">
            <w:rPr>
              <w:rFonts w:asciiTheme="majorHAnsi" w:hAnsiTheme="majorHAnsi" w:cs="Arial"/>
              <w:sz w:val="20"/>
              <w:szCs w:val="20"/>
            </w:rPr>
            <w:t>No</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F33A23">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D46E17" w:rsidRDefault="00F33A23" w:rsidP="00C002F9">
      <w:pPr>
        <w:tabs>
          <w:tab w:val="left" w:pos="360"/>
          <w:tab w:val="left" w:pos="720"/>
        </w:tabs>
        <w:spacing w:after="0" w:line="240" w:lineRule="auto"/>
        <w:rPr>
          <w:rFonts w:asciiTheme="majorHAnsi" w:hAnsiTheme="majorHAnsi" w:cs="Arial"/>
          <w:color w:val="4F81BD" w:themeColor="accent1"/>
          <w:sz w:val="20"/>
          <w:szCs w:val="20"/>
        </w:rPr>
      </w:pPr>
      <w:r w:rsidRPr="00F33A23">
        <w:rPr>
          <w:rFonts w:asciiTheme="majorHAnsi" w:hAnsiTheme="majorHAnsi" w:cs="Arial"/>
          <w:sz w:val="20"/>
          <w:szCs w:val="20"/>
        </w:rPr>
        <w:t xml:space="preserve">Movement and combat techniques for the stage. Prerequisite, </w:t>
      </w:r>
      <w:r w:rsidRPr="00F33A23">
        <w:rPr>
          <w:rFonts w:asciiTheme="majorHAnsi" w:hAnsiTheme="majorHAnsi" w:cs="Arial"/>
          <w:color w:val="4F81BD" w:themeColor="accent1"/>
          <w:sz w:val="20"/>
          <w:szCs w:val="20"/>
        </w:rPr>
        <w:t>THEA 1213</w:t>
      </w:r>
      <w:r w:rsidRPr="00F33A23">
        <w:rPr>
          <w:rFonts w:asciiTheme="majorHAnsi" w:hAnsiTheme="majorHAnsi" w:cs="Arial"/>
          <w:color w:val="000000" w:themeColor="text1"/>
          <w:sz w:val="20"/>
          <w:szCs w:val="20"/>
        </w:rPr>
        <w:t xml:space="preserve">. </w:t>
      </w:r>
      <w:r w:rsidRPr="00F33A23">
        <w:rPr>
          <w:rFonts w:asciiTheme="majorHAnsi" w:hAnsiTheme="majorHAnsi" w:cs="Arial"/>
          <w:color w:val="4F81BD" w:themeColor="accent1"/>
          <w:sz w:val="20"/>
          <w:szCs w:val="20"/>
        </w:rPr>
        <w:t>Spring, even.</w:t>
      </w:r>
    </w:p>
    <w:p w:rsidR="00F33A23" w:rsidRPr="00F33A23" w:rsidRDefault="00F33A23"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446E6">
            <w:rPr>
              <w:rFonts w:asciiTheme="majorHAnsi" w:hAnsiTheme="majorHAnsi" w:cs="Arial"/>
              <w:sz w:val="20"/>
              <w:szCs w:val="20"/>
            </w:rPr>
            <w:t>Yes</w:t>
          </w:r>
        </w:sdtContent>
      </w:sdt>
      <w:r w:rsidR="0097195B">
        <w:rPr>
          <w:rFonts w:asciiTheme="majorHAnsi" w:hAnsiTheme="majorHAnsi" w:cs="Arial"/>
          <w:sz w:val="20"/>
          <w:szCs w:val="20"/>
        </w:rPr>
        <w:t>]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446E6">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D97A36"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446E6">
            <w:rPr>
              <w:rFonts w:asciiTheme="majorHAnsi" w:hAnsiTheme="majorHAnsi" w:cs="Arial"/>
              <w:sz w:val="20"/>
              <w:szCs w:val="20"/>
            </w:rPr>
            <w:t>THEA 12</w:t>
          </w:r>
          <w:r w:rsidR="00F33A23">
            <w:rPr>
              <w:rFonts w:asciiTheme="majorHAnsi" w:hAnsiTheme="majorHAnsi" w:cs="Arial"/>
              <w:sz w:val="20"/>
              <w:szCs w:val="20"/>
            </w:rPr>
            <w:t>1</w:t>
          </w:r>
          <w:r w:rsidR="00D446E6">
            <w:rPr>
              <w:rFonts w:asciiTheme="majorHAnsi" w:hAnsiTheme="majorHAnsi" w:cs="Arial"/>
              <w:sz w:val="20"/>
              <w:szCs w:val="20"/>
            </w:rPr>
            <w:t xml:space="preserve">3, </w:t>
          </w:r>
          <w:r w:rsidR="00F33A23">
            <w:rPr>
              <w:rFonts w:asciiTheme="majorHAnsi" w:hAnsiTheme="majorHAnsi" w:cs="Arial"/>
              <w:sz w:val="20"/>
              <w:szCs w:val="20"/>
            </w:rPr>
            <w:t>Acting I</w:t>
          </w:r>
          <w:r w:rsidR="00D446E6">
            <w:rPr>
              <w:rFonts w:asciiTheme="majorHAnsi" w:hAnsiTheme="majorHAnsi" w:cs="Arial"/>
              <w:sz w:val="20"/>
              <w:szCs w:val="20"/>
            </w:rPr>
            <w:t xml:space="preserve">, should be a prerequisite for </w:t>
          </w:r>
          <w:r w:rsidR="00F33A23">
            <w:rPr>
              <w:rFonts w:asciiTheme="majorHAnsi" w:hAnsiTheme="majorHAnsi" w:cs="Arial"/>
              <w:sz w:val="20"/>
              <w:szCs w:val="20"/>
            </w:rPr>
            <w:t>this course. Currently, THEA 2213</w:t>
          </w:r>
          <w:r w:rsidR="00D446E6">
            <w:rPr>
              <w:rFonts w:asciiTheme="majorHAnsi" w:hAnsiTheme="majorHAnsi" w:cs="Arial"/>
              <w:sz w:val="20"/>
              <w:szCs w:val="20"/>
            </w:rPr>
            <w:t xml:space="preserve"> </w:t>
          </w:r>
          <w:r w:rsidR="00F33A23">
            <w:rPr>
              <w:rFonts w:asciiTheme="majorHAnsi" w:hAnsiTheme="majorHAnsi" w:cs="Arial"/>
              <w:sz w:val="20"/>
              <w:szCs w:val="20"/>
            </w:rPr>
            <w:t>Creative Improvisation</w:t>
          </w:r>
          <w:r w:rsidR="00D446E6">
            <w:rPr>
              <w:rFonts w:asciiTheme="majorHAnsi" w:hAnsiTheme="majorHAnsi" w:cs="Arial"/>
              <w:sz w:val="20"/>
              <w:szCs w:val="20"/>
            </w:rPr>
            <w:t xml:space="preserve"> is the prerequisite and we wish to delete that prerequisite.</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D97A3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F33A23">
            <w:rPr>
              <w:rFonts w:asciiTheme="majorHAnsi" w:hAnsiTheme="majorHAnsi" w:cs="Arial"/>
              <w:sz w:val="20"/>
              <w:szCs w:val="20"/>
            </w:rPr>
            <w:t>Stage Combat</w:t>
          </w:r>
          <w:r w:rsidR="00D446E6">
            <w:rPr>
              <w:rFonts w:asciiTheme="majorHAnsi" w:hAnsiTheme="majorHAnsi" w:cs="Arial"/>
              <w:sz w:val="20"/>
              <w:szCs w:val="20"/>
            </w:rPr>
            <w:t xml:space="preserve"> is advanced application of </w:t>
          </w:r>
          <w:r w:rsidR="00F33A23">
            <w:rPr>
              <w:rFonts w:asciiTheme="majorHAnsi" w:hAnsiTheme="majorHAnsi" w:cs="Arial"/>
              <w:sz w:val="20"/>
              <w:szCs w:val="20"/>
            </w:rPr>
            <w:t>acting</w:t>
          </w:r>
          <w:r w:rsidR="00D446E6">
            <w:rPr>
              <w:rFonts w:asciiTheme="majorHAnsi" w:hAnsiTheme="majorHAnsi" w:cs="Arial"/>
              <w:sz w:val="20"/>
              <w:szCs w:val="20"/>
            </w:rPr>
            <w:t xml:space="preserve"> principles introduced in THEA 12</w:t>
          </w:r>
          <w:r w:rsidR="00F33A23">
            <w:rPr>
              <w:rFonts w:asciiTheme="majorHAnsi" w:hAnsiTheme="majorHAnsi" w:cs="Arial"/>
              <w:sz w:val="20"/>
              <w:szCs w:val="20"/>
            </w:rPr>
            <w:t>1</w:t>
          </w:r>
          <w:r w:rsidR="00D446E6">
            <w:rPr>
              <w:rFonts w:asciiTheme="majorHAnsi" w:hAnsiTheme="majorHAnsi" w:cs="Arial"/>
              <w:sz w:val="20"/>
              <w:szCs w:val="20"/>
            </w:rPr>
            <w:t>3 (</w:t>
          </w:r>
          <w:r w:rsidR="00F33A23">
            <w:rPr>
              <w:rFonts w:asciiTheme="majorHAnsi" w:hAnsiTheme="majorHAnsi" w:cs="Arial"/>
              <w:sz w:val="20"/>
              <w:szCs w:val="20"/>
            </w:rPr>
            <w:t>Acting I</w:t>
          </w:r>
          <w:r w:rsidR="00D446E6">
            <w:rPr>
              <w:rFonts w:asciiTheme="majorHAnsi" w:hAnsiTheme="majorHAnsi" w:cs="Arial"/>
              <w:sz w:val="20"/>
              <w:szCs w:val="20"/>
            </w:rPr>
            <w:t xml:space="preserve">). </w:t>
          </w:r>
          <w:r w:rsidR="00F33A23">
            <w:rPr>
              <w:rFonts w:asciiTheme="majorHAnsi" w:hAnsiTheme="majorHAnsi" w:cs="Arial"/>
              <w:sz w:val="20"/>
              <w:szCs w:val="20"/>
            </w:rPr>
            <w:t xml:space="preserve">Stage Combat </w:t>
          </w:r>
          <w:r w:rsidR="00D446E6">
            <w:rPr>
              <w:rFonts w:asciiTheme="majorHAnsi" w:hAnsiTheme="majorHAnsi" w:cs="Arial"/>
              <w:sz w:val="20"/>
              <w:szCs w:val="20"/>
            </w:rPr>
            <w:t>does not build upon the skills introduced in THEA 22</w:t>
          </w:r>
          <w:r w:rsidR="00F33A23">
            <w:rPr>
              <w:rFonts w:asciiTheme="majorHAnsi" w:hAnsiTheme="majorHAnsi" w:cs="Arial"/>
              <w:sz w:val="20"/>
              <w:szCs w:val="20"/>
            </w:rPr>
            <w:t>1</w:t>
          </w:r>
          <w:r w:rsidR="00D446E6">
            <w:rPr>
              <w:rFonts w:asciiTheme="majorHAnsi" w:hAnsiTheme="majorHAnsi" w:cs="Arial"/>
              <w:sz w:val="20"/>
              <w:szCs w:val="20"/>
            </w:rPr>
            <w:t>3 (</w:t>
          </w:r>
          <w:r w:rsidR="00F33A23">
            <w:rPr>
              <w:rFonts w:asciiTheme="majorHAnsi" w:hAnsiTheme="majorHAnsi" w:cs="Arial"/>
              <w:sz w:val="20"/>
              <w:szCs w:val="20"/>
            </w:rPr>
            <w:t>Creative Improvisation</w:t>
          </w:r>
          <w:r w:rsidR="00D446E6">
            <w:rPr>
              <w:rFonts w:asciiTheme="majorHAnsi" w:hAnsiTheme="majorHAnsi" w:cs="Arial"/>
              <w:sz w:val="20"/>
              <w:szCs w:val="20"/>
            </w:rPr>
            <w:t xml:space="preserve">) and therefore </w:t>
          </w:r>
          <w:r w:rsidR="00F33A23">
            <w:rPr>
              <w:rFonts w:asciiTheme="majorHAnsi" w:hAnsiTheme="majorHAnsi" w:cs="Arial"/>
              <w:sz w:val="20"/>
              <w:szCs w:val="20"/>
            </w:rPr>
            <w:t>Creative Improvisation</w:t>
          </w:r>
          <w:r w:rsidR="00D446E6">
            <w:rPr>
              <w:rFonts w:asciiTheme="majorHAnsi" w:hAnsiTheme="majorHAnsi" w:cs="Arial"/>
              <w:sz w:val="20"/>
              <w:szCs w:val="20"/>
            </w:rPr>
            <w:t xml:space="preserve"> should not be a prerequisite for </w:t>
          </w:r>
          <w:r w:rsidR="00F33A23">
            <w:rPr>
              <w:rFonts w:asciiTheme="majorHAnsi" w:hAnsiTheme="majorHAnsi" w:cs="Arial"/>
              <w:sz w:val="20"/>
              <w:szCs w:val="20"/>
            </w:rPr>
            <w:t>Stage Combat</w:t>
          </w:r>
          <w:r w:rsidR="00D446E6">
            <w:rPr>
              <w:rFonts w:asciiTheme="majorHAnsi" w:hAnsiTheme="majorHAnsi" w:cs="Arial"/>
              <w:sz w:val="20"/>
              <w:szCs w:val="20"/>
            </w:rPr>
            <w:t xml:space="preserve">.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E7F50">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67453897" w:edGrp="everyone"/>
          <w:r w:rsidRPr="008426D1">
            <w:rPr>
              <w:rStyle w:val="PlaceholderText"/>
              <w:shd w:val="clear" w:color="auto" w:fill="D9D9D9" w:themeFill="background1" w:themeFillShade="D9"/>
            </w:rPr>
            <w:t>Enter text...</w:t>
          </w:r>
          <w:permEnd w:id="1567453897"/>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A31F3F">
            <w:rPr>
              <w:rFonts w:asciiTheme="majorHAnsi" w:hAnsiTheme="majorHAnsi" w:cs="Arial"/>
              <w:sz w:val="20"/>
              <w:szCs w:val="20"/>
            </w:rPr>
            <w:t>No</w:t>
          </w:r>
        </w:sdtContent>
      </w:sdt>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xml:space="preserve">]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099786778" w:edGrp="everyone"/>
          <w:r w:rsidR="00AF68E8" w:rsidRPr="008426D1">
            <w:rPr>
              <w:rStyle w:val="PlaceholderText"/>
              <w:shd w:val="clear" w:color="auto" w:fill="D9D9D9" w:themeFill="background1" w:themeFillShade="D9"/>
            </w:rPr>
            <w:t>Enter text...</w:t>
          </w:r>
          <w:permEnd w:id="1099786778"/>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938082504" w:edGrp="everyone"/>
          <w:r w:rsidR="001E288B" w:rsidRPr="008426D1">
            <w:rPr>
              <w:rStyle w:val="PlaceholderText"/>
              <w:shd w:val="clear" w:color="auto" w:fill="D9D9D9" w:themeFill="background1" w:themeFillShade="D9"/>
            </w:rPr>
            <w:t>Enter text...</w:t>
          </w:r>
          <w:permEnd w:id="938082504"/>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E7F50">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835926757" w:edGrp="everyone"/>
          <w:r w:rsidRPr="008426D1">
            <w:rPr>
              <w:rStyle w:val="PlaceholderText"/>
              <w:shd w:val="clear" w:color="auto" w:fill="D9D9D9" w:themeFill="background1" w:themeFillShade="D9"/>
            </w:rPr>
            <w:t>Enter text...</w:t>
          </w:r>
          <w:permEnd w:id="835926757"/>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3E7F50">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102600398" w:edGrp="everyone"/>
          <w:r w:rsidRPr="008426D1">
            <w:rPr>
              <w:rStyle w:val="PlaceholderText"/>
              <w:shd w:val="clear" w:color="auto" w:fill="D9D9D9" w:themeFill="background1" w:themeFillShade="D9"/>
            </w:rPr>
            <w:t>Enter text...</w:t>
          </w:r>
          <w:permEnd w:id="2102600398"/>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608771324" w:edGrp="everyone"/>
          <w:r w:rsidRPr="008426D1">
            <w:rPr>
              <w:rStyle w:val="PlaceholderText"/>
              <w:shd w:val="clear" w:color="auto" w:fill="D9D9D9" w:themeFill="background1" w:themeFillShade="D9"/>
            </w:rPr>
            <w:t>Enter text...</w:t>
          </w:r>
          <w:permEnd w:id="60877132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E7F5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204227498" w:edGrp="everyone"/>
          <w:r w:rsidR="002172AB" w:rsidRPr="008426D1">
            <w:rPr>
              <w:rStyle w:val="PlaceholderText"/>
              <w:shd w:val="clear" w:color="auto" w:fill="D9D9D9" w:themeFill="background1" w:themeFillShade="D9"/>
            </w:rPr>
            <w:t>Enter text...</w:t>
          </w:r>
          <w:permEnd w:id="204227498"/>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823174" w:rsidRPr="008426D1" w:rsidRDefault="00001C04" w:rsidP="0082317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823174"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823174">
            <w:rPr>
              <w:rFonts w:asciiTheme="majorHAnsi" w:hAnsiTheme="majorHAnsi" w:cs="Arial"/>
              <w:sz w:val="20"/>
              <w:szCs w:val="20"/>
            </w:rPr>
            <w:t>No</w:t>
          </w:r>
        </w:sdtContent>
      </w:sdt>
    </w:p>
    <w:p w:rsidR="00823174" w:rsidRPr="008426D1" w:rsidRDefault="00823174" w:rsidP="0082317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823174" w:rsidRPr="008426D1" w:rsidRDefault="00823174" w:rsidP="00823174">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823174" w:rsidRPr="008426D1" w:rsidRDefault="00823174" w:rsidP="0082317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ED5E7F" w:rsidRPr="008426D1" w:rsidRDefault="00D97A36" w:rsidP="00823174">
      <w:pPr>
        <w:tabs>
          <w:tab w:val="left" w:pos="360"/>
        </w:tabs>
        <w:spacing w:after="0"/>
        <w:rPr>
          <w:rFonts w:asciiTheme="majorHAnsi" w:hAnsiTheme="majorHAnsi" w:cs="Arial"/>
          <w:sz w:val="20"/>
          <w:szCs w:val="20"/>
        </w:rPr>
      </w:pPr>
      <w:sdt>
        <w:sdtPr>
          <w:rPr>
            <w:rFonts w:asciiTheme="majorHAnsi" w:hAnsiTheme="majorHAnsi" w:cs="Arial"/>
            <w:sz w:val="20"/>
            <w:szCs w:val="20"/>
          </w:rPr>
          <w:id w:val="-918560552"/>
          <w:showingPlcHdr/>
        </w:sdtPr>
        <w:sdtEndPr/>
        <w:sdtContent>
          <w:r w:rsidR="00D46E17">
            <w:rPr>
              <w:rFonts w:asciiTheme="majorHAnsi" w:hAnsiTheme="majorHAnsi" w:cs="Arial"/>
              <w:sz w:val="20"/>
              <w:szCs w:val="20"/>
            </w:rPr>
            <w:t xml:space="preserve">     </w:t>
          </w:r>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259FA">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725638010"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725638010"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5259FA">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Pr="008426D1">
        <w:rPr>
          <w:rFonts w:asciiTheme="majorHAnsi" w:hAnsiTheme="majorHAnsi" w:cs="Arial"/>
          <w:b/>
          <w:sz w:val="28"/>
          <w:szCs w:val="20"/>
        </w:rPr>
        <w:t xml:space="preserve"> Details</w:t>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p>
    <w:p w:rsidR="00540104" w:rsidRPr="00FE1168"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FE1168">
        <w:rPr>
          <w:rFonts w:asciiTheme="majorHAnsi" w:hAnsiTheme="majorHAnsi" w:cs="Arial"/>
          <w:sz w:val="20"/>
          <w:szCs w:val="20"/>
        </w:rPr>
        <w:t xml:space="preserve">Please outline the proposed revisions to the course. </w:t>
      </w:r>
    </w:p>
    <w:p w:rsidR="00540104" w:rsidRPr="00FE1168" w:rsidRDefault="00540104" w:rsidP="00540104">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required resources, or in academic rationale and goals for the course. </w:t>
      </w:r>
    </w:p>
    <w:p w:rsidR="00540104" w:rsidRPr="00A62E04" w:rsidRDefault="00540104" w:rsidP="0054010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w:t>
      </w:r>
      <w:r w:rsidR="00D46E17">
        <w:rPr>
          <w:rFonts w:asciiTheme="majorHAnsi" w:hAnsiTheme="majorHAnsi" w:cs="Arial"/>
          <w:sz w:val="20"/>
          <w:szCs w:val="20"/>
        </w:rPr>
        <w:t>a rev</w:t>
      </w:r>
      <w:r w:rsidR="00F33A23">
        <w:rPr>
          <w:rFonts w:asciiTheme="majorHAnsi" w:hAnsiTheme="majorHAnsi" w:cs="Arial"/>
          <w:sz w:val="20"/>
          <w:szCs w:val="20"/>
        </w:rPr>
        <w:t>ision to the course description, removing the caveat that students may repeat the course for credit</w:t>
      </w:r>
      <w:r w:rsidR="00D446E6">
        <w:rPr>
          <w:rFonts w:asciiTheme="majorHAnsi" w:hAnsiTheme="majorHAnsi" w:cs="Arial"/>
          <w:sz w:val="20"/>
          <w:szCs w:val="20"/>
        </w:rPr>
        <w:t xml:space="preserve">. </w:t>
      </w:r>
      <w:r w:rsidR="00F33A23">
        <w:rPr>
          <w:rFonts w:asciiTheme="majorHAnsi" w:hAnsiTheme="majorHAnsi" w:cs="Arial"/>
          <w:sz w:val="20"/>
          <w:szCs w:val="20"/>
        </w:rPr>
        <w:t xml:space="preserve">We propose a different prerequisite. </w:t>
      </w: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FE1168">
        <w:rPr>
          <w:rFonts w:asciiTheme="majorHAnsi" w:hAnsiTheme="majorHAnsi" w:cs="Arial"/>
          <w:sz w:val="20"/>
          <w:szCs w:val="20"/>
        </w:rPr>
        <w:t xml:space="preserve">Please provide justification to the proposed changes to the course.  </w:t>
      </w:r>
    </w:p>
    <w:p w:rsidR="00540104" w:rsidRDefault="00540104" w:rsidP="00540104">
      <w:pPr>
        <w:tabs>
          <w:tab w:val="left" w:pos="360"/>
          <w:tab w:val="left" w:pos="720"/>
        </w:tabs>
        <w:spacing w:after="0" w:line="240" w:lineRule="auto"/>
        <w:rPr>
          <w:rFonts w:asciiTheme="majorHAnsi" w:hAnsiTheme="majorHAnsi" w:cs="Arial"/>
          <w:sz w:val="20"/>
          <w:szCs w:val="20"/>
        </w:rPr>
      </w:pPr>
    </w:p>
    <w:p w:rsidR="00F33A23" w:rsidRPr="00A62E04" w:rsidRDefault="00F33A23" w:rsidP="00F33A23">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We propose a revision to the course description, which currently indicates students may repeat the course. We do not want to encourage students to repeat this course for credit. We also propose changing the prerequisite for this course. Stage Combat is application of acting principles introduced in THEA 1213 (Acting I). Stage Combat does not build upon the skills introduced in THEA 2213 (Creative Improvisation), which is the current prerequisite, and therefore Creative Improvisation should not be a prerequisite for Stage Combat. Finally, we have altered the course frequency to fit the department course rotation.</w:t>
      </w:r>
    </w:p>
    <w:p w:rsidR="00540104" w:rsidRDefault="00540104" w:rsidP="00540104">
      <w:pPr>
        <w:tabs>
          <w:tab w:val="left" w:pos="360"/>
          <w:tab w:val="left" w:pos="720"/>
        </w:tabs>
        <w:spacing w:after="0" w:line="240" w:lineRule="auto"/>
        <w:rPr>
          <w:rFonts w:asciiTheme="majorHAnsi" w:hAnsiTheme="majorHAnsi" w:cs="Arial"/>
          <w:b/>
          <w:sz w:val="28"/>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FE1168">
        <w:rPr>
          <w:rFonts w:asciiTheme="majorHAnsi" w:hAnsiTheme="majorHAnsi" w:cs="Arial"/>
          <w:sz w:val="20"/>
          <w:szCs w:val="20"/>
        </w:rPr>
        <w:t>. Do these revisions result in a change to the assessment plan?</w:t>
      </w: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Pr>
              <w:rFonts w:asciiTheme="majorHAnsi" w:hAnsiTheme="majorHAnsi" w:cs="Arial"/>
              <w:sz w:val="20"/>
              <w:szCs w:val="20"/>
            </w:rPr>
            <w:t>No</w:t>
          </w:r>
        </w:sdtContent>
      </w:sdt>
      <w:r>
        <w:rPr>
          <w:rFonts w:asciiTheme="majorHAnsi" w:hAnsiTheme="majorHAnsi" w:cs="Arial"/>
          <w:sz w:val="20"/>
          <w:szCs w:val="20"/>
        </w:rPr>
        <w:t xml:space="preserve">] </w:t>
      </w:r>
    </w:p>
    <w:p w:rsidR="00540104" w:rsidRDefault="00540104" w:rsidP="00540104">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Please complete the Assessment section of the proposal on the next page. </w:t>
      </w:r>
    </w:p>
    <w:p w:rsidR="00FE1168" w:rsidRPr="00FE1168" w:rsidRDefault="00540104" w:rsidP="00540104">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of the proposal. </w:t>
      </w:r>
      <w:r w:rsidR="00FE1168" w:rsidRPr="00FE1168">
        <w:rPr>
          <w:rFonts w:asciiTheme="majorHAnsi" w:hAnsiTheme="majorHAnsi" w:cs="Arial"/>
          <w:b/>
          <w:i/>
          <w:color w:val="FF0000"/>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40104" w:rsidRPr="008426D1" w:rsidRDefault="00540104" w:rsidP="00540104">
      <w:pPr>
        <w:rPr>
          <w:rFonts w:asciiTheme="majorHAnsi" w:hAnsiTheme="majorHAnsi" w:cs="Arial"/>
          <w:sz w:val="18"/>
          <w:szCs w:val="18"/>
        </w:rPr>
      </w:pPr>
    </w:p>
    <w:sdt>
      <w:sdtPr>
        <w:rPr>
          <w:rFonts w:asciiTheme="majorHAnsi" w:hAnsiTheme="majorHAnsi" w:cs="Arial"/>
          <w:sz w:val="20"/>
          <w:szCs w:val="20"/>
        </w:rPr>
        <w:id w:val="744220586"/>
      </w:sdtPr>
      <w:sdtEndPr/>
      <w:sdtContent>
        <w:sdt>
          <w:sdtPr>
            <w:rPr>
              <w:rFonts w:asciiTheme="majorHAnsi" w:hAnsiTheme="majorHAnsi" w:cs="Arial"/>
              <w:sz w:val="20"/>
              <w:szCs w:val="20"/>
            </w:rPr>
            <w:id w:val="2106684887"/>
          </w:sdtPr>
          <w:sdtEndPr/>
          <w:sdtContent>
            <w:sdt>
              <w:sdtPr>
                <w:rPr>
                  <w:rFonts w:asciiTheme="majorHAnsi" w:hAnsiTheme="majorHAnsi" w:cs="Arial"/>
                  <w:sz w:val="20"/>
                  <w:szCs w:val="20"/>
                </w:rPr>
                <w:id w:val="1054359944"/>
              </w:sdtPr>
              <w:sdtEndPr/>
              <w:sdtContent>
                <w:p w:rsidR="00F33A23" w:rsidRDefault="00F33A23" w:rsidP="00F33A23">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DEPARTMENT OF THEATRE </w:t>
                  </w:r>
                </w:p>
                <w:p w:rsidR="00F33A23" w:rsidRDefault="00F33A23" w:rsidP="00F33A23">
                  <w:pPr>
                    <w:widowControl w:val="0"/>
                    <w:autoSpaceDE w:val="0"/>
                    <w:autoSpaceDN w:val="0"/>
                    <w:adjustRightInd w:val="0"/>
                    <w:spacing w:after="240" w:line="400" w:lineRule="atLeast"/>
                    <w:rPr>
                      <w:rFonts w:ascii="Times" w:hAnsi="Times" w:cs="Times"/>
                      <w:sz w:val="24"/>
                      <w:szCs w:val="24"/>
                    </w:rPr>
                  </w:pPr>
                  <w:r>
                    <w:rPr>
                      <w:rFonts w:ascii="Book Antiqua" w:hAnsi="Book Antiqua" w:cs="Book Antiqua"/>
                      <w:b/>
                      <w:bCs/>
                      <w:sz w:val="32"/>
                      <w:szCs w:val="32"/>
                    </w:rPr>
                    <w:t xml:space="preserve">Theatre (THEA)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F33A23" w:rsidRDefault="00F33A23" w:rsidP="00F33A23">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485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1213. </w:t>
                  </w:r>
                  <w:r w:rsidRPr="00D25DAC">
                    <w:rPr>
                      <w:rFonts w:ascii="Arial" w:hAnsi="Arial" w:cs="Arial"/>
                      <w:color w:val="000000" w:themeColor="text1"/>
                    </w:rPr>
                    <w:t>Acting I</w:t>
                  </w:r>
                  <w:r>
                    <w:rPr>
                      <w:rFonts w:ascii="Arial" w:hAnsi="Arial" w:cs="Arial"/>
                    </w:rPr>
                    <w:t xml:space="preserve"> Basic theories and techniques of the art of acting. May be repeated once, depending on progress. Fall,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2253. Stage Management </w:t>
                  </w:r>
                  <w:r>
                    <w:rPr>
                      <w:rFonts w:ascii="Arial" w:hAnsi="Arial" w:cs="Arial"/>
                    </w:rPr>
                    <w:t xml:space="preserve">Principles and practices of stage management. Spring,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3213. Audition Techniques </w:t>
                  </w:r>
                  <w:r>
                    <w:rPr>
                      <w:rFonts w:ascii="Arial" w:hAnsi="Arial" w:cs="Arial"/>
                    </w:rPr>
                    <w:t xml:space="preserve">Preparation and execution of audition material. May be repeated with faculty consent. Prerequisite, THEA 1213.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3243. Stage Combat </w:t>
                  </w:r>
                  <w:r>
                    <w:rPr>
                      <w:rFonts w:ascii="Arial" w:hAnsi="Arial" w:cs="Arial"/>
                    </w:rPr>
                    <w:t xml:space="preserve">Movement and combat techniques for the stage. </w:t>
                  </w:r>
                  <w:r w:rsidRPr="00F33A23">
                    <w:rPr>
                      <w:rFonts w:ascii="Arial" w:hAnsi="Arial" w:cs="Arial"/>
                      <w:strike/>
                      <w:color w:val="FF0000"/>
                    </w:rPr>
                    <w:t>May be repeated with consent of faculty</w:t>
                  </w:r>
                  <w:r>
                    <w:rPr>
                      <w:rFonts w:ascii="Arial" w:hAnsi="Arial" w:cs="Arial"/>
                    </w:rPr>
                    <w:t xml:space="preserve">. Prerequisite, </w:t>
                  </w:r>
                  <w:r w:rsidRPr="00F33A23">
                    <w:rPr>
                      <w:rFonts w:ascii="Arial" w:hAnsi="Arial" w:cs="Arial"/>
                      <w:color w:val="4F81BD" w:themeColor="accent1"/>
                      <w:sz w:val="32"/>
                      <w:szCs w:val="32"/>
                    </w:rPr>
                    <w:t xml:space="preserve">THEA </w:t>
                  </w:r>
                  <w:r w:rsidR="005A7844" w:rsidRPr="005A7844">
                    <w:rPr>
                      <w:rFonts w:ascii="Arial" w:hAnsi="Arial" w:cs="Arial"/>
                      <w:strike/>
                      <w:color w:val="FF0000"/>
                      <w:sz w:val="32"/>
                      <w:szCs w:val="32"/>
                    </w:rPr>
                    <w:t>2213</w:t>
                  </w:r>
                  <w:r w:rsidR="005A7844" w:rsidRPr="005A7844">
                    <w:rPr>
                      <w:rFonts w:ascii="Arial" w:hAnsi="Arial" w:cs="Arial"/>
                      <w:color w:val="FF0000"/>
                      <w:sz w:val="32"/>
                      <w:szCs w:val="32"/>
                    </w:rPr>
                    <w:t xml:space="preserve"> </w:t>
                  </w:r>
                  <w:r w:rsidRPr="00F33A23">
                    <w:rPr>
                      <w:rFonts w:ascii="Arial" w:hAnsi="Arial" w:cs="Arial"/>
                      <w:color w:val="4F81BD" w:themeColor="accent1"/>
                      <w:sz w:val="32"/>
                      <w:szCs w:val="32"/>
                    </w:rPr>
                    <w:t>1213</w:t>
                  </w:r>
                  <w:r w:rsidRPr="002E0691">
                    <w:rPr>
                      <w:rFonts w:ascii="Arial" w:hAnsi="Arial" w:cs="Arial"/>
                      <w:color w:val="000000" w:themeColor="text1"/>
                    </w:rPr>
                    <w:t xml:space="preserve">. </w:t>
                  </w:r>
                  <w:r w:rsidRPr="004F3319">
                    <w:rPr>
                      <w:rFonts w:ascii="Arial" w:hAnsi="Arial" w:cs="Arial"/>
                      <w:color w:val="000000" w:themeColor="text1"/>
                    </w:rPr>
                    <w:t>Spring, even</w:t>
                  </w:r>
                  <w:r w:rsidRPr="00F33A23">
                    <w:rPr>
                      <w:rFonts w:ascii="Arial" w:hAnsi="Arial" w:cs="Arial"/>
                      <w:color w:val="4F81BD" w:themeColor="accent1"/>
                      <w:sz w:val="32"/>
                      <w:szCs w:val="32"/>
                    </w:rPr>
                    <w:t>.</w:t>
                  </w:r>
                  <w:r w:rsidRPr="00F33A23">
                    <w:rPr>
                      <w:rFonts w:ascii="Arial" w:hAnsi="Arial" w:cs="Arial"/>
                      <w:color w:val="4F81BD" w:themeColor="accent1"/>
                    </w:rPr>
                    <w:t xml:space="preserve">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3273. Voice and Movement for Theatre II </w:t>
                  </w:r>
                  <w:r>
                    <w:rPr>
                      <w:rFonts w:ascii="Arial" w:hAnsi="Arial" w:cs="Arial"/>
                    </w:rPr>
                    <w:t xml:space="preserve">Incorporation of vocal techniques in acting styles, emphasis on vocal exibility. May be repeated with faculty consent. Prerequisite, THEA 2203. Spring, odd. </w:t>
                  </w:r>
                </w:p>
                <w:p w:rsidR="00F33A23" w:rsidRDefault="00F33A23" w:rsidP="00F33A23">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486 </w:t>
                  </w:r>
                </w:p>
                <w:p w:rsidR="00F33A23" w:rsidRDefault="00F33A23" w:rsidP="00F33A23">
                  <w:pPr>
                    <w:widowControl w:val="0"/>
                    <w:autoSpaceDE w:val="0"/>
                    <w:autoSpaceDN w:val="0"/>
                    <w:adjustRightInd w:val="0"/>
                    <w:spacing w:after="240" w:line="240" w:lineRule="atLeast"/>
                    <w:rPr>
                      <w:rFonts w:ascii="Arial" w:hAnsi="Arial" w:cs="Arial"/>
                    </w:rPr>
                  </w:pPr>
                  <w:r>
                    <w:rPr>
                      <w:rFonts w:ascii="Arial" w:hAnsi="Arial" w:cs="Arial"/>
                      <w:b/>
                      <w:bCs/>
                    </w:rPr>
                    <w:t xml:space="preserve">THEA 3283. Computer Aided Design </w:t>
                  </w:r>
                  <w:r>
                    <w:rPr>
                      <w:rFonts w:ascii="Arial" w:hAnsi="Arial" w:cs="Arial"/>
                    </w:rPr>
                    <w:t xml:space="preserve">Introduction to computer-aided design for theatre, including computer-aided drafting. Prerequisites, THEA 1223, THEA 2223. Fall, odd. </w:t>
                  </w:r>
                </w:p>
                <w:p w:rsidR="00F33A23" w:rsidRPr="00F33A23" w:rsidRDefault="00F33A23" w:rsidP="00F33A23">
                  <w:pPr>
                    <w:widowControl w:val="0"/>
                    <w:autoSpaceDE w:val="0"/>
                    <w:autoSpaceDN w:val="0"/>
                    <w:adjustRightInd w:val="0"/>
                    <w:spacing w:after="240" w:line="240" w:lineRule="atLeast"/>
                    <w:rPr>
                      <w:rFonts w:ascii="Times" w:hAnsi="Times" w:cs="Times"/>
                      <w:color w:val="000000" w:themeColor="text1"/>
                    </w:rPr>
                  </w:pPr>
                  <w:r w:rsidRPr="00F33A23">
                    <w:rPr>
                      <w:rFonts w:ascii="Arial" w:hAnsi="Arial" w:cs="Arial"/>
                      <w:b/>
                      <w:color w:val="000000" w:themeColor="text1"/>
                    </w:rPr>
                    <w:t>THEA 3333, Acting II</w:t>
                  </w:r>
                  <w:r w:rsidRPr="00F33A23">
                    <w:rPr>
                      <w:rFonts w:ascii="MS Mincho" w:eastAsia="MS Mincho" w:hAnsi="MS Mincho" w:cs="MS Mincho"/>
                      <w:color w:val="000000" w:themeColor="text1"/>
                    </w:rPr>
                    <w:t> </w:t>
                  </w:r>
                  <w:r w:rsidRPr="00F33A23">
                    <w:rPr>
                      <w:rFonts w:ascii="Arial" w:hAnsi="Arial" w:cs="Arial"/>
                      <w:color w:val="000000" w:themeColor="text1"/>
                    </w:rPr>
                    <w:t xml:space="preserve"> Further studies in style, technique, and characterization. May be repeated once. Prerequisite, THEA 1213. Fall, odd.</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4263. THEA 4273.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4283.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History of Theatre I History of Theatre II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Period Styles in Acting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From the Greek Period to the Renaissance Period. Fall, odd. From the Renaissance Period to the Modern Period.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styles. May be repeated. Fall, odd.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Study of form, structure, and techniques for period acting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F33A23" w:rsidRPr="00F33A23" w:rsidRDefault="00F33A23" w:rsidP="00F33A23">
                  <w:pPr>
                    <w:widowControl w:val="0"/>
                    <w:autoSpaceDE w:val="0"/>
                    <w:autoSpaceDN w:val="0"/>
                    <w:adjustRightInd w:val="0"/>
                    <w:spacing w:after="240" w:line="240" w:lineRule="atLeast"/>
                    <w:rPr>
                      <w:rFonts w:ascii="Times" w:hAnsi="Times" w:cs="Times"/>
                      <w:color w:val="000000" w:themeColor="text1"/>
                      <w:sz w:val="24"/>
                      <w:szCs w:val="24"/>
                    </w:rPr>
                  </w:pPr>
                  <w:r w:rsidRPr="00F33A23">
                    <w:rPr>
                      <w:rFonts w:ascii="Arial" w:hAnsi="Arial" w:cs="Arial"/>
                      <w:b/>
                      <w:bCs/>
                      <w:color w:val="000000" w:themeColor="text1"/>
                    </w:rPr>
                    <w:t xml:space="preserve">THEA 4333. Advanced Acting </w:t>
                  </w:r>
                  <w:r w:rsidRPr="00F33A23">
                    <w:rPr>
                      <w:rFonts w:ascii="Arial" w:hAnsi="Arial" w:cs="Arial"/>
                      <w:color w:val="000000" w:themeColor="text1"/>
                    </w:rPr>
                    <w:t xml:space="preserve">Further studies in style, technique, and characterization. May be repeated once. Prerequisite, THEA 3263. Fall,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F33A23" w:rsidRDefault="00F33A23" w:rsidP="00F33A23">
                  <w:pPr>
                    <w:widowControl w:val="0"/>
                    <w:autoSpaceDE w:val="0"/>
                    <w:autoSpaceDN w:val="0"/>
                    <w:adjustRightInd w:val="0"/>
                    <w:spacing w:after="240" w:line="280" w:lineRule="atLeast"/>
                    <w:rPr>
                      <w:rFonts w:ascii="Times" w:hAnsi="Times" w:cs="Times"/>
                      <w:sz w:val="24"/>
                      <w:szCs w:val="24"/>
                    </w:rPr>
                  </w:pPr>
                  <w:r>
                    <w:rPr>
                      <w:rFonts w:ascii="Times" w:hAnsi="Times" w:cs="Times"/>
                      <w:i/>
                      <w:iCs/>
                      <w:sz w:val="24"/>
                      <w:szCs w:val="24"/>
                    </w:rPr>
                    <w:t xml:space="preserve">The bulletin can be accessed at http://www.astate.edu/a/registrar/students/ </w:t>
                  </w:r>
                </w:p>
                <w:p w:rsidR="00F33A23" w:rsidRDefault="00F33A23" w:rsidP="00F33A23">
                  <w:pPr>
                    <w:widowControl w:val="0"/>
                    <w:autoSpaceDE w:val="0"/>
                    <w:autoSpaceDN w:val="0"/>
                    <w:adjustRightInd w:val="0"/>
                    <w:spacing w:after="240" w:line="240" w:lineRule="atLeast"/>
                    <w:rPr>
                      <w:rFonts w:ascii="Times" w:hAnsi="Times" w:cs="Times"/>
                      <w:sz w:val="24"/>
                      <w:szCs w:val="24"/>
                    </w:rPr>
                  </w:pPr>
                  <w:r>
                    <w:rPr>
                      <w:rFonts w:ascii="Arial" w:hAnsi="Arial" w:cs="Arial"/>
                    </w:rPr>
                    <w:t xml:space="preserve">487 </w:t>
                  </w:r>
                </w:p>
                <w:p w:rsidR="00F33A23" w:rsidRDefault="00D97A36" w:rsidP="00F33A23">
                  <w:pPr>
                    <w:rPr>
                      <w:rFonts w:asciiTheme="majorHAnsi" w:hAnsiTheme="majorHAnsi" w:cs="Arial"/>
                      <w:sz w:val="20"/>
                      <w:szCs w:val="20"/>
                    </w:rPr>
                  </w:pPr>
                </w:p>
              </w:sdtContent>
            </w:sdt>
            <w:p w:rsidR="00661D25" w:rsidRPr="00D46E17" w:rsidRDefault="00540104" w:rsidP="00F33A23">
              <w:pPr>
                <w:widowControl w:val="0"/>
                <w:autoSpaceDE w:val="0"/>
                <w:autoSpaceDN w:val="0"/>
                <w:adjustRightInd w:val="0"/>
                <w:spacing w:after="240" w:line="480" w:lineRule="atLeast"/>
                <w:rPr>
                  <w:rFonts w:ascii="Times" w:hAnsi="Times" w:cs="Times"/>
                </w:rPr>
              </w:pPr>
              <w:r>
                <w:rPr>
                  <w:rFonts w:ascii="Arial" w:hAnsi="Arial" w:cs="Arial"/>
                </w:rPr>
                <w:t xml:space="preserve"> </w:t>
              </w:r>
            </w:p>
          </w:sdtContent>
        </w:sdt>
      </w:sdtContent>
    </w:sdt>
    <w:sectPr w:rsidR="00661D25" w:rsidRPr="00D46E17"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36" w:rsidRDefault="00D97A36" w:rsidP="00AF3758">
      <w:pPr>
        <w:spacing w:after="0" w:line="240" w:lineRule="auto"/>
      </w:pPr>
      <w:r>
        <w:separator/>
      </w:r>
    </w:p>
  </w:endnote>
  <w:endnote w:type="continuationSeparator" w:id="0">
    <w:p w:rsidR="00D97A36" w:rsidRDefault="00D97A3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104" w:rsidRDefault="0054010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3473">
      <w:rPr>
        <w:rStyle w:val="PageNumber"/>
        <w:noProof/>
      </w:rPr>
      <w:t>4</w:t>
    </w:r>
    <w:r>
      <w:rPr>
        <w:rStyle w:val="PageNumber"/>
      </w:rPr>
      <w:fldChar w:fldCharType="end"/>
    </w:r>
  </w:p>
  <w:p w:rsidR="00540104" w:rsidRDefault="0054010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36" w:rsidRDefault="00D97A36" w:rsidP="00AF3758">
      <w:pPr>
        <w:spacing w:after="0" w:line="240" w:lineRule="auto"/>
      </w:pPr>
      <w:r>
        <w:separator/>
      </w:r>
    </w:p>
  </w:footnote>
  <w:footnote w:type="continuationSeparator" w:id="0">
    <w:p w:rsidR="00D97A36" w:rsidRDefault="00D97A3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Pr="00986BD2" w:rsidRDefault="00540104"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0F52A8"/>
    <w:rsid w:val="00101FF4"/>
    <w:rsid w:val="00103070"/>
    <w:rsid w:val="00150E96"/>
    <w:rsid w:val="00151451"/>
    <w:rsid w:val="0015192B"/>
    <w:rsid w:val="0015536A"/>
    <w:rsid w:val="00156679"/>
    <w:rsid w:val="00177831"/>
    <w:rsid w:val="00185D67"/>
    <w:rsid w:val="001A5DD5"/>
    <w:rsid w:val="001E288B"/>
    <w:rsid w:val="001E597A"/>
    <w:rsid w:val="001F5DA4"/>
    <w:rsid w:val="0021282B"/>
    <w:rsid w:val="00212A76"/>
    <w:rsid w:val="00212A84"/>
    <w:rsid w:val="002172AB"/>
    <w:rsid w:val="002277EA"/>
    <w:rsid w:val="002315B0"/>
    <w:rsid w:val="002403C4"/>
    <w:rsid w:val="00254447"/>
    <w:rsid w:val="0025753D"/>
    <w:rsid w:val="00261ACE"/>
    <w:rsid w:val="00265C17"/>
    <w:rsid w:val="0028351D"/>
    <w:rsid w:val="00283525"/>
    <w:rsid w:val="002E3BD5"/>
    <w:rsid w:val="002F02C6"/>
    <w:rsid w:val="0031339E"/>
    <w:rsid w:val="00334880"/>
    <w:rsid w:val="00345A0D"/>
    <w:rsid w:val="0035434A"/>
    <w:rsid w:val="00360064"/>
    <w:rsid w:val="00362414"/>
    <w:rsid w:val="00366E19"/>
    <w:rsid w:val="0036794A"/>
    <w:rsid w:val="00374D72"/>
    <w:rsid w:val="00384538"/>
    <w:rsid w:val="00390A66"/>
    <w:rsid w:val="00391206"/>
    <w:rsid w:val="00393E47"/>
    <w:rsid w:val="00394D78"/>
    <w:rsid w:val="00395BB2"/>
    <w:rsid w:val="00396C14"/>
    <w:rsid w:val="003C334C"/>
    <w:rsid w:val="003D5ADD"/>
    <w:rsid w:val="003E1E70"/>
    <w:rsid w:val="003E7F50"/>
    <w:rsid w:val="003F543E"/>
    <w:rsid w:val="004072F1"/>
    <w:rsid w:val="00424133"/>
    <w:rsid w:val="00434AA5"/>
    <w:rsid w:val="00473252"/>
    <w:rsid w:val="00474C39"/>
    <w:rsid w:val="00486E29"/>
    <w:rsid w:val="00487771"/>
    <w:rsid w:val="0049140D"/>
    <w:rsid w:val="0049675B"/>
    <w:rsid w:val="004A211B"/>
    <w:rsid w:val="004A7706"/>
    <w:rsid w:val="004C4123"/>
    <w:rsid w:val="004E30C6"/>
    <w:rsid w:val="004F17C7"/>
    <w:rsid w:val="004F3319"/>
    <w:rsid w:val="004F3C87"/>
    <w:rsid w:val="004F4EAC"/>
    <w:rsid w:val="00505871"/>
    <w:rsid w:val="00512B93"/>
    <w:rsid w:val="005259FA"/>
    <w:rsid w:val="00526078"/>
    <w:rsid w:val="0052626F"/>
    <w:rsid w:val="00526B81"/>
    <w:rsid w:val="005348A2"/>
    <w:rsid w:val="00540104"/>
    <w:rsid w:val="00547433"/>
    <w:rsid w:val="00556E69"/>
    <w:rsid w:val="005677EC"/>
    <w:rsid w:val="00575870"/>
    <w:rsid w:val="00584C22"/>
    <w:rsid w:val="00592A95"/>
    <w:rsid w:val="005934F2"/>
    <w:rsid w:val="005A7844"/>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12EB"/>
    <w:rsid w:val="007B6D48"/>
    <w:rsid w:val="007D371A"/>
    <w:rsid w:val="007E7FDA"/>
    <w:rsid w:val="0082225E"/>
    <w:rsid w:val="00823174"/>
    <w:rsid w:val="0083170D"/>
    <w:rsid w:val="008426D1"/>
    <w:rsid w:val="008604AE"/>
    <w:rsid w:val="00862E36"/>
    <w:rsid w:val="008663CA"/>
    <w:rsid w:val="00895557"/>
    <w:rsid w:val="008A1AC6"/>
    <w:rsid w:val="008A46C4"/>
    <w:rsid w:val="008C6881"/>
    <w:rsid w:val="008C703B"/>
    <w:rsid w:val="008E6C1C"/>
    <w:rsid w:val="00903AB9"/>
    <w:rsid w:val="009053D1"/>
    <w:rsid w:val="00916FCA"/>
    <w:rsid w:val="00962018"/>
    <w:rsid w:val="0097195B"/>
    <w:rsid w:val="00976B5B"/>
    <w:rsid w:val="00983ADC"/>
    <w:rsid w:val="00984490"/>
    <w:rsid w:val="009A529F"/>
    <w:rsid w:val="009C1EB1"/>
    <w:rsid w:val="009E1024"/>
    <w:rsid w:val="00A01035"/>
    <w:rsid w:val="00A0329C"/>
    <w:rsid w:val="00A16BB1"/>
    <w:rsid w:val="00A215ED"/>
    <w:rsid w:val="00A23470"/>
    <w:rsid w:val="00A31F3F"/>
    <w:rsid w:val="00A5089E"/>
    <w:rsid w:val="00A56D36"/>
    <w:rsid w:val="00A966C5"/>
    <w:rsid w:val="00AA702B"/>
    <w:rsid w:val="00AB1B74"/>
    <w:rsid w:val="00AB5523"/>
    <w:rsid w:val="00AD0B66"/>
    <w:rsid w:val="00AF3758"/>
    <w:rsid w:val="00AF3C6A"/>
    <w:rsid w:val="00AF68E8"/>
    <w:rsid w:val="00B054E5"/>
    <w:rsid w:val="00B134C2"/>
    <w:rsid w:val="00B1628A"/>
    <w:rsid w:val="00B35368"/>
    <w:rsid w:val="00B43473"/>
    <w:rsid w:val="00B46334"/>
    <w:rsid w:val="00B5613F"/>
    <w:rsid w:val="00B6203D"/>
    <w:rsid w:val="00B71755"/>
    <w:rsid w:val="00B75C05"/>
    <w:rsid w:val="00B86002"/>
    <w:rsid w:val="00B97755"/>
    <w:rsid w:val="00BA6339"/>
    <w:rsid w:val="00BD623D"/>
    <w:rsid w:val="00BE069E"/>
    <w:rsid w:val="00BF6FF6"/>
    <w:rsid w:val="00C002F9"/>
    <w:rsid w:val="00C028DD"/>
    <w:rsid w:val="00C12816"/>
    <w:rsid w:val="00C12977"/>
    <w:rsid w:val="00C23120"/>
    <w:rsid w:val="00C23CC7"/>
    <w:rsid w:val="00C334FF"/>
    <w:rsid w:val="00C55BB9"/>
    <w:rsid w:val="00C60A91"/>
    <w:rsid w:val="00C80773"/>
    <w:rsid w:val="00CA269E"/>
    <w:rsid w:val="00CA7C7C"/>
    <w:rsid w:val="00CB2125"/>
    <w:rsid w:val="00CB4B5A"/>
    <w:rsid w:val="00CC6C15"/>
    <w:rsid w:val="00CD6F47"/>
    <w:rsid w:val="00CE6F34"/>
    <w:rsid w:val="00D0686A"/>
    <w:rsid w:val="00D20B84"/>
    <w:rsid w:val="00D446E6"/>
    <w:rsid w:val="00D46E17"/>
    <w:rsid w:val="00D51205"/>
    <w:rsid w:val="00D57716"/>
    <w:rsid w:val="00D67AC4"/>
    <w:rsid w:val="00D979DD"/>
    <w:rsid w:val="00D97A36"/>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33A23"/>
    <w:rsid w:val="00F40CC3"/>
    <w:rsid w:val="00F4737A"/>
    <w:rsid w:val="00F645B5"/>
    <w:rsid w:val="00F7007D"/>
    <w:rsid w:val="00F7429E"/>
    <w:rsid w:val="00F77400"/>
    <w:rsid w:val="00F80644"/>
    <w:rsid w:val="00F957C0"/>
    <w:rsid w:val="00FB00D4"/>
    <w:rsid w:val="00FB38CA"/>
    <w:rsid w:val="00FB7442"/>
    <w:rsid w:val="00FC5698"/>
    <w:rsid w:val="00FC5C7F"/>
    <w:rsid w:val="00FD2B44"/>
    <w:rsid w:val="00FE1168"/>
    <w:rsid w:val="00FE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87E7D70DBAA4D98DFB4A1845D2581"/>
        <w:category>
          <w:name w:val="General"/>
          <w:gallery w:val="placeholder"/>
        </w:category>
        <w:types>
          <w:type w:val="bbPlcHdr"/>
        </w:types>
        <w:behaviors>
          <w:behavior w:val="content"/>
        </w:behaviors>
        <w:guid w:val="{032BB37A-3A49-9D45-B192-E688DD1B11BC}"/>
      </w:docPartPr>
      <w:docPartBody>
        <w:p w:rsidR="00CE159F" w:rsidRDefault="00CE159F" w:rsidP="00CE159F">
          <w:pPr>
            <w:pStyle w:val="E8487E7D70DBAA4D98DFB4A1845D2581"/>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7B556E95CBF3B14DBE30E3667A2A11FE"/>
        <w:category>
          <w:name w:val="General"/>
          <w:gallery w:val="placeholder"/>
        </w:category>
        <w:types>
          <w:type w:val="bbPlcHdr"/>
        </w:types>
        <w:behaviors>
          <w:behavior w:val="content"/>
        </w:behaviors>
        <w:guid w:val="{274AAE15-4FF2-974D-A9AF-A97564F63D3E}"/>
      </w:docPartPr>
      <w:docPartBody>
        <w:p w:rsidR="00CE159F" w:rsidRDefault="00CE159F" w:rsidP="00CE159F">
          <w:pPr>
            <w:pStyle w:val="7B556E95CBF3B14DBE30E3667A2A11FE"/>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99BFCBA69AEA54FBF8C29FE0BD6675A"/>
        <w:category>
          <w:name w:val="General"/>
          <w:gallery w:val="placeholder"/>
        </w:category>
        <w:types>
          <w:type w:val="bbPlcHdr"/>
        </w:types>
        <w:behaviors>
          <w:behavior w:val="content"/>
        </w:behaviors>
        <w:guid w:val="{F6B2C338-D3EF-694E-AFE6-9958EA972724}"/>
      </w:docPartPr>
      <w:docPartBody>
        <w:p w:rsidR="00CE159F" w:rsidRDefault="00CE159F" w:rsidP="00CE159F">
          <w:pPr>
            <w:pStyle w:val="999BFCBA69AEA54FBF8C29FE0BD667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A246366492524B86149A38F9B393DF"/>
        <w:category>
          <w:name w:val="General"/>
          <w:gallery w:val="placeholder"/>
        </w:category>
        <w:types>
          <w:type w:val="bbPlcHdr"/>
        </w:types>
        <w:behaviors>
          <w:behavior w:val="content"/>
        </w:behaviors>
        <w:guid w:val="{7E21DE78-742E-6E4D-A474-A8C3E82294EF}"/>
      </w:docPartPr>
      <w:docPartBody>
        <w:p w:rsidR="00CE159F" w:rsidRDefault="00CE159F" w:rsidP="00CE159F">
          <w:pPr>
            <w:pStyle w:val="31A246366492524B86149A38F9B393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41179D317DC2499DFBF59F85B47925"/>
        <w:category>
          <w:name w:val="General"/>
          <w:gallery w:val="placeholder"/>
        </w:category>
        <w:types>
          <w:type w:val="bbPlcHdr"/>
        </w:types>
        <w:behaviors>
          <w:behavior w:val="content"/>
        </w:behaviors>
        <w:guid w:val="{CD9855B7-F071-3545-A625-7D90E624EB93}"/>
      </w:docPartPr>
      <w:docPartBody>
        <w:p w:rsidR="00CE159F" w:rsidRDefault="00CE159F" w:rsidP="00CE159F">
          <w:pPr>
            <w:pStyle w:val="9841179D317DC2499DFBF59F85B479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4D02D7048463449BEBE152946985D2F"/>
        <w:category>
          <w:name w:val="General"/>
          <w:gallery w:val="placeholder"/>
        </w:category>
        <w:types>
          <w:type w:val="bbPlcHdr"/>
        </w:types>
        <w:behaviors>
          <w:behavior w:val="content"/>
        </w:behaviors>
        <w:guid w:val="{ED4BA85C-FD9C-6246-BDDD-0E5DF794C3FB}"/>
      </w:docPartPr>
      <w:docPartBody>
        <w:p w:rsidR="00CE159F" w:rsidRDefault="00CE159F" w:rsidP="00CE159F">
          <w:pPr>
            <w:pStyle w:val="54D02D7048463449BEBE152946985D2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221B368B540FC4C99D1D09F4FFBA572"/>
        <w:category>
          <w:name w:val="General"/>
          <w:gallery w:val="placeholder"/>
        </w:category>
        <w:types>
          <w:type w:val="bbPlcHdr"/>
        </w:types>
        <w:behaviors>
          <w:behavior w:val="content"/>
        </w:behaviors>
        <w:guid w:val="{E7CCE3C5-D969-2E44-801E-97E4002A8EEF}"/>
      </w:docPartPr>
      <w:docPartBody>
        <w:p w:rsidR="00CE159F" w:rsidRDefault="00CE159F" w:rsidP="00CE159F">
          <w:pPr>
            <w:pStyle w:val="4221B368B540FC4C99D1D09F4FFBA5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CDDDD67DD8D034A823F3BCB2ABD19E4"/>
        <w:category>
          <w:name w:val="General"/>
          <w:gallery w:val="placeholder"/>
        </w:category>
        <w:types>
          <w:type w:val="bbPlcHdr"/>
        </w:types>
        <w:behaviors>
          <w:behavior w:val="content"/>
        </w:behaviors>
        <w:guid w:val="{B5A6DA4B-E9A6-584C-B0AC-72D69389BAFF}"/>
      </w:docPartPr>
      <w:docPartBody>
        <w:p w:rsidR="00CE159F" w:rsidRDefault="00CE159F" w:rsidP="00CE159F">
          <w:pPr>
            <w:pStyle w:val="BCDDDD67DD8D034A823F3BCB2ABD19E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40FC655F5CF943976C37AA5726BABA"/>
        <w:category>
          <w:name w:val="General"/>
          <w:gallery w:val="placeholder"/>
        </w:category>
        <w:types>
          <w:type w:val="bbPlcHdr"/>
        </w:types>
        <w:behaviors>
          <w:behavior w:val="content"/>
        </w:behaviors>
        <w:guid w:val="{77A7D857-2034-4541-AA7C-EC379560EE2E}"/>
      </w:docPartPr>
      <w:docPartBody>
        <w:p w:rsidR="00CE159F" w:rsidRDefault="00CE159F" w:rsidP="00CE159F">
          <w:pPr>
            <w:pStyle w:val="C540FC655F5CF943976C37AA5726BAB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AB51F3C3EFBA47B81B1C792510148E"/>
        <w:category>
          <w:name w:val="General"/>
          <w:gallery w:val="placeholder"/>
        </w:category>
        <w:types>
          <w:type w:val="bbPlcHdr"/>
        </w:types>
        <w:behaviors>
          <w:behavior w:val="content"/>
        </w:behaviors>
        <w:guid w:val="{825E1823-9F4C-AE4B-BFF7-4457F09959AA}"/>
      </w:docPartPr>
      <w:docPartBody>
        <w:p w:rsidR="00CE159F" w:rsidRDefault="00CE159F" w:rsidP="00CE159F">
          <w:pPr>
            <w:pStyle w:val="A2AB51F3C3EFBA47B81B1C792510148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A0265839E9CBD4ABC73F8724744C976"/>
        <w:category>
          <w:name w:val="General"/>
          <w:gallery w:val="placeholder"/>
        </w:category>
        <w:types>
          <w:type w:val="bbPlcHdr"/>
        </w:types>
        <w:behaviors>
          <w:behavior w:val="content"/>
        </w:behaviors>
        <w:guid w:val="{A41778CA-96B3-AF42-A263-4576CC194FED}"/>
      </w:docPartPr>
      <w:docPartBody>
        <w:p w:rsidR="00CE159F" w:rsidRDefault="00CE159F" w:rsidP="00CE159F">
          <w:pPr>
            <w:pStyle w:val="9A0265839E9CBD4ABC73F8724744C97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AE065D6391B5A4CBC2F5315F7C441B0"/>
        <w:category>
          <w:name w:val="General"/>
          <w:gallery w:val="placeholder"/>
        </w:category>
        <w:types>
          <w:type w:val="bbPlcHdr"/>
        </w:types>
        <w:behaviors>
          <w:behavior w:val="content"/>
        </w:behaviors>
        <w:guid w:val="{8465770B-79FD-704D-859D-6ED261975AC6}"/>
      </w:docPartPr>
      <w:docPartBody>
        <w:p w:rsidR="00CE159F" w:rsidRDefault="00CE159F" w:rsidP="00CE159F">
          <w:pPr>
            <w:pStyle w:val="7AE065D6391B5A4CBC2F5315F7C441B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79627B947181041999D04BD6C97E1AA"/>
        <w:category>
          <w:name w:val="General"/>
          <w:gallery w:val="placeholder"/>
        </w:category>
        <w:types>
          <w:type w:val="bbPlcHdr"/>
        </w:types>
        <w:behaviors>
          <w:behavior w:val="content"/>
        </w:behaviors>
        <w:guid w:val="{273FC53E-F73A-284D-810A-E0A3D0398AA6}"/>
      </w:docPartPr>
      <w:docPartBody>
        <w:p w:rsidR="00CE159F" w:rsidRDefault="00CE159F" w:rsidP="00CE159F">
          <w:pPr>
            <w:pStyle w:val="D79627B947181041999D04BD6C97E1A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4C39404228AF438D4B1FF3F8990ED6"/>
        <w:category>
          <w:name w:val="General"/>
          <w:gallery w:val="placeholder"/>
        </w:category>
        <w:types>
          <w:type w:val="bbPlcHdr"/>
        </w:types>
        <w:behaviors>
          <w:behavior w:val="content"/>
        </w:behaviors>
        <w:guid w:val="{E76A6EAA-0C38-C445-AF63-1BFE7A4A951D}"/>
      </w:docPartPr>
      <w:docPartBody>
        <w:p w:rsidR="00CE159F" w:rsidRDefault="00CE159F" w:rsidP="00CE159F">
          <w:pPr>
            <w:pStyle w:val="D34C39404228AF438D4B1FF3F8990ED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E04C1"/>
    <w:rsid w:val="002D64D6"/>
    <w:rsid w:val="0032383A"/>
    <w:rsid w:val="00337484"/>
    <w:rsid w:val="00436B57"/>
    <w:rsid w:val="004E1A75"/>
    <w:rsid w:val="00576003"/>
    <w:rsid w:val="00587536"/>
    <w:rsid w:val="005B38EE"/>
    <w:rsid w:val="005B7B3B"/>
    <w:rsid w:val="005D5D2F"/>
    <w:rsid w:val="00623293"/>
    <w:rsid w:val="00654E35"/>
    <w:rsid w:val="006C3910"/>
    <w:rsid w:val="008822A5"/>
    <w:rsid w:val="00891F77"/>
    <w:rsid w:val="008D5982"/>
    <w:rsid w:val="00935325"/>
    <w:rsid w:val="009D439F"/>
    <w:rsid w:val="00A20583"/>
    <w:rsid w:val="00A42A23"/>
    <w:rsid w:val="00A54FCC"/>
    <w:rsid w:val="00A8666C"/>
    <w:rsid w:val="00AD5D56"/>
    <w:rsid w:val="00B04876"/>
    <w:rsid w:val="00B2559E"/>
    <w:rsid w:val="00B46AFF"/>
    <w:rsid w:val="00B72454"/>
    <w:rsid w:val="00BA0596"/>
    <w:rsid w:val="00BE0E7B"/>
    <w:rsid w:val="00CB25D5"/>
    <w:rsid w:val="00CD4EF8"/>
    <w:rsid w:val="00CE159F"/>
    <w:rsid w:val="00D87B77"/>
    <w:rsid w:val="00DD12EE"/>
    <w:rsid w:val="00E22CC1"/>
    <w:rsid w:val="00E8561B"/>
    <w:rsid w:val="00F0343A"/>
    <w:rsid w:val="00F700B4"/>
    <w:rsid w:val="00F8453B"/>
    <w:rsid w:val="00FA1EA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159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E8487E7D70DBAA4D98DFB4A1845D2581">
    <w:name w:val="E8487E7D70DBAA4D98DFB4A1845D2581"/>
    <w:rsid w:val="00CE159F"/>
    <w:pPr>
      <w:spacing w:after="0" w:line="240" w:lineRule="auto"/>
    </w:pPr>
    <w:rPr>
      <w:sz w:val="24"/>
      <w:szCs w:val="24"/>
    </w:rPr>
  </w:style>
  <w:style w:type="paragraph" w:customStyle="1" w:styleId="7B556E95CBF3B14DBE30E3667A2A11FE">
    <w:name w:val="7B556E95CBF3B14DBE30E3667A2A11FE"/>
    <w:rsid w:val="00CE159F"/>
    <w:pPr>
      <w:spacing w:after="0" w:line="240" w:lineRule="auto"/>
    </w:pPr>
    <w:rPr>
      <w:sz w:val="24"/>
      <w:szCs w:val="24"/>
    </w:rPr>
  </w:style>
  <w:style w:type="paragraph" w:customStyle="1" w:styleId="999BFCBA69AEA54FBF8C29FE0BD6675A">
    <w:name w:val="999BFCBA69AEA54FBF8C29FE0BD6675A"/>
    <w:rsid w:val="00CE159F"/>
    <w:pPr>
      <w:spacing w:after="0" w:line="240" w:lineRule="auto"/>
    </w:pPr>
    <w:rPr>
      <w:sz w:val="24"/>
      <w:szCs w:val="24"/>
    </w:rPr>
  </w:style>
  <w:style w:type="paragraph" w:customStyle="1" w:styleId="31A246366492524B86149A38F9B393DF">
    <w:name w:val="31A246366492524B86149A38F9B393DF"/>
    <w:rsid w:val="00CE159F"/>
    <w:pPr>
      <w:spacing w:after="0" w:line="240" w:lineRule="auto"/>
    </w:pPr>
    <w:rPr>
      <w:sz w:val="24"/>
      <w:szCs w:val="24"/>
    </w:rPr>
  </w:style>
  <w:style w:type="paragraph" w:customStyle="1" w:styleId="9841179D317DC2499DFBF59F85B47925">
    <w:name w:val="9841179D317DC2499DFBF59F85B47925"/>
    <w:rsid w:val="00CE159F"/>
    <w:pPr>
      <w:spacing w:after="0" w:line="240" w:lineRule="auto"/>
    </w:pPr>
    <w:rPr>
      <w:sz w:val="24"/>
      <w:szCs w:val="24"/>
    </w:rPr>
  </w:style>
  <w:style w:type="paragraph" w:customStyle="1" w:styleId="54D02D7048463449BEBE152946985D2F">
    <w:name w:val="54D02D7048463449BEBE152946985D2F"/>
    <w:rsid w:val="00CE159F"/>
    <w:pPr>
      <w:spacing w:after="0" w:line="240" w:lineRule="auto"/>
    </w:pPr>
    <w:rPr>
      <w:sz w:val="24"/>
      <w:szCs w:val="24"/>
    </w:rPr>
  </w:style>
  <w:style w:type="paragraph" w:customStyle="1" w:styleId="4221B368B540FC4C99D1D09F4FFBA572">
    <w:name w:val="4221B368B540FC4C99D1D09F4FFBA572"/>
    <w:rsid w:val="00CE159F"/>
    <w:pPr>
      <w:spacing w:after="0" w:line="240" w:lineRule="auto"/>
    </w:pPr>
    <w:rPr>
      <w:sz w:val="24"/>
      <w:szCs w:val="24"/>
    </w:rPr>
  </w:style>
  <w:style w:type="paragraph" w:customStyle="1" w:styleId="BCDDDD67DD8D034A823F3BCB2ABD19E4">
    <w:name w:val="BCDDDD67DD8D034A823F3BCB2ABD19E4"/>
    <w:rsid w:val="00CE159F"/>
    <w:pPr>
      <w:spacing w:after="0" w:line="240" w:lineRule="auto"/>
    </w:pPr>
    <w:rPr>
      <w:sz w:val="24"/>
      <w:szCs w:val="24"/>
    </w:rPr>
  </w:style>
  <w:style w:type="paragraph" w:customStyle="1" w:styleId="C540FC655F5CF943976C37AA5726BABA">
    <w:name w:val="C540FC655F5CF943976C37AA5726BABA"/>
    <w:rsid w:val="00CE159F"/>
    <w:pPr>
      <w:spacing w:after="0" w:line="240" w:lineRule="auto"/>
    </w:pPr>
    <w:rPr>
      <w:sz w:val="24"/>
      <w:szCs w:val="24"/>
    </w:rPr>
  </w:style>
  <w:style w:type="paragraph" w:customStyle="1" w:styleId="A2AB51F3C3EFBA47B81B1C792510148E">
    <w:name w:val="A2AB51F3C3EFBA47B81B1C792510148E"/>
    <w:rsid w:val="00CE159F"/>
    <w:pPr>
      <w:spacing w:after="0" w:line="240" w:lineRule="auto"/>
    </w:pPr>
    <w:rPr>
      <w:sz w:val="24"/>
      <w:szCs w:val="24"/>
    </w:rPr>
  </w:style>
  <w:style w:type="paragraph" w:customStyle="1" w:styleId="9A0265839E9CBD4ABC73F8724744C976">
    <w:name w:val="9A0265839E9CBD4ABC73F8724744C976"/>
    <w:rsid w:val="00CE159F"/>
    <w:pPr>
      <w:spacing w:after="0" w:line="240" w:lineRule="auto"/>
    </w:pPr>
    <w:rPr>
      <w:sz w:val="24"/>
      <w:szCs w:val="24"/>
    </w:rPr>
  </w:style>
  <w:style w:type="paragraph" w:customStyle="1" w:styleId="7AE065D6391B5A4CBC2F5315F7C441B0">
    <w:name w:val="7AE065D6391B5A4CBC2F5315F7C441B0"/>
    <w:rsid w:val="00CE159F"/>
    <w:pPr>
      <w:spacing w:after="0" w:line="240" w:lineRule="auto"/>
    </w:pPr>
    <w:rPr>
      <w:sz w:val="24"/>
      <w:szCs w:val="24"/>
    </w:rPr>
  </w:style>
  <w:style w:type="paragraph" w:customStyle="1" w:styleId="D79627B947181041999D04BD6C97E1AA">
    <w:name w:val="D79627B947181041999D04BD6C97E1AA"/>
    <w:rsid w:val="00CE159F"/>
    <w:pPr>
      <w:spacing w:after="0" w:line="240" w:lineRule="auto"/>
    </w:pPr>
    <w:rPr>
      <w:sz w:val="24"/>
      <w:szCs w:val="24"/>
    </w:rPr>
  </w:style>
  <w:style w:type="paragraph" w:customStyle="1" w:styleId="D34C39404228AF438D4B1FF3F8990ED6">
    <w:name w:val="D34C39404228AF438D4B1FF3F8990ED6"/>
    <w:rsid w:val="00CE159F"/>
    <w:pPr>
      <w:spacing w:after="0" w:line="240" w:lineRule="auto"/>
    </w:pPr>
    <w:rPr>
      <w:sz w:val="24"/>
      <w:szCs w:val="24"/>
    </w:rPr>
  </w:style>
  <w:style w:type="paragraph" w:customStyle="1" w:styleId="17A151F53668814083A2AB28B14E36DF">
    <w:name w:val="17A151F53668814083A2AB28B14E36DF"/>
    <w:rsid w:val="00CE159F"/>
    <w:pPr>
      <w:spacing w:after="0" w:line="240" w:lineRule="auto"/>
    </w:pPr>
    <w:rPr>
      <w:sz w:val="24"/>
      <w:szCs w:val="24"/>
    </w:rPr>
  </w:style>
  <w:style w:type="paragraph" w:customStyle="1" w:styleId="3C8B8AAA3673904999871A7B59CEEEB0">
    <w:name w:val="3C8B8AAA3673904999871A7B59CEEEB0"/>
    <w:rsid w:val="00CE159F"/>
    <w:pPr>
      <w:spacing w:after="0" w:line="240" w:lineRule="auto"/>
    </w:pPr>
    <w:rPr>
      <w:sz w:val="24"/>
      <w:szCs w:val="24"/>
    </w:rPr>
  </w:style>
  <w:style w:type="paragraph" w:customStyle="1" w:styleId="A5EC0BCDBB41354DB4CCE7576F812E46">
    <w:name w:val="A5EC0BCDBB41354DB4CCE7576F812E46"/>
    <w:rsid w:val="00CE159F"/>
    <w:pPr>
      <w:spacing w:after="0" w:line="240" w:lineRule="auto"/>
    </w:pPr>
    <w:rPr>
      <w:sz w:val="24"/>
      <w:szCs w:val="24"/>
    </w:rPr>
  </w:style>
  <w:style w:type="paragraph" w:customStyle="1" w:styleId="4EA4EDEEDBDE3F47A9AD90736D848E4A">
    <w:name w:val="4EA4EDEEDBDE3F47A9AD90736D848E4A"/>
    <w:rsid w:val="00CE159F"/>
    <w:pPr>
      <w:spacing w:after="0" w:line="240" w:lineRule="auto"/>
    </w:pPr>
    <w:rPr>
      <w:sz w:val="24"/>
      <w:szCs w:val="24"/>
    </w:rPr>
  </w:style>
  <w:style w:type="paragraph" w:customStyle="1" w:styleId="EA47B7112B303F409C73AF14F6AE0CD8">
    <w:name w:val="EA47B7112B303F409C73AF14F6AE0CD8"/>
    <w:rsid w:val="00CE159F"/>
    <w:pPr>
      <w:spacing w:after="0" w:line="240" w:lineRule="auto"/>
    </w:pPr>
    <w:rPr>
      <w:sz w:val="24"/>
      <w:szCs w:val="24"/>
    </w:rPr>
  </w:style>
  <w:style w:type="paragraph" w:customStyle="1" w:styleId="FA9D8D782246FB46BDC35E4DCDCB721C">
    <w:name w:val="FA9D8D782246FB46BDC35E4DCDCB721C"/>
    <w:rsid w:val="00CE159F"/>
    <w:pPr>
      <w:spacing w:after="0" w:line="240" w:lineRule="auto"/>
    </w:pPr>
    <w:rPr>
      <w:sz w:val="24"/>
      <w:szCs w:val="24"/>
    </w:rPr>
  </w:style>
  <w:style w:type="paragraph" w:customStyle="1" w:styleId="4899BBE4A8A7AA44BA9F78B4E200CF63">
    <w:name w:val="4899BBE4A8A7AA44BA9F78B4E200CF63"/>
    <w:rsid w:val="00CE159F"/>
    <w:pPr>
      <w:spacing w:after="0" w:line="240" w:lineRule="auto"/>
    </w:pPr>
    <w:rPr>
      <w:sz w:val="24"/>
      <w:szCs w:val="24"/>
    </w:rPr>
  </w:style>
  <w:style w:type="paragraph" w:customStyle="1" w:styleId="E540588A80BF7348A8A0D291F918954F">
    <w:name w:val="E540588A80BF7348A8A0D291F918954F"/>
    <w:rsid w:val="00CE159F"/>
    <w:pPr>
      <w:spacing w:after="0" w:line="240" w:lineRule="auto"/>
    </w:pPr>
    <w:rPr>
      <w:sz w:val="24"/>
      <w:szCs w:val="24"/>
    </w:rPr>
  </w:style>
  <w:style w:type="paragraph" w:customStyle="1" w:styleId="63DE6D271CA3D7428E97F9ACB5A18092">
    <w:name w:val="63DE6D271CA3D7428E97F9ACB5A18092"/>
    <w:rsid w:val="00CE159F"/>
    <w:pPr>
      <w:spacing w:after="0" w:line="240" w:lineRule="auto"/>
    </w:pPr>
    <w:rPr>
      <w:sz w:val="24"/>
      <w:szCs w:val="24"/>
    </w:rPr>
  </w:style>
  <w:style w:type="paragraph" w:customStyle="1" w:styleId="A01103C84E067C4EBCF5E710E5EA8648">
    <w:name w:val="A01103C84E067C4EBCF5E710E5EA8648"/>
    <w:rsid w:val="00CE159F"/>
    <w:pPr>
      <w:spacing w:after="0" w:line="240" w:lineRule="auto"/>
    </w:pPr>
    <w:rPr>
      <w:sz w:val="24"/>
      <w:szCs w:val="24"/>
    </w:rPr>
  </w:style>
  <w:style w:type="paragraph" w:customStyle="1" w:styleId="444DDEAFFA79624C8BDA35838409C363">
    <w:name w:val="444DDEAFFA79624C8BDA35838409C363"/>
    <w:rsid w:val="008D5982"/>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BDF0-1598-4757-B5A0-4D2A5C2B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2017-02-22T17:36:00Z</dcterms:created>
  <dcterms:modified xsi:type="dcterms:W3CDTF">2017-02-22T17:36:00Z</dcterms:modified>
</cp:coreProperties>
</file>