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243E2B4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1634CE" w:rsidRPr="001634CE">
                <w:rPr>
                  <w:rFonts w:asciiTheme="majorHAnsi" w:hAnsiTheme="majorHAnsi"/>
                  <w:sz w:val="20"/>
                  <w:szCs w:val="20"/>
                </w:rPr>
                <w:t>2016G_NHP12</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4B0C2D5B" w:rsidR="00AF3758" w:rsidRPr="008426D1" w:rsidRDefault="001634CE"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337F0E2" w:rsidR="00AF3758" w:rsidRPr="008426D1" w:rsidRDefault="001634CE"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FC79F32" w:rsidR="00AF3758" w:rsidRPr="008426D1" w:rsidRDefault="001634C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0113AF08"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54BC0601"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1A0FA11" w:rsidR="00001C04" w:rsidRPr="008426D1" w:rsidRDefault="001634CE"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634C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10DC28F" w:rsidR="00001C04" w:rsidRPr="008426D1" w:rsidRDefault="00390EC7" w:rsidP="00575870">
            <w:pPr>
              <w:rPr>
                <w:rFonts w:asciiTheme="majorHAnsi" w:hAnsiTheme="majorHAnsi"/>
                <w:sz w:val="20"/>
                <w:szCs w:val="20"/>
              </w:rPr>
            </w:pPr>
            <w:r>
              <w:rPr>
                <w:rFonts w:asciiTheme="majorHAnsi" w:hAnsiTheme="majorHAnsi" w:cs="Arial"/>
                <w:b/>
                <w:noProof/>
              </w:rPr>
              <w:drawing>
                <wp:anchor distT="0" distB="0" distL="114300" distR="114300" simplePos="0" relativeHeight="251659264" behindDoc="0" locked="0" layoutInCell="1" allowOverlap="1" wp14:anchorId="71214341" wp14:editId="3594DB71">
                  <wp:simplePos x="0" y="0"/>
                  <wp:positionH relativeFrom="column">
                    <wp:posOffset>198120</wp:posOffset>
                  </wp:positionH>
                  <wp:positionV relativeFrom="paragraph">
                    <wp:posOffset>585470</wp:posOffset>
                  </wp:positionV>
                  <wp:extent cx="1657350" cy="579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ymon.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57350" cy="57975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634C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B359123" w:rsidR="00001C04" w:rsidRPr="008426D1" w:rsidRDefault="001634CE" w:rsidP="002B2EA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1339691513"/>
                        <w:showingPlcHdr/>
                      </w:sdtPr>
                      <w:sdtEndPr/>
                      <w:sdtContent>
                        <w:permStart w:id="954891874" w:edGrp="everyone"/>
                        <w:r w:rsidR="00390EC7" w:rsidRPr="008426D1">
                          <w:rPr>
                            <w:rFonts w:asciiTheme="majorHAnsi" w:hAnsiTheme="majorHAnsi"/>
                            <w:color w:val="808080" w:themeColor="background1" w:themeShade="80"/>
                            <w:sz w:val="52"/>
                            <w:szCs w:val="52"/>
                            <w:shd w:val="clear" w:color="auto" w:fill="D9D9D9" w:themeFill="background1" w:themeFillShade="D9"/>
                          </w:rPr>
                          <w:t>___________________</w:t>
                        </w:r>
                        <w:permEnd w:id="954891874"/>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08-30T00:00:00Z">
                  <w:dateFormat w:val="M/d/yyyy"/>
                  <w:lid w:val="en-US"/>
                  <w:storeMappedDataAs w:val="dateTime"/>
                  <w:calendar w:val="gregorian"/>
                </w:date>
              </w:sdtPr>
              <w:sdtEndPr/>
              <w:sdtContent>
                <w:r w:rsidR="002B2EA4">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634C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D4803F6" w:rsidR="00001C04" w:rsidRPr="008426D1" w:rsidRDefault="00AF3B7A" w:rsidP="00575870">
            <w:pPr>
              <w:rPr>
                <w:rFonts w:asciiTheme="majorHAnsi" w:hAnsiTheme="majorHAnsi"/>
                <w:sz w:val="20"/>
                <w:szCs w:val="20"/>
              </w:rPr>
            </w:pPr>
            <w:r>
              <w:rPr>
                <w:noProof/>
              </w:rPr>
              <w:drawing>
                <wp:anchor distT="0" distB="0" distL="114300" distR="114300" simplePos="0" relativeHeight="251658240" behindDoc="0" locked="0" layoutInCell="1" allowOverlap="1" wp14:anchorId="0E27AA6D" wp14:editId="38DED360">
                  <wp:simplePos x="0" y="0"/>
                  <wp:positionH relativeFrom="column">
                    <wp:posOffset>131445</wp:posOffset>
                  </wp:positionH>
                  <wp:positionV relativeFrom="paragraph">
                    <wp:posOffset>-105410</wp:posOffset>
                  </wp:positionV>
                  <wp:extent cx="1885950" cy="50228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85950" cy="50228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8-30T00:00:00Z">
                  <w:dateFormat w:val="M/d/yyyy"/>
                  <w:lid w:val="en-US"/>
                  <w:storeMappedDataAs w:val="dateTime"/>
                  <w:calendar w:val="gregorian"/>
                </w:date>
              </w:sdtPr>
              <w:sdtEndPr/>
              <w:sdtContent>
                <w:r>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634C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33130F8"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1634C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33EB4AF1" w14:textId="77777777" w:rsidR="00CE4896" w:rsidRPr="00CE4896" w:rsidRDefault="00CE4896" w:rsidP="00CE4896">
          <w:pPr>
            <w:tabs>
              <w:tab w:val="left" w:pos="360"/>
              <w:tab w:val="left" w:pos="720"/>
            </w:tabs>
            <w:spacing w:after="0" w:line="240" w:lineRule="auto"/>
            <w:rPr>
              <w:rFonts w:asciiTheme="majorHAnsi" w:hAnsiTheme="majorHAnsi" w:cs="Arial"/>
              <w:sz w:val="20"/>
              <w:szCs w:val="20"/>
            </w:rPr>
          </w:pPr>
          <w:r w:rsidRPr="00CE4896">
            <w:rPr>
              <w:rFonts w:asciiTheme="majorHAnsi" w:hAnsiTheme="majorHAnsi" w:cs="Arial"/>
              <w:sz w:val="20"/>
              <w:szCs w:val="20"/>
            </w:rPr>
            <w:t>Susan Hanrahan, PhD, Dean</w:t>
          </w:r>
        </w:p>
        <w:p w14:paraId="64A6BBCB" w14:textId="77777777" w:rsidR="00CE4896" w:rsidRPr="00CE4896" w:rsidRDefault="00CE4896" w:rsidP="00CE4896">
          <w:pPr>
            <w:tabs>
              <w:tab w:val="left" w:pos="360"/>
              <w:tab w:val="left" w:pos="720"/>
            </w:tabs>
            <w:spacing w:after="0" w:line="240" w:lineRule="auto"/>
            <w:rPr>
              <w:rFonts w:asciiTheme="majorHAnsi" w:hAnsiTheme="majorHAnsi" w:cs="Arial"/>
              <w:sz w:val="20"/>
              <w:szCs w:val="20"/>
            </w:rPr>
          </w:pPr>
          <w:r w:rsidRPr="00CE4896">
            <w:rPr>
              <w:rFonts w:asciiTheme="majorHAnsi" w:hAnsiTheme="majorHAnsi" w:cs="Arial"/>
              <w:sz w:val="20"/>
              <w:szCs w:val="20"/>
            </w:rPr>
            <w:t>hanrahan@astate.edu</w:t>
          </w:r>
        </w:p>
        <w:p w14:paraId="76E25B1E" w14:textId="6B7F3615" w:rsidR="007D371A" w:rsidRPr="008426D1" w:rsidRDefault="00CE4896" w:rsidP="00CE4896">
          <w:pPr>
            <w:tabs>
              <w:tab w:val="left" w:pos="360"/>
              <w:tab w:val="left" w:pos="720"/>
            </w:tabs>
            <w:spacing w:after="0" w:line="240" w:lineRule="auto"/>
            <w:rPr>
              <w:rFonts w:asciiTheme="majorHAnsi" w:hAnsiTheme="majorHAnsi" w:cs="Arial"/>
              <w:sz w:val="20"/>
              <w:szCs w:val="20"/>
            </w:rPr>
          </w:pPr>
          <w:r w:rsidRPr="00CE4896">
            <w:rPr>
              <w:rFonts w:asciiTheme="majorHAnsi" w:hAnsiTheme="majorHAnsi" w:cs="Arial"/>
              <w:sz w:val="20"/>
              <w:szCs w:val="20"/>
            </w:rPr>
            <w:t>870-972-3112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2281129" w:rsidR="007D371A" w:rsidRPr="008426D1" w:rsidRDefault="0049733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1841C998" w:rsidR="00CB4B5A" w:rsidRPr="008426D1" w:rsidRDefault="008D773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w:t>
          </w:r>
          <w:r w:rsidR="004D5902">
            <w:rPr>
              <w:rFonts w:asciiTheme="majorHAnsi" w:hAnsiTheme="majorHAnsi" w:cs="Arial"/>
              <w:sz w:val="20"/>
              <w:szCs w:val="20"/>
            </w:rPr>
            <w:t>56</w:t>
          </w:r>
          <w:r w:rsidR="00497334">
            <w:rPr>
              <w:rFonts w:asciiTheme="majorHAnsi" w:hAnsiTheme="majorHAnsi" w:cs="Arial"/>
              <w:sz w:val="20"/>
              <w:szCs w:val="20"/>
            </w:rPr>
            <w:t>13</w:t>
          </w:r>
        </w:p>
      </w:sdtContent>
    </w:sdt>
    <w:p w14:paraId="7FE651F5" w14:textId="56098785" w:rsidR="00EF2038" w:rsidRDefault="00EF2038" w:rsidP="00CE489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88F2781" w:rsidR="00CB4B5A" w:rsidRPr="008426D1" w:rsidRDefault="001634CE"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4D5902">
            <w:rPr>
              <w:rFonts w:asciiTheme="majorHAnsi" w:hAnsiTheme="majorHAnsi" w:cs="Arial"/>
              <w:sz w:val="20"/>
              <w:szCs w:val="20"/>
            </w:rPr>
            <w:t xml:space="preserve">Orthopedic Assessment </w:t>
          </w:r>
          <w:r w:rsidR="00497334">
            <w:rPr>
              <w:rFonts w:asciiTheme="majorHAnsi" w:hAnsiTheme="majorHAnsi" w:cs="Arial"/>
              <w:sz w:val="20"/>
              <w:szCs w:val="20"/>
            </w:rPr>
            <w:t>II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AD48EA3" w14:textId="7F8EFEBB" w:rsidR="00CB4B5A" w:rsidRDefault="00497334" w:rsidP="00C002F9">
      <w:pPr>
        <w:tabs>
          <w:tab w:val="left" w:pos="360"/>
          <w:tab w:val="left" w:pos="720"/>
        </w:tabs>
        <w:spacing w:after="0" w:line="240" w:lineRule="auto"/>
        <w:rPr>
          <w:rFonts w:asciiTheme="majorHAnsi" w:hAnsiTheme="majorHAnsi" w:cs="Arial"/>
          <w:sz w:val="20"/>
          <w:szCs w:val="20"/>
        </w:rPr>
      </w:pPr>
      <w:r w:rsidRPr="00497334">
        <w:rPr>
          <w:rFonts w:asciiTheme="majorHAnsi" w:hAnsiTheme="majorHAnsi" w:cs="Arial"/>
          <w:sz w:val="20"/>
          <w:szCs w:val="20"/>
        </w:rPr>
        <w:t>Provides a study of anatomy and physiology, assessment, evaluation techniques, treatment, and management of conditions affecting the upper extremities, head, and thoracic and cervical spine</w:t>
      </w:r>
    </w:p>
    <w:p w14:paraId="2BCF4924" w14:textId="77777777" w:rsidR="00497334" w:rsidRPr="008426D1" w:rsidRDefault="00497334"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E0158C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F46E3B">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1634C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4246E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F46E3B">
            <w:rPr>
              <w:rFonts w:asciiTheme="majorHAnsi" w:hAnsiTheme="majorHAnsi"/>
              <w:sz w:val="20"/>
              <w:szCs w:val="20"/>
            </w:rPr>
            <w:t>Yes</w:t>
          </w:r>
        </w:sdtContent>
      </w:sdt>
    </w:p>
    <w:p w14:paraId="389EE19D" w14:textId="65BA1E9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143137">
            <w:rPr>
              <w:rFonts w:asciiTheme="majorHAnsi" w:hAnsiTheme="majorHAnsi" w:cs="Arial"/>
              <w:sz w:val="20"/>
              <w:szCs w:val="20"/>
            </w:rPr>
            <w:t>Masters in</w:t>
          </w:r>
          <w:r w:rsidR="00F46E3B">
            <w:rPr>
              <w:rFonts w:asciiTheme="majorHAnsi" w:hAnsiTheme="majorHAnsi" w:cs="Arial"/>
              <w:sz w:val="20"/>
              <w:szCs w:val="20"/>
            </w:rPr>
            <w:t xml:space="preserve"> 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565154EA" w:rsidR="00AF68E8" w:rsidRPr="008426D1" w:rsidRDefault="00F46E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and lab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4ADACDD" w:rsidR="00C23120" w:rsidRPr="008426D1" w:rsidRDefault="008D7736"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19915A12" w:rsidR="00C23120" w:rsidRPr="008426D1" w:rsidRDefault="00F46E3B"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41E51CEB" w:rsidR="00C23120" w:rsidRPr="008426D1" w:rsidRDefault="00F46E3B"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63A8DD6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F46E3B">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0E34B6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143137">
            <w:rPr>
              <w:rFonts w:asciiTheme="majorHAnsi" w:hAnsiTheme="majorHAnsi" w:cs="Arial"/>
              <w:sz w:val="20"/>
              <w:szCs w:val="20"/>
            </w:rPr>
            <w:t>Masters in</w:t>
          </w:r>
          <w:r w:rsidR="00F46E3B">
            <w:rPr>
              <w:rFonts w:asciiTheme="majorHAnsi" w:hAnsiTheme="majorHAnsi" w:cs="Arial"/>
              <w:sz w:val="20"/>
              <w:szCs w:val="20"/>
            </w:rPr>
            <w:t xml:space="preserve"> Athletic Training</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D056C3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F46E3B">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6832BF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F46E3B">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76EE2EA"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E301D8">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A6806E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F46E3B">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F424F1E" w:rsidR="00A966C5" w:rsidRPr="00FE2F4B" w:rsidRDefault="00A966C5">
      <w:pPr>
        <w:rPr>
          <w:rFonts w:asciiTheme="majorHAnsi" w:hAnsiTheme="majorHAnsi" w:cs="Arial"/>
          <w:b/>
          <w:sz w:val="24"/>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48A1FA80" w14:textId="77777777" w:rsidR="00497334" w:rsidRDefault="00497334" w:rsidP="00A966C5">
          <w:pPr>
            <w:tabs>
              <w:tab w:val="left" w:pos="360"/>
              <w:tab w:val="left" w:pos="720"/>
            </w:tabs>
            <w:spacing w:after="0" w:line="240" w:lineRule="auto"/>
            <w:rPr>
              <w:rFonts w:asciiTheme="majorHAnsi" w:hAnsiTheme="majorHAnsi" w:cs="Arial"/>
              <w:sz w:val="20"/>
              <w:szCs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5310"/>
            <w:gridCol w:w="3690"/>
          </w:tblGrid>
          <w:tr w:rsidR="00497334" w:rsidRPr="00497334" w14:paraId="1F8B97BF" w14:textId="77777777" w:rsidTr="00FE2F4B">
            <w:trPr>
              <w:trHeight w:val="317"/>
            </w:trPr>
            <w:tc>
              <w:tcPr>
                <w:tcW w:w="1458" w:type="dxa"/>
                <w:shd w:val="clear" w:color="auto" w:fill="auto"/>
              </w:tcPr>
              <w:p w14:paraId="0913E655"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Date</w:t>
                </w:r>
              </w:p>
            </w:tc>
            <w:tc>
              <w:tcPr>
                <w:tcW w:w="5310" w:type="dxa"/>
                <w:shd w:val="clear" w:color="auto" w:fill="auto"/>
              </w:tcPr>
              <w:p w14:paraId="5B77F895"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Lab</w:t>
                </w:r>
              </w:p>
            </w:tc>
            <w:tc>
              <w:tcPr>
                <w:tcW w:w="3690" w:type="dxa"/>
                <w:shd w:val="clear" w:color="auto" w:fill="auto"/>
              </w:tcPr>
              <w:p w14:paraId="248864B1"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Reading</w:t>
                </w:r>
              </w:p>
            </w:tc>
          </w:tr>
          <w:tr w:rsidR="00497334" w:rsidRPr="00497334" w14:paraId="0F0F1CCC" w14:textId="77777777" w:rsidTr="00FE2F4B">
            <w:trPr>
              <w:trHeight w:val="317"/>
            </w:trPr>
            <w:tc>
              <w:tcPr>
                <w:tcW w:w="1458" w:type="dxa"/>
                <w:shd w:val="clear" w:color="auto" w:fill="auto"/>
              </w:tcPr>
              <w:p w14:paraId="49492BC4"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Week 1</w:t>
                </w:r>
              </w:p>
            </w:tc>
            <w:tc>
              <w:tcPr>
                <w:tcW w:w="5310" w:type="dxa"/>
                <w:shd w:val="clear" w:color="auto" w:fill="auto"/>
              </w:tcPr>
              <w:p w14:paraId="1720CC95"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Clinical Evaluation Review</w:t>
                </w:r>
              </w:p>
              <w:p w14:paraId="60552374"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UQ Neuro Screen</w:t>
                </w:r>
              </w:p>
            </w:tc>
            <w:tc>
              <w:tcPr>
                <w:tcW w:w="3690" w:type="dxa"/>
                <w:shd w:val="clear" w:color="auto" w:fill="auto"/>
              </w:tcPr>
              <w:p w14:paraId="3D3E033D"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1, 2, 4, 6</w:t>
                </w:r>
              </w:p>
            </w:tc>
          </w:tr>
          <w:tr w:rsidR="00497334" w:rsidRPr="00497334" w14:paraId="11499447" w14:textId="77777777" w:rsidTr="00FE2F4B">
            <w:trPr>
              <w:trHeight w:val="317"/>
            </w:trPr>
            <w:tc>
              <w:tcPr>
                <w:tcW w:w="1458" w:type="dxa"/>
                <w:shd w:val="clear" w:color="auto" w:fill="auto"/>
              </w:tcPr>
              <w:p w14:paraId="51D06539"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Week 2</w:t>
                </w:r>
              </w:p>
            </w:tc>
            <w:tc>
              <w:tcPr>
                <w:tcW w:w="5310" w:type="dxa"/>
                <w:shd w:val="clear" w:color="auto" w:fill="auto"/>
              </w:tcPr>
              <w:p w14:paraId="42C80E81"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sz w:val="24"/>
                    <w:szCs w:val="24"/>
                  </w:rPr>
                  <w:t>Cervical and Thoracic Spine clinical evaluation</w:t>
                </w:r>
              </w:p>
            </w:tc>
            <w:tc>
              <w:tcPr>
                <w:tcW w:w="3690" w:type="dxa"/>
                <w:shd w:val="clear" w:color="auto" w:fill="auto"/>
              </w:tcPr>
              <w:p w14:paraId="4E6EF213" w14:textId="29193BE5" w:rsidR="00497334" w:rsidRPr="00497334" w:rsidRDefault="00497334" w:rsidP="00FE2F4B">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Starkey:</w:t>
                </w:r>
                <w:r w:rsidRPr="00497334">
                  <w:rPr>
                    <w:rFonts w:ascii="Times New Roman" w:eastAsia="PMingLiU" w:hAnsi="Times New Roman" w:cs="Times New Roman"/>
                    <w:sz w:val="24"/>
                    <w:szCs w:val="24"/>
                  </w:rPr>
                  <w:t xml:space="preserve"> 14</w:t>
                </w:r>
              </w:p>
            </w:tc>
          </w:tr>
          <w:tr w:rsidR="00497334" w:rsidRPr="00497334" w14:paraId="2DEAE559" w14:textId="77777777" w:rsidTr="00FE2F4B">
            <w:trPr>
              <w:trHeight w:val="317"/>
            </w:trPr>
            <w:tc>
              <w:tcPr>
                <w:tcW w:w="1458" w:type="dxa"/>
                <w:shd w:val="clear" w:color="auto" w:fill="auto"/>
              </w:tcPr>
              <w:p w14:paraId="4ECA254F"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Week 3</w:t>
                </w:r>
              </w:p>
            </w:tc>
            <w:tc>
              <w:tcPr>
                <w:tcW w:w="5310" w:type="dxa"/>
                <w:shd w:val="clear" w:color="auto" w:fill="auto"/>
              </w:tcPr>
              <w:p w14:paraId="3C062669"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Cervical Spine clinical evaluation</w:t>
                </w:r>
              </w:p>
              <w:p w14:paraId="52FC5466"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Head injury clinical evaluation</w:t>
                </w:r>
              </w:p>
            </w:tc>
            <w:tc>
              <w:tcPr>
                <w:tcW w:w="3690" w:type="dxa"/>
                <w:shd w:val="clear" w:color="auto" w:fill="auto"/>
              </w:tcPr>
              <w:p w14:paraId="3F9E107A" w14:textId="481B79D0" w:rsidR="00497334" w:rsidRPr="00497334" w:rsidRDefault="00497334" w:rsidP="00FE2F4B">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Starkey:</w:t>
                </w:r>
                <w:r w:rsidRPr="00497334">
                  <w:rPr>
                    <w:rFonts w:ascii="Times New Roman" w:eastAsia="PMingLiU" w:hAnsi="Times New Roman" w:cs="Times New Roman"/>
                    <w:sz w:val="24"/>
                    <w:szCs w:val="24"/>
                  </w:rPr>
                  <w:t xml:space="preserve"> 14, 20</w:t>
                </w:r>
              </w:p>
            </w:tc>
          </w:tr>
          <w:tr w:rsidR="00497334" w:rsidRPr="00497334" w14:paraId="0E438FF7" w14:textId="77777777" w:rsidTr="00FE2F4B">
            <w:trPr>
              <w:trHeight w:val="317"/>
            </w:trPr>
            <w:tc>
              <w:tcPr>
                <w:tcW w:w="1458" w:type="dxa"/>
                <w:shd w:val="clear" w:color="auto" w:fill="auto"/>
              </w:tcPr>
              <w:p w14:paraId="276D56AF"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Week 4</w:t>
                </w:r>
              </w:p>
            </w:tc>
            <w:tc>
              <w:tcPr>
                <w:tcW w:w="5310" w:type="dxa"/>
                <w:shd w:val="clear" w:color="auto" w:fill="auto"/>
              </w:tcPr>
              <w:p w14:paraId="28A338C3"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Head injury clinical evaluation</w:t>
                </w:r>
              </w:p>
            </w:tc>
            <w:tc>
              <w:tcPr>
                <w:tcW w:w="3690" w:type="dxa"/>
                <w:shd w:val="clear" w:color="auto" w:fill="auto"/>
              </w:tcPr>
              <w:p w14:paraId="18C56BBB"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b/>
                    <w:sz w:val="24"/>
                    <w:szCs w:val="24"/>
                  </w:rPr>
                  <w:t>Starkey:</w:t>
                </w:r>
                <w:r w:rsidRPr="00497334">
                  <w:rPr>
                    <w:rFonts w:ascii="Times New Roman" w:eastAsia="PMingLiU" w:hAnsi="Times New Roman" w:cs="Times New Roman"/>
                    <w:sz w:val="24"/>
                    <w:szCs w:val="24"/>
                  </w:rPr>
                  <w:t xml:space="preserve"> 21</w:t>
                </w:r>
              </w:p>
              <w:p w14:paraId="68C2A512"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p>
            </w:tc>
          </w:tr>
          <w:tr w:rsidR="00497334" w:rsidRPr="00497334" w14:paraId="4D505566" w14:textId="77777777" w:rsidTr="00FE2F4B">
            <w:trPr>
              <w:trHeight w:val="317"/>
            </w:trPr>
            <w:tc>
              <w:tcPr>
                <w:tcW w:w="1458" w:type="dxa"/>
                <w:shd w:val="clear" w:color="auto" w:fill="auto"/>
              </w:tcPr>
              <w:p w14:paraId="50F6A3D6"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Week 5</w:t>
                </w:r>
              </w:p>
            </w:tc>
            <w:tc>
              <w:tcPr>
                <w:tcW w:w="5310" w:type="dxa"/>
                <w:shd w:val="clear" w:color="auto" w:fill="auto"/>
              </w:tcPr>
              <w:p w14:paraId="20F82FEC"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Shoulder Clinical Evaluation</w:t>
                </w:r>
              </w:p>
            </w:tc>
            <w:tc>
              <w:tcPr>
                <w:tcW w:w="3690" w:type="dxa"/>
                <w:shd w:val="clear" w:color="auto" w:fill="auto"/>
              </w:tcPr>
              <w:p w14:paraId="6C5328C7"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p>
            </w:tc>
          </w:tr>
          <w:tr w:rsidR="00497334" w:rsidRPr="00497334" w14:paraId="7FFE124E" w14:textId="77777777" w:rsidTr="00FE2F4B">
            <w:trPr>
              <w:trHeight w:val="317"/>
            </w:trPr>
            <w:tc>
              <w:tcPr>
                <w:tcW w:w="1458" w:type="dxa"/>
                <w:shd w:val="clear" w:color="auto" w:fill="auto"/>
              </w:tcPr>
              <w:p w14:paraId="1DE914AE"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Week 6</w:t>
                </w:r>
              </w:p>
            </w:tc>
            <w:tc>
              <w:tcPr>
                <w:tcW w:w="5310" w:type="dxa"/>
                <w:shd w:val="clear" w:color="auto" w:fill="auto"/>
              </w:tcPr>
              <w:p w14:paraId="11CB1CE6"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Shoulder Clinical Evaluation</w:t>
                </w:r>
              </w:p>
            </w:tc>
            <w:tc>
              <w:tcPr>
                <w:tcW w:w="3690" w:type="dxa"/>
                <w:shd w:val="clear" w:color="auto" w:fill="auto"/>
              </w:tcPr>
              <w:p w14:paraId="4B4A647E" w14:textId="7DE1FD59" w:rsidR="00497334" w:rsidRPr="00497334" w:rsidRDefault="00497334" w:rsidP="00FE2F4B">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Starkey:</w:t>
                </w:r>
                <w:r w:rsidRPr="00497334">
                  <w:rPr>
                    <w:rFonts w:ascii="Times New Roman" w:eastAsia="PMingLiU" w:hAnsi="Times New Roman" w:cs="Times New Roman"/>
                    <w:sz w:val="24"/>
                    <w:szCs w:val="24"/>
                  </w:rPr>
                  <w:t xml:space="preserve"> 15</w:t>
                </w:r>
              </w:p>
            </w:tc>
          </w:tr>
          <w:tr w:rsidR="00497334" w:rsidRPr="00497334" w14:paraId="171F1DFD" w14:textId="77777777" w:rsidTr="00FE2F4B">
            <w:trPr>
              <w:trHeight w:val="317"/>
            </w:trPr>
            <w:tc>
              <w:tcPr>
                <w:tcW w:w="1458" w:type="dxa"/>
                <w:shd w:val="clear" w:color="auto" w:fill="auto"/>
              </w:tcPr>
              <w:p w14:paraId="5111470D"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Week 7</w:t>
                </w:r>
              </w:p>
            </w:tc>
            <w:tc>
              <w:tcPr>
                <w:tcW w:w="5310" w:type="dxa"/>
                <w:shd w:val="clear" w:color="auto" w:fill="auto"/>
              </w:tcPr>
              <w:p w14:paraId="1EDF9C36"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Shoulder Clinical Evaluation</w:t>
                </w:r>
              </w:p>
            </w:tc>
            <w:tc>
              <w:tcPr>
                <w:tcW w:w="3690" w:type="dxa"/>
                <w:shd w:val="clear" w:color="auto" w:fill="auto"/>
              </w:tcPr>
              <w:p w14:paraId="3FC58228" w14:textId="61C13C29" w:rsidR="00497334" w:rsidRPr="00497334" w:rsidRDefault="00497334" w:rsidP="00FE2F4B">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Starkey:</w:t>
                </w:r>
                <w:r w:rsidRPr="00497334">
                  <w:rPr>
                    <w:rFonts w:ascii="Times New Roman" w:eastAsia="PMingLiU" w:hAnsi="Times New Roman" w:cs="Times New Roman"/>
                    <w:sz w:val="24"/>
                    <w:szCs w:val="24"/>
                  </w:rPr>
                  <w:t xml:space="preserve"> 15</w:t>
                </w:r>
              </w:p>
            </w:tc>
          </w:tr>
          <w:tr w:rsidR="00497334" w:rsidRPr="00497334" w14:paraId="081A3D75" w14:textId="77777777" w:rsidTr="00FE2F4B">
            <w:trPr>
              <w:trHeight w:val="317"/>
            </w:trPr>
            <w:tc>
              <w:tcPr>
                <w:tcW w:w="1458" w:type="dxa"/>
                <w:shd w:val="clear" w:color="auto" w:fill="auto"/>
              </w:tcPr>
              <w:p w14:paraId="1FCE2424"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Week 8</w:t>
                </w:r>
              </w:p>
            </w:tc>
            <w:tc>
              <w:tcPr>
                <w:tcW w:w="5310" w:type="dxa"/>
                <w:shd w:val="clear" w:color="auto" w:fill="auto"/>
              </w:tcPr>
              <w:p w14:paraId="424D3984"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Throwing Mechanics</w:t>
                </w:r>
              </w:p>
            </w:tc>
            <w:tc>
              <w:tcPr>
                <w:tcW w:w="3690" w:type="dxa"/>
                <w:shd w:val="clear" w:color="auto" w:fill="auto"/>
              </w:tcPr>
              <w:p w14:paraId="67D8ED73" w14:textId="4D2DE269" w:rsidR="00497334" w:rsidRPr="00497334" w:rsidRDefault="00497334" w:rsidP="00FE2F4B">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Starkey:</w:t>
                </w:r>
                <w:r w:rsidRPr="00497334">
                  <w:rPr>
                    <w:rFonts w:ascii="Times New Roman" w:eastAsia="PMingLiU" w:hAnsi="Times New Roman" w:cs="Times New Roman"/>
                    <w:sz w:val="24"/>
                    <w:szCs w:val="24"/>
                  </w:rPr>
                  <w:t xml:space="preserve"> 15</w:t>
                </w:r>
              </w:p>
            </w:tc>
          </w:tr>
          <w:tr w:rsidR="00497334" w:rsidRPr="00497334" w14:paraId="599F629F" w14:textId="77777777" w:rsidTr="00FE2F4B">
            <w:trPr>
              <w:trHeight w:val="317"/>
            </w:trPr>
            <w:tc>
              <w:tcPr>
                <w:tcW w:w="1458" w:type="dxa"/>
                <w:shd w:val="clear" w:color="auto" w:fill="auto"/>
              </w:tcPr>
              <w:p w14:paraId="71B45B76"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Week 9</w:t>
                </w:r>
              </w:p>
            </w:tc>
            <w:tc>
              <w:tcPr>
                <w:tcW w:w="5310" w:type="dxa"/>
                <w:shd w:val="clear" w:color="auto" w:fill="auto"/>
              </w:tcPr>
              <w:p w14:paraId="2F25B348"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Elbow/Forearm Clinical Evaluation</w:t>
                </w:r>
              </w:p>
            </w:tc>
            <w:tc>
              <w:tcPr>
                <w:tcW w:w="3690" w:type="dxa"/>
                <w:shd w:val="clear" w:color="auto" w:fill="auto"/>
              </w:tcPr>
              <w:p w14:paraId="545B9CE8"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p>
            </w:tc>
          </w:tr>
          <w:tr w:rsidR="00497334" w:rsidRPr="00497334" w14:paraId="4636E7C8" w14:textId="77777777" w:rsidTr="00FE2F4B">
            <w:trPr>
              <w:trHeight w:val="317"/>
            </w:trPr>
            <w:tc>
              <w:tcPr>
                <w:tcW w:w="1458" w:type="dxa"/>
                <w:shd w:val="clear" w:color="auto" w:fill="auto"/>
              </w:tcPr>
              <w:p w14:paraId="52974EA5"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Week 10</w:t>
                </w:r>
              </w:p>
            </w:tc>
            <w:tc>
              <w:tcPr>
                <w:tcW w:w="5310" w:type="dxa"/>
                <w:shd w:val="clear" w:color="auto" w:fill="auto"/>
              </w:tcPr>
              <w:p w14:paraId="4A395883" w14:textId="4AA43BEF" w:rsidR="00497334" w:rsidRPr="00497334" w:rsidRDefault="00497334" w:rsidP="00FE2F4B">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Elbow/Forearm clinical evaluation</w:t>
                </w:r>
              </w:p>
            </w:tc>
            <w:tc>
              <w:tcPr>
                <w:tcW w:w="3690" w:type="dxa"/>
                <w:shd w:val="clear" w:color="auto" w:fill="auto"/>
              </w:tcPr>
              <w:p w14:paraId="0AF3CE1D" w14:textId="7453B719" w:rsidR="00497334" w:rsidRPr="00497334" w:rsidRDefault="00497334" w:rsidP="00FE2F4B">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Starkey:</w:t>
                </w:r>
                <w:r w:rsidRPr="00497334">
                  <w:rPr>
                    <w:rFonts w:ascii="Times New Roman" w:eastAsia="PMingLiU" w:hAnsi="Times New Roman" w:cs="Times New Roman"/>
                    <w:sz w:val="24"/>
                    <w:szCs w:val="24"/>
                  </w:rPr>
                  <w:t xml:space="preserve"> 16</w:t>
                </w:r>
              </w:p>
            </w:tc>
          </w:tr>
          <w:tr w:rsidR="00497334" w:rsidRPr="00497334" w14:paraId="739E64CC" w14:textId="77777777" w:rsidTr="00FE2F4B">
            <w:trPr>
              <w:trHeight w:val="317"/>
            </w:trPr>
            <w:tc>
              <w:tcPr>
                <w:tcW w:w="1458" w:type="dxa"/>
                <w:shd w:val="clear" w:color="auto" w:fill="auto"/>
              </w:tcPr>
              <w:p w14:paraId="4366B4CE"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Week 11</w:t>
                </w:r>
              </w:p>
            </w:tc>
            <w:tc>
              <w:tcPr>
                <w:tcW w:w="5310" w:type="dxa"/>
                <w:shd w:val="clear" w:color="auto" w:fill="auto"/>
              </w:tcPr>
              <w:p w14:paraId="563311CF"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Elbow/Forearm clinical evaluation</w:t>
                </w:r>
              </w:p>
              <w:p w14:paraId="003F1D47"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Wrist/Hand/Fingers</w:t>
                </w:r>
              </w:p>
            </w:tc>
            <w:tc>
              <w:tcPr>
                <w:tcW w:w="3690" w:type="dxa"/>
                <w:shd w:val="clear" w:color="auto" w:fill="auto"/>
              </w:tcPr>
              <w:p w14:paraId="53F18594" w14:textId="199C116C" w:rsidR="00497334" w:rsidRPr="00497334" w:rsidRDefault="00497334" w:rsidP="00FE2F4B">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b/>
                    <w:sz w:val="24"/>
                    <w:szCs w:val="24"/>
                  </w:rPr>
                  <w:t>Starkey:</w:t>
                </w:r>
                <w:r w:rsidRPr="00497334">
                  <w:rPr>
                    <w:rFonts w:ascii="Times New Roman" w:eastAsia="PMingLiU" w:hAnsi="Times New Roman" w:cs="Times New Roman"/>
                    <w:sz w:val="24"/>
                    <w:szCs w:val="24"/>
                  </w:rPr>
                  <w:t xml:space="preserve"> 16, 17</w:t>
                </w:r>
              </w:p>
            </w:tc>
          </w:tr>
          <w:tr w:rsidR="00497334" w:rsidRPr="00497334" w14:paraId="4D0B0F5E" w14:textId="77777777" w:rsidTr="00FE2F4B">
            <w:trPr>
              <w:trHeight w:val="317"/>
            </w:trPr>
            <w:tc>
              <w:tcPr>
                <w:tcW w:w="1458" w:type="dxa"/>
                <w:shd w:val="clear" w:color="auto" w:fill="auto"/>
              </w:tcPr>
              <w:p w14:paraId="1E8DD6F4"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Week 12</w:t>
                </w:r>
              </w:p>
            </w:tc>
            <w:tc>
              <w:tcPr>
                <w:tcW w:w="5310" w:type="dxa"/>
                <w:shd w:val="clear" w:color="auto" w:fill="auto"/>
              </w:tcPr>
              <w:p w14:paraId="427C173F"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Wrist/hand/fingers Clinical evaluation</w:t>
                </w:r>
              </w:p>
            </w:tc>
            <w:tc>
              <w:tcPr>
                <w:tcW w:w="3690" w:type="dxa"/>
                <w:shd w:val="clear" w:color="auto" w:fill="auto"/>
              </w:tcPr>
              <w:p w14:paraId="3AB50199" w14:textId="13552EA9" w:rsidR="00497334" w:rsidRPr="00497334" w:rsidRDefault="00497334" w:rsidP="00FE2F4B">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 xml:space="preserve">Starkey: </w:t>
                </w:r>
                <w:r w:rsidRPr="00497334">
                  <w:rPr>
                    <w:rFonts w:ascii="Times New Roman" w:eastAsia="PMingLiU" w:hAnsi="Times New Roman" w:cs="Times New Roman"/>
                    <w:sz w:val="24"/>
                    <w:szCs w:val="24"/>
                  </w:rPr>
                  <w:t>17</w:t>
                </w:r>
              </w:p>
            </w:tc>
          </w:tr>
          <w:tr w:rsidR="00497334" w:rsidRPr="00497334" w14:paraId="14948C49" w14:textId="77777777" w:rsidTr="00FE2F4B">
            <w:trPr>
              <w:trHeight w:val="317"/>
            </w:trPr>
            <w:tc>
              <w:tcPr>
                <w:tcW w:w="1458" w:type="dxa"/>
                <w:shd w:val="clear" w:color="auto" w:fill="auto"/>
              </w:tcPr>
              <w:p w14:paraId="3C59593F"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Week 13</w:t>
                </w:r>
              </w:p>
            </w:tc>
            <w:tc>
              <w:tcPr>
                <w:tcW w:w="5310" w:type="dxa"/>
                <w:shd w:val="clear" w:color="auto" w:fill="auto"/>
              </w:tcPr>
              <w:p w14:paraId="4AC1A665"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Wrist/Hand/Fingers Clinical Evaluation</w:t>
                </w:r>
              </w:p>
            </w:tc>
            <w:tc>
              <w:tcPr>
                <w:tcW w:w="3690" w:type="dxa"/>
                <w:shd w:val="clear" w:color="auto" w:fill="auto"/>
              </w:tcPr>
              <w:p w14:paraId="1F08182F" w14:textId="45EBB561" w:rsidR="00497334" w:rsidRPr="00497334" w:rsidRDefault="00497334" w:rsidP="00FE2F4B">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b/>
                    <w:sz w:val="24"/>
                    <w:szCs w:val="24"/>
                  </w:rPr>
                  <w:t xml:space="preserve">Starkey: </w:t>
                </w:r>
                <w:r w:rsidRPr="00497334">
                  <w:rPr>
                    <w:rFonts w:ascii="Times New Roman" w:eastAsia="PMingLiU" w:hAnsi="Times New Roman" w:cs="Times New Roman"/>
                    <w:sz w:val="24"/>
                    <w:szCs w:val="24"/>
                  </w:rPr>
                  <w:t>17,</w:t>
                </w:r>
                <w:r w:rsidRPr="00497334">
                  <w:rPr>
                    <w:rFonts w:ascii="Times New Roman" w:eastAsia="PMingLiU" w:hAnsi="Times New Roman" w:cs="Times New Roman"/>
                    <w:b/>
                    <w:sz w:val="24"/>
                    <w:szCs w:val="24"/>
                  </w:rPr>
                  <w:t xml:space="preserve"> </w:t>
                </w:r>
                <w:r w:rsidRPr="00497334">
                  <w:rPr>
                    <w:rFonts w:ascii="Times New Roman" w:eastAsia="PMingLiU" w:hAnsi="Times New Roman" w:cs="Times New Roman"/>
                    <w:sz w:val="24"/>
                    <w:szCs w:val="24"/>
                  </w:rPr>
                  <w:t>18, 19</w:t>
                </w:r>
              </w:p>
            </w:tc>
          </w:tr>
          <w:tr w:rsidR="00497334" w:rsidRPr="00497334" w14:paraId="7013FA11" w14:textId="77777777" w:rsidTr="00FE2F4B">
            <w:trPr>
              <w:trHeight w:val="317"/>
            </w:trPr>
            <w:tc>
              <w:tcPr>
                <w:tcW w:w="1458" w:type="dxa"/>
                <w:shd w:val="clear" w:color="auto" w:fill="auto"/>
              </w:tcPr>
              <w:p w14:paraId="21D68265"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Week 14</w:t>
                </w:r>
              </w:p>
            </w:tc>
            <w:tc>
              <w:tcPr>
                <w:tcW w:w="5310" w:type="dxa"/>
                <w:shd w:val="clear" w:color="auto" w:fill="auto"/>
              </w:tcPr>
              <w:p w14:paraId="3D55272C"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Wrist/Hand/Fingers Clinical Evaluation</w:t>
                </w:r>
              </w:p>
            </w:tc>
            <w:tc>
              <w:tcPr>
                <w:tcW w:w="3690" w:type="dxa"/>
                <w:shd w:val="clear" w:color="auto" w:fill="auto"/>
              </w:tcPr>
              <w:p w14:paraId="06CC8B98"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p>
            </w:tc>
          </w:tr>
          <w:tr w:rsidR="00497334" w:rsidRPr="00497334" w14:paraId="78C465C1" w14:textId="77777777" w:rsidTr="00FE2F4B">
            <w:trPr>
              <w:trHeight w:val="317"/>
            </w:trPr>
            <w:tc>
              <w:tcPr>
                <w:tcW w:w="1458" w:type="dxa"/>
                <w:shd w:val="clear" w:color="auto" w:fill="auto"/>
              </w:tcPr>
              <w:p w14:paraId="496D52B0"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97334">
                  <w:rPr>
                    <w:rFonts w:ascii="Times New Roman" w:eastAsia="PMingLiU" w:hAnsi="Times New Roman" w:cs="Times New Roman"/>
                    <w:b/>
                    <w:sz w:val="24"/>
                    <w:szCs w:val="24"/>
                  </w:rPr>
                  <w:t>Week 15</w:t>
                </w:r>
              </w:p>
            </w:tc>
            <w:tc>
              <w:tcPr>
                <w:tcW w:w="5310" w:type="dxa"/>
                <w:shd w:val="clear" w:color="auto" w:fill="auto"/>
              </w:tcPr>
              <w:p w14:paraId="020A152A"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97334">
                  <w:rPr>
                    <w:rFonts w:ascii="Times New Roman" w:eastAsia="PMingLiU" w:hAnsi="Times New Roman" w:cs="Times New Roman"/>
                    <w:sz w:val="24"/>
                    <w:szCs w:val="24"/>
                  </w:rPr>
                  <w:t>Final Exam</w:t>
                </w:r>
              </w:p>
            </w:tc>
            <w:tc>
              <w:tcPr>
                <w:tcW w:w="3690" w:type="dxa"/>
                <w:shd w:val="clear" w:color="auto" w:fill="auto"/>
              </w:tcPr>
              <w:p w14:paraId="57DA9CF6" w14:textId="77777777" w:rsidR="00497334" w:rsidRPr="00497334" w:rsidRDefault="00497334" w:rsidP="00497334">
                <w:pPr>
                  <w:tabs>
                    <w:tab w:val="left" w:pos="360"/>
                    <w:tab w:val="left" w:pos="720"/>
                    <w:tab w:val="left" w:pos="1080"/>
                  </w:tabs>
                  <w:spacing w:after="0" w:line="240" w:lineRule="auto"/>
                  <w:jc w:val="center"/>
                  <w:rPr>
                    <w:rFonts w:ascii="Times New Roman" w:eastAsia="PMingLiU" w:hAnsi="Times New Roman" w:cs="Times New Roman"/>
                    <w:b/>
                    <w:sz w:val="24"/>
                    <w:szCs w:val="24"/>
                  </w:rPr>
                </w:pPr>
              </w:p>
            </w:tc>
          </w:tr>
        </w:tbl>
        <w:p w14:paraId="4C36B818" w14:textId="51A5A33E" w:rsidR="00A966C5" w:rsidRPr="008426D1" w:rsidRDefault="001634CE" w:rsidP="00A966C5">
          <w:pPr>
            <w:tabs>
              <w:tab w:val="left" w:pos="360"/>
              <w:tab w:val="left" w:pos="720"/>
            </w:tabs>
            <w:spacing w:after="0" w:line="240" w:lineRule="auto"/>
            <w:rPr>
              <w:rFonts w:asciiTheme="majorHAnsi" w:hAnsiTheme="majorHAnsi" w:cs="Arial"/>
              <w:sz w:val="20"/>
              <w:szCs w:val="20"/>
            </w:rPr>
          </w:pPr>
        </w:p>
      </w:sdtContent>
    </w:sdt>
    <w:p w14:paraId="647D3123" w14:textId="77777777" w:rsidR="00A966C5" w:rsidRPr="008426D1" w:rsidRDefault="001634CE"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3DDD6C2" w:rsidR="00A966C5" w:rsidRPr="008426D1" w:rsidRDefault="00F46E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and </w:t>
          </w:r>
          <w:r w:rsidR="008D7736">
            <w:rPr>
              <w:rFonts w:asciiTheme="majorHAnsi" w:hAnsiTheme="majorHAnsi" w:cs="Arial"/>
              <w:sz w:val="20"/>
              <w:szCs w:val="20"/>
            </w:rPr>
            <w:t>Lab based course implementing scenario based learning</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816794791"/>
          </w:sdtPr>
          <w:sdtEndPr/>
          <w:sdtContent>
            <w:p w14:paraId="36745D5D" w14:textId="0DED4952" w:rsidR="00A966C5" w:rsidRPr="008426D1" w:rsidRDefault="00B628F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program proposal.</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A90DB1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E301D8">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86C3E44" w14:textId="77777777" w:rsidR="00F46E3B" w:rsidRDefault="00F46E3B" w:rsidP="0066260B">
      <w:pPr>
        <w:tabs>
          <w:tab w:val="left" w:pos="360"/>
          <w:tab w:val="left" w:pos="720"/>
        </w:tabs>
        <w:spacing w:after="0"/>
        <w:rPr>
          <w:rFonts w:asciiTheme="majorHAnsi" w:hAnsiTheme="majorHAnsi" w:cs="Arial"/>
          <w:sz w:val="20"/>
          <w:szCs w:val="20"/>
        </w:rPr>
      </w:pPr>
    </w:p>
    <w:p w14:paraId="058F92FE" w14:textId="4E875577" w:rsidR="0066260B" w:rsidRDefault="00F46E3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Upon completion of this course students will be expected to </w:t>
      </w:r>
      <w:r w:rsidR="00C430A1">
        <w:rPr>
          <w:rFonts w:asciiTheme="majorHAnsi" w:hAnsiTheme="majorHAnsi" w:cs="Arial"/>
          <w:sz w:val="20"/>
          <w:szCs w:val="20"/>
        </w:rPr>
        <w:t xml:space="preserve">apply evidence based clinical decision making skills to determine the best approach to </w:t>
      </w:r>
      <w:r w:rsidR="00497334">
        <w:rPr>
          <w:rFonts w:asciiTheme="majorHAnsi" w:hAnsiTheme="majorHAnsi" w:cs="Arial"/>
          <w:sz w:val="20"/>
          <w:szCs w:val="20"/>
        </w:rPr>
        <w:t>evaluating upp</w:t>
      </w:r>
      <w:r w:rsidR="004D5902">
        <w:rPr>
          <w:rFonts w:asciiTheme="majorHAnsi" w:hAnsiTheme="majorHAnsi" w:cs="Arial"/>
          <w:sz w:val="20"/>
          <w:szCs w:val="20"/>
        </w:rPr>
        <w:t>er extremity injuries</w:t>
      </w:r>
      <w:r>
        <w:rPr>
          <w:rFonts w:asciiTheme="majorHAnsi" w:hAnsiTheme="majorHAnsi" w:cs="Arial"/>
          <w:sz w:val="20"/>
          <w:szCs w:val="20"/>
        </w:rPr>
        <w:t xml:space="preserve"> to prepare the athletic training student for entry level </w:t>
      </w:r>
      <w:r w:rsidR="00C430A1">
        <w:rPr>
          <w:rFonts w:asciiTheme="majorHAnsi" w:hAnsiTheme="majorHAnsi" w:cs="Arial"/>
          <w:sz w:val="20"/>
          <w:szCs w:val="20"/>
        </w:rPr>
        <w:t>practice</w:t>
      </w:r>
      <w:r>
        <w:rPr>
          <w:rFonts w:asciiTheme="majorHAnsi" w:hAnsiTheme="majorHAnsi" w:cs="Arial"/>
          <w:sz w:val="20"/>
          <w:szCs w:val="20"/>
        </w:rPr>
        <w:t xml:space="preserve">. </w:t>
      </w:r>
      <w:r w:rsidR="004D5902">
        <w:rPr>
          <w:rFonts w:asciiTheme="majorHAnsi" w:hAnsiTheme="majorHAnsi" w:cs="Arial"/>
          <w:sz w:val="20"/>
          <w:szCs w:val="20"/>
        </w:rPr>
        <w:t>This course will meet</w:t>
      </w:r>
      <w:r>
        <w:rPr>
          <w:rFonts w:asciiTheme="majorHAnsi" w:hAnsiTheme="majorHAnsi" w:cs="Arial"/>
          <w:sz w:val="20"/>
          <w:szCs w:val="20"/>
        </w:rPr>
        <w:t xml:space="preserve"> the </w:t>
      </w:r>
      <w:r w:rsidR="004D5902">
        <w:rPr>
          <w:rFonts w:asciiTheme="majorHAnsi" w:hAnsiTheme="majorHAnsi" w:cs="Arial"/>
          <w:sz w:val="20"/>
          <w:szCs w:val="20"/>
        </w:rPr>
        <w:t>evaluation and diagnosis</w:t>
      </w:r>
      <w:r>
        <w:rPr>
          <w:rFonts w:asciiTheme="majorHAnsi" w:hAnsiTheme="majorHAnsi" w:cs="Arial"/>
          <w:sz w:val="20"/>
          <w:szCs w:val="20"/>
        </w:rPr>
        <w:t xml:space="preserve"> competencies and proficiencies outlined by the ath</w:t>
      </w:r>
      <w:r w:rsidR="004D5902">
        <w:rPr>
          <w:rFonts w:asciiTheme="majorHAnsi" w:hAnsiTheme="majorHAnsi" w:cs="Arial"/>
          <w:sz w:val="20"/>
          <w:szCs w:val="20"/>
        </w:rPr>
        <w:t>letic training accrediting body</w:t>
      </w:r>
      <w:r>
        <w:rPr>
          <w:rFonts w:asciiTheme="majorHAnsi" w:hAnsiTheme="majorHAnsi" w:cs="Arial"/>
          <w:sz w:val="20"/>
          <w:szCs w:val="20"/>
        </w:rPr>
        <w:t xml:space="preserve">. </w:t>
      </w:r>
    </w:p>
    <w:p w14:paraId="788D1FA0" w14:textId="77777777" w:rsidR="00F46E3B" w:rsidRPr="008426D1" w:rsidRDefault="00F46E3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763B7C0D"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D7736">
            <w:rPr>
              <w:rFonts w:asciiTheme="majorHAnsi" w:hAnsiTheme="majorHAnsi" w:cs="Arial"/>
              <w:sz w:val="20"/>
              <w:szCs w:val="20"/>
            </w:rPr>
            <w:t xml:space="preserve">The course contains educational competencies that are required to be met by the Commission on Accreditation of Athletic Training Education. </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23F28992"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students admitted to the </w:t>
          </w:r>
          <w:r w:rsidR="00143137">
            <w:rPr>
              <w:rFonts w:asciiTheme="majorHAnsi" w:hAnsiTheme="majorHAnsi" w:cs="Arial"/>
              <w:sz w:val="20"/>
              <w:szCs w:val="20"/>
            </w:rPr>
            <w:t>Masters</w:t>
          </w:r>
          <w:r>
            <w:rPr>
              <w:rFonts w:asciiTheme="majorHAnsi" w:hAnsiTheme="majorHAnsi" w:cs="Arial"/>
              <w:sz w:val="20"/>
              <w:szCs w:val="20"/>
            </w:rPr>
            <w:t xml:space="preserve"> in Athletic Training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078136C9"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The proposed athletic training program is a </w:t>
          </w:r>
          <w:r w:rsidR="00143137">
            <w:rPr>
              <w:rFonts w:asciiTheme="majorHAnsi" w:hAnsiTheme="majorHAnsi" w:cs="Arial"/>
              <w:sz w:val="20"/>
              <w:szCs w:val="20"/>
            </w:rPr>
            <w:t>Masters</w:t>
          </w:r>
          <w:r>
            <w:rPr>
              <w:rFonts w:asciiTheme="majorHAnsi" w:hAnsiTheme="majorHAnsi" w:cs="Arial"/>
              <w:sz w:val="20"/>
              <w:szCs w:val="20"/>
            </w:rPr>
            <w:t xml:space="preserve"> in Athletic Training. </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09EC7193" w:rsidR="00054918" w:rsidRPr="008426D1" w:rsidRDefault="001634CE"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F46E3B">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646D46C" w:rsidR="00054918" w:rsidRPr="008426D1" w:rsidRDefault="001634CE"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A0F1C1E" w:rsidR="00054918" w:rsidRDefault="001634CE"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6166B90" w14:textId="159725DB" w:rsidR="008D7736" w:rsidRPr="002F0E16" w:rsidRDefault="00143137" w:rsidP="008D7736">
          <w:pPr>
            <w:widowControl w:val="0"/>
            <w:autoSpaceDE w:val="0"/>
            <w:autoSpaceDN w:val="0"/>
            <w:adjustRightInd w:val="0"/>
            <w:rPr>
              <w:b/>
            </w:rPr>
          </w:pPr>
          <w:r>
            <w:rPr>
              <w:b/>
            </w:rPr>
            <w:t xml:space="preserve">Masters in </w:t>
          </w:r>
          <w:r w:rsidR="008D7736" w:rsidRPr="002F0E16">
            <w:rPr>
              <w:b/>
            </w:rPr>
            <w:t>A</w:t>
          </w:r>
          <w:r>
            <w:rPr>
              <w:b/>
            </w:rPr>
            <w:t xml:space="preserve">thletic </w:t>
          </w:r>
          <w:r w:rsidR="008D7736" w:rsidRPr="002F0E16">
            <w:rPr>
              <w:b/>
            </w:rPr>
            <w:t>T</w:t>
          </w:r>
          <w:r>
            <w:rPr>
              <w:b/>
            </w:rPr>
            <w:t>raining</w:t>
          </w:r>
          <w:r w:rsidR="008D7736" w:rsidRPr="002F0E16">
            <w:rPr>
              <w:b/>
            </w:rPr>
            <w:t xml:space="preserve"> Program Outcomes</w:t>
          </w:r>
        </w:p>
        <w:p w14:paraId="65294043" w14:textId="77777777" w:rsidR="008D7736" w:rsidRDefault="008D7736" w:rsidP="008D7736">
          <w:pPr>
            <w:widowControl w:val="0"/>
            <w:autoSpaceDE w:val="0"/>
            <w:autoSpaceDN w:val="0"/>
            <w:adjustRightInd w:val="0"/>
          </w:pPr>
          <w:r>
            <w:t>Students will be able to:</w:t>
          </w:r>
        </w:p>
        <w:p w14:paraId="7A933915"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 xml:space="preserve">Critique research in athletic training and related disciplines as a basis for application to clinical practice. </w:t>
          </w:r>
        </w:p>
        <w:p w14:paraId="7D01C64C"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evidence based clinical practice and decision</w:t>
          </w:r>
          <w:r w:rsidRPr="002F0E16">
            <w:rPr>
              <w:rFonts w:ascii="Cambria Math" w:eastAsia="Times New Roman" w:hAnsi="Cambria Math" w:cs="Cambria Math"/>
            </w:rPr>
            <w:t>‐</w:t>
          </w:r>
          <w:r w:rsidRPr="002F0E16">
            <w:rPr>
              <w:rFonts w:eastAsia="Times New Roman"/>
            </w:rPr>
            <w:t>making in providing athletic training services</w:t>
          </w:r>
        </w:p>
        <w:p w14:paraId="48215290"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Critically analyze, interpret and apply the results of published research and apply the findings to profession practice.</w:t>
          </w:r>
        </w:p>
        <w:p w14:paraId="41692904"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Synthesize the principles of biomechanics, anatomy, and neurology to develop therapeutic interventions.</w:t>
          </w:r>
        </w:p>
        <w:p w14:paraId="7A575BF6"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the importance of ethical decision-making in patient care decisions.</w:t>
          </w:r>
        </w:p>
        <w:p w14:paraId="77964C95" w14:textId="5B6708DC" w:rsidR="00547433" w:rsidRPr="008426D1" w:rsidRDefault="001634CE"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04B52716" w:rsidR="00F7007D" w:rsidRPr="00C430A1"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DB288BF" w:rsidR="00F7007D" w:rsidRPr="002B453A" w:rsidRDefault="008D7736" w:rsidP="00041E75">
                <w:pPr>
                  <w:rPr>
                    <w:rFonts w:asciiTheme="majorHAnsi" w:hAnsiTheme="majorHAnsi"/>
                    <w:sz w:val="20"/>
                    <w:szCs w:val="20"/>
                  </w:rPr>
                </w:pPr>
                <w:r w:rsidRPr="008D7736">
                  <w:rPr>
                    <w:rFonts w:asciiTheme="majorHAnsi" w:hAnsiTheme="majorHAnsi"/>
                    <w:sz w:val="20"/>
                    <w:szCs w:val="20"/>
                  </w:rPr>
                  <w:t>Critique research in athletic training and related disciplines as a basis for application to clinical practice.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25ED765" w:rsidR="00F7007D" w:rsidRPr="002B453A" w:rsidRDefault="001634CE" w:rsidP="004D5902">
            <w:pPr>
              <w:rPr>
                <w:rFonts w:asciiTheme="majorHAnsi" w:hAnsiTheme="majorHAnsi"/>
                <w:sz w:val="20"/>
                <w:szCs w:val="20"/>
              </w:rPr>
            </w:pPr>
            <w:sdt>
              <w:sdtPr>
                <w:rPr>
                  <w:rFonts w:asciiTheme="majorHAnsi" w:hAnsiTheme="majorHAnsi"/>
                  <w:sz w:val="20"/>
                  <w:szCs w:val="20"/>
                </w:rPr>
                <w:id w:val="-1294900252"/>
                <w:text/>
              </w:sdtPr>
              <w:sdtEndPr/>
              <w:sdtContent>
                <w:r w:rsidR="008D7736">
                  <w:rPr>
                    <w:rFonts w:asciiTheme="majorHAnsi" w:hAnsiTheme="majorHAnsi"/>
                    <w:sz w:val="20"/>
                    <w:szCs w:val="20"/>
                  </w:rPr>
                  <w:t>Written exams, research paper</w:t>
                </w:r>
                <w:r w:rsidR="004D5902">
                  <w:rPr>
                    <w:rFonts w:asciiTheme="majorHAnsi" w:hAnsiTheme="majorHAnsi"/>
                    <w:sz w:val="20"/>
                    <w:szCs w:val="20"/>
                  </w:rPr>
                  <w:t xml:space="preserve"> and assignments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69C01FB3" w:rsidR="00F7007D" w:rsidRPr="002B453A" w:rsidRDefault="00497334" w:rsidP="00497334">
                <w:pPr>
                  <w:rPr>
                    <w:rFonts w:asciiTheme="majorHAnsi" w:hAnsiTheme="majorHAnsi"/>
                    <w:sz w:val="20"/>
                    <w:szCs w:val="20"/>
                  </w:rPr>
                </w:pPr>
                <w:r>
                  <w:rPr>
                    <w:rFonts w:asciiTheme="majorHAnsi" w:hAnsiTheme="majorHAnsi"/>
                    <w:sz w:val="20"/>
                    <w:szCs w:val="20"/>
                  </w:rPr>
                  <w:t>spring</w:t>
                </w:r>
                <w:r w:rsidR="008D7736">
                  <w:rPr>
                    <w:rFonts w:asciiTheme="majorHAnsi" w:hAnsiTheme="majorHAnsi"/>
                    <w:sz w:val="20"/>
                    <w:szCs w:val="20"/>
                  </w:rPr>
                  <w:t xml:space="preserve">- </w:t>
                </w:r>
                <w:r w:rsidR="004D5902">
                  <w:rPr>
                    <w:rFonts w:asciiTheme="majorHAnsi" w:hAnsiTheme="majorHAnsi"/>
                    <w:sz w:val="20"/>
                    <w:szCs w:val="20"/>
                  </w:rPr>
                  <w:t>end of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541E791D" w:rsidR="00F7007D" w:rsidRPr="00212A84" w:rsidRDefault="008D7736" w:rsidP="008D773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DAAD912" w14:textId="77777777" w:rsidTr="00C430A1">
        <w:tc>
          <w:tcPr>
            <w:tcW w:w="2148" w:type="dxa"/>
          </w:tcPr>
          <w:p w14:paraId="404857C5" w14:textId="4EE6CDFC"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08403243"/>
          </w:sdtPr>
          <w:sdtEndPr/>
          <w:sdtContent>
            <w:tc>
              <w:tcPr>
                <w:tcW w:w="7428" w:type="dxa"/>
              </w:tcPr>
              <w:p w14:paraId="325BFAA2" w14:textId="4AE0D771" w:rsidR="008D7736" w:rsidRPr="002B453A" w:rsidRDefault="008D7736" w:rsidP="00C430A1">
                <w:pPr>
                  <w:rPr>
                    <w:rFonts w:asciiTheme="majorHAnsi" w:hAnsiTheme="majorHAnsi"/>
                    <w:sz w:val="20"/>
                    <w:szCs w:val="20"/>
                  </w:rPr>
                </w:pPr>
                <w:r w:rsidRPr="008D7736">
                  <w:rPr>
                    <w:rFonts w:asciiTheme="majorHAnsi" w:hAnsiTheme="majorHAnsi"/>
                    <w:sz w:val="20"/>
                    <w:szCs w:val="20"/>
                  </w:rPr>
                  <w:t>Demonstrate evidence based clinical practice and decision‐making in providing athletic training services</w:t>
                </w:r>
              </w:p>
            </w:tc>
          </w:sdtContent>
        </w:sdt>
      </w:tr>
      <w:tr w:rsidR="008D7736" w:rsidRPr="002B453A" w14:paraId="140E1BCA" w14:textId="77777777" w:rsidTr="00C430A1">
        <w:tc>
          <w:tcPr>
            <w:tcW w:w="2148" w:type="dxa"/>
          </w:tcPr>
          <w:p w14:paraId="6E562E33"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B37503D" w14:textId="2E0A6A2A" w:rsidR="008D7736" w:rsidRPr="002B453A" w:rsidRDefault="001634CE" w:rsidP="00C430A1">
            <w:pPr>
              <w:rPr>
                <w:rFonts w:asciiTheme="majorHAnsi" w:hAnsiTheme="majorHAnsi"/>
                <w:sz w:val="20"/>
                <w:szCs w:val="20"/>
              </w:rPr>
            </w:pPr>
            <w:sdt>
              <w:sdtPr>
                <w:rPr>
                  <w:rFonts w:ascii="Cambria" w:hAnsi="Cambria"/>
                  <w:sz w:val="20"/>
                  <w:szCs w:val="20"/>
                </w:rPr>
                <w:id w:val="1616023991"/>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2E5C988A" w14:textId="77777777" w:rsidTr="00C430A1">
        <w:tc>
          <w:tcPr>
            <w:tcW w:w="2148" w:type="dxa"/>
          </w:tcPr>
          <w:p w14:paraId="7C4CCFF3"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29D286A1"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95599962"/>
          </w:sdtPr>
          <w:sdtEndPr/>
          <w:sdtContent>
            <w:tc>
              <w:tcPr>
                <w:tcW w:w="7428" w:type="dxa"/>
              </w:tcPr>
              <w:p w14:paraId="0C8390F4" w14:textId="190761B2" w:rsidR="008D7736" w:rsidRPr="002B453A" w:rsidRDefault="00497334" w:rsidP="00497334">
                <w:pPr>
                  <w:rPr>
                    <w:rFonts w:asciiTheme="majorHAnsi" w:hAnsiTheme="majorHAnsi"/>
                    <w:sz w:val="20"/>
                    <w:szCs w:val="20"/>
                  </w:rPr>
                </w:pPr>
                <w:r>
                  <w:rPr>
                    <w:rFonts w:asciiTheme="majorHAnsi" w:hAnsiTheme="majorHAnsi"/>
                    <w:sz w:val="20"/>
                    <w:szCs w:val="20"/>
                  </w:rPr>
                  <w:t>spring</w:t>
                </w:r>
                <w:r w:rsidR="004D5902" w:rsidRPr="004D5902">
                  <w:rPr>
                    <w:rFonts w:asciiTheme="majorHAnsi" w:hAnsiTheme="majorHAnsi"/>
                    <w:sz w:val="20"/>
                    <w:szCs w:val="20"/>
                  </w:rPr>
                  <w:t>- end of semester</w:t>
                </w:r>
              </w:p>
            </w:tc>
          </w:sdtContent>
        </w:sdt>
      </w:tr>
      <w:tr w:rsidR="008D7736" w:rsidRPr="00212A84" w14:paraId="51040C26" w14:textId="77777777" w:rsidTr="00C430A1">
        <w:tc>
          <w:tcPr>
            <w:tcW w:w="2148" w:type="dxa"/>
          </w:tcPr>
          <w:p w14:paraId="3154ACF1"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87B65FB"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6B4DE40" w14:textId="77777777" w:rsidTr="00C430A1">
        <w:tc>
          <w:tcPr>
            <w:tcW w:w="2148" w:type="dxa"/>
          </w:tcPr>
          <w:p w14:paraId="4A663BCF" w14:textId="620A6FBE"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41922511"/>
          </w:sdtPr>
          <w:sdtEndPr/>
          <w:sdtContent>
            <w:tc>
              <w:tcPr>
                <w:tcW w:w="7428" w:type="dxa"/>
              </w:tcPr>
              <w:p w14:paraId="02E466CF" w14:textId="318099B8" w:rsidR="008D7736" w:rsidRPr="00C430A1" w:rsidRDefault="008D7736" w:rsidP="00C430A1">
                <w:pPr>
                  <w:widowControl w:val="0"/>
                  <w:autoSpaceDE w:val="0"/>
                  <w:autoSpaceDN w:val="0"/>
                  <w:adjustRightInd w:val="0"/>
                  <w:rPr>
                    <w:rFonts w:eastAsia="Times New Roman"/>
                  </w:rPr>
                </w:pPr>
                <w:r w:rsidRPr="00C430A1">
                  <w:rPr>
                    <w:rFonts w:eastAsia="Times New Roman"/>
                  </w:rPr>
                  <w:t>Critically analyze, interpret and apply the results of published research and apply the findings to profession practice.</w:t>
                </w:r>
              </w:p>
              <w:p w14:paraId="4F115348" w14:textId="119B0390" w:rsidR="008D7736" w:rsidRPr="002B453A" w:rsidRDefault="008D7736" w:rsidP="00C430A1">
                <w:pPr>
                  <w:rPr>
                    <w:rFonts w:asciiTheme="majorHAnsi" w:hAnsiTheme="majorHAnsi"/>
                    <w:sz w:val="20"/>
                    <w:szCs w:val="20"/>
                  </w:rPr>
                </w:pPr>
              </w:p>
            </w:tc>
          </w:sdtContent>
        </w:sdt>
      </w:tr>
      <w:tr w:rsidR="008D7736" w:rsidRPr="002B453A" w14:paraId="2A15EEB1" w14:textId="77777777" w:rsidTr="00C430A1">
        <w:tc>
          <w:tcPr>
            <w:tcW w:w="2148" w:type="dxa"/>
          </w:tcPr>
          <w:p w14:paraId="43BF291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7977FFE" w14:textId="3795A982" w:rsidR="008D7736" w:rsidRPr="002B453A" w:rsidRDefault="001634CE" w:rsidP="00C430A1">
            <w:pPr>
              <w:rPr>
                <w:rFonts w:asciiTheme="majorHAnsi" w:hAnsiTheme="majorHAnsi"/>
                <w:sz w:val="20"/>
                <w:szCs w:val="20"/>
              </w:rPr>
            </w:pPr>
            <w:sdt>
              <w:sdtPr>
                <w:rPr>
                  <w:rFonts w:ascii="Cambria" w:hAnsi="Cambria"/>
                  <w:sz w:val="20"/>
                  <w:szCs w:val="20"/>
                </w:rPr>
                <w:id w:val="-2003732829"/>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42A61E90" w14:textId="77777777" w:rsidTr="00C430A1">
        <w:tc>
          <w:tcPr>
            <w:tcW w:w="2148" w:type="dxa"/>
          </w:tcPr>
          <w:p w14:paraId="2672D7B7"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1ECA5209"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94973571"/>
          </w:sdtPr>
          <w:sdtEndPr/>
          <w:sdtContent>
            <w:tc>
              <w:tcPr>
                <w:tcW w:w="7428" w:type="dxa"/>
              </w:tcPr>
              <w:p w14:paraId="52B9F2D8" w14:textId="157D0C99" w:rsidR="008D7736" w:rsidRPr="002B453A" w:rsidRDefault="00497334" w:rsidP="00497334">
                <w:pPr>
                  <w:rPr>
                    <w:rFonts w:asciiTheme="majorHAnsi" w:hAnsiTheme="majorHAnsi"/>
                    <w:sz w:val="20"/>
                    <w:szCs w:val="20"/>
                  </w:rPr>
                </w:pPr>
                <w:r>
                  <w:rPr>
                    <w:rFonts w:asciiTheme="majorHAnsi" w:hAnsiTheme="majorHAnsi"/>
                    <w:sz w:val="20"/>
                    <w:szCs w:val="20"/>
                  </w:rPr>
                  <w:t>spring</w:t>
                </w:r>
                <w:r w:rsidR="004D5902" w:rsidRPr="004D5902">
                  <w:rPr>
                    <w:rFonts w:asciiTheme="majorHAnsi" w:hAnsiTheme="majorHAnsi"/>
                    <w:sz w:val="20"/>
                    <w:szCs w:val="20"/>
                  </w:rPr>
                  <w:t>- end of semester</w:t>
                </w:r>
              </w:p>
            </w:tc>
          </w:sdtContent>
        </w:sdt>
      </w:tr>
      <w:tr w:rsidR="008D7736" w:rsidRPr="00212A84" w14:paraId="446EF514" w14:textId="77777777" w:rsidTr="00C430A1">
        <w:tc>
          <w:tcPr>
            <w:tcW w:w="2148" w:type="dxa"/>
          </w:tcPr>
          <w:p w14:paraId="79EF48D6"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BCA215E"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62744C6" w14:textId="77777777" w:rsidTr="00C430A1">
        <w:tc>
          <w:tcPr>
            <w:tcW w:w="2148" w:type="dxa"/>
          </w:tcPr>
          <w:p w14:paraId="5D58FEBA" w14:textId="54072666"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965409139"/>
          </w:sdtPr>
          <w:sdtEndPr/>
          <w:sdtContent>
            <w:tc>
              <w:tcPr>
                <w:tcW w:w="7428" w:type="dxa"/>
              </w:tcPr>
              <w:p w14:paraId="3A3108B1" w14:textId="7829C5A7" w:rsidR="008D7736" w:rsidRPr="004D5902" w:rsidRDefault="008D7736" w:rsidP="004D5902">
                <w:pPr>
                  <w:rPr>
                    <w:rFonts w:asciiTheme="majorHAnsi" w:hAnsiTheme="majorHAnsi"/>
                    <w:sz w:val="20"/>
                    <w:szCs w:val="20"/>
                  </w:rPr>
                </w:pPr>
                <w:r w:rsidRPr="004D5902">
                  <w:rPr>
                    <w:rFonts w:eastAsia="Times New Roman"/>
                  </w:rPr>
                  <w:t>Synthesize the principles of biomechanics, anatomy, and neurology to develop therapeutic interventions</w:t>
                </w:r>
              </w:p>
            </w:tc>
          </w:sdtContent>
        </w:sdt>
      </w:tr>
      <w:tr w:rsidR="008D7736" w:rsidRPr="002B453A" w14:paraId="368FAB2E" w14:textId="77777777" w:rsidTr="00C430A1">
        <w:tc>
          <w:tcPr>
            <w:tcW w:w="2148" w:type="dxa"/>
          </w:tcPr>
          <w:p w14:paraId="2B86049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6A280F" w14:textId="31BEC140" w:rsidR="008D7736" w:rsidRPr="002B453A" w:rsidRDefault="001634CE" w:rsidP="00C430A1">
            <w:pPr>
              <w:rPr>
                <w:rFonts w:asciiTheme="majorHAnsi" w:hAnsiTheme="majorHAnsi"/>
                <w:sz w:val="20"/>
                <w:szCs w:val="20"/>
              </w:rPr>
            </w:pPr>
            <w:sdt>
              <w:sdtPr>
                <w:rPr>
                  <w:rFonts w:ascii="Cambria" w:hAnsi="Cambria"/>
                  <w:sz w:val="20"/>
                  <w:szCs w:val="20"/>
                </w:rPr>
                <w:id w:val="861634668"/>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1EAACED2" w14:textId="77777777" w:rsidTr="00C430A1">
        <w:tc>
          <w:tcPr>
            <w:tcW w:w="2148" w:type="dxa"/>
          </w:tcPr>
          <w:p w14:paraId="40A6D47C"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5B326B8B"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0690997"/>
          </w:sdtPr>
          <w:sdtEndPr/>
          <w:sdtContent>
            <w:tc>
              <w:tcPr>
                <w:tcW w:w="7428" w:type="dxa"/>
              </w:tcPr>
              <w:p w14:paraId="38548CD0" w14:textId="40FAE7E1" w:rsidR="008D7736" w:rsidRPr="002B453A" w:rsidRDefault="00497334" w:rsidP="00497334">
                <w:pPr>
                  <w:rPr>
                    <w:rFonts w:asciiTheme="majorHAnsi" w:hAnsiTheme="majorHAnsi"/>
                    <w:sz w:val="20"/>
                    <w:szCs w:val="20"/>
                  </w:rPr>
                </w:pPr>
                <w:r>
                  <w:rPr>
                    <w:rFonts w:asciiTheme="majorHAnsi" w:hAnsiTheme="majorHAnsi"/>
                    <w:sz w:val="20"/>
                    <w:szCs w:val="20"/>
                  </w:rPr>
                  <w:t>spring</w:t>
                </w:r>
                <w:r w:rsidR="004D5902" w:rsidRPr="004D5902">
                  <w:rPr>
                    <w:rFonts w:asciiTheme="majorHAnsi" w:hAnsiTheme="majorHAnsi"/>
                    <w:sz w:val="20"/>
                    <w:szCs w:val="20"/>
                  </w:rPr>
                  <w:t>- end of semester</w:t>
                </w:r>
              </w:p>
            </w:tc>
          </w:sdtContent>
        </w:sdt>
      </w:tr>
      <w:tr w:rsidR="008D7736" w:rsidRPr="00212A84" w14:paraId="59936853" w14:textId="77777777" w:rsidTr="00C430A1">
        <w:tc>
          <w:tcPr>
            <w:tcW w:w="2148" w:type="dxa"/>
          </w:tcPr>
          <w:p w14:paraId="19CD1E2A"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D0AFCDC"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5D0F672" w14:textId="77777777" w:rsidTr="00C430A1">
        <w:tc>
          <w:tcPr>
            <w:tcW w:w="2148" w:type="dxa"/>
          </w:tcPr>
          <w:p w14:paraId="0B7379F8" w14:textId="3CEEB773"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1642421349"/>
          </w:sdtPr>
          <w:sdtEndPr/>
          <w:sdtContent>
            <w:tc>
              <w:tcPr>
                <w:tcW w:w="7428" w:type="dxa"/>
              </w:tcPr>
              <w:p w14:paraId="1202D8FA" w14:textId="77777777" w:rsidR="008D7736" w:rsidRPr="002F0E16" w:rsidRDefault="008D7736" w:rsidP="00C430A1">
                <w:pPr>
                  <w:widowControl w:val="0"/>
                  <w:autoSpaceDE w:val="0"/>
                  <w:autoSpaceDN w:val="0"/>
                  <w:adjustRightInd w:val="0"/>
                  <w:rPr>
                    <w:rFonts w:eastAsia="Times New Roman"/>
                  </w:rPr>
                </w:pPr>
                <w:r w:rsidRPr="002F0E16">
                  <w:rPr>
                    <w:rFonts w:eastAsia="Times New Roman"/>
                  </w:rPr>
                  <w:t>Demonstrate the importance of ethical decision-making in patient care decisions.</w:t>
                </w:r>
              </w:p>
              <w:p w14:paraId="681AC3A8" w14:textId="0CE6EC45" w:rsidR="008D7736" w:rsidRPr="002B453A" w:rsidRDefault="008D7736" w:rsidP="008D7736">
                <w:pPr>
                  <w:rPr>
                    <w:rFonts w:asciiTheme="majorHAnsi" w:hAnsiTheme="majorHAnsi"/>
                    <w:sz w:val="20"/>
                    <w:szCs w:val="20"/>
                  </w:rPr>
                </w:pPr>
              </w:p>
            </w:tc>
          </w:sdtContent>
        </w:sdt>
      </w:tr>
      <w:tr w:rsidR="008D7736" w:rsidRPr="002B453A" w14:paraId="0D2B8B77" w14:textId="77777777" w:rsidTr="00C430A1">
        <w:tc>
          <w:tcPr>
            <w:tcW w:w="2148" w:type="dxa"/>
          </w:tcPr>
          <w:p w14:paraId="1C8B5B44"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939101A" w14:textId="1749CD1F" w:rsidR="008D7736" w:rsidRPr="002B453A" w:rsidRDefault="001634CE" w:rsidP="00C430A1">
            <w:pPr>
              <w:rPr>
                <w:rFonts w:asciiTheme="majorHAnsi" w:hAnsiTheme="majorHAnsi"/>
                <w:sz w:val="20"/>
                <w:szCs w:val="20"/>
              </w:rPr>
            </w:pPr>
            <w:sdt>
              <w:sdtPr>
                <w:rPr>
                  <w:rFonts w:ascii="Cambria" w:hAnsi="Cambria"/>
                  <w:sz w:val="20"/>
                  <w:szCs w:val="20"/>
                </w:rPr>
                <w:id w:val="-600796480"/>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7B1FC079" w14:textId="77777777" w:rsidTr="00C430A1">
        <w:tc>
          <w:tcPr>
            <w:tcW w:w="2148" w:type="dxa"/>
          </w:tcPr>
          <w:p w14:paraId="5A921BC9"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3240D9C4"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37161383"/>
          </w:sdtPr>
          <w:sdtEndPr/>
          <w:sdtContent>
            <w:tc>
              <w:tcPr>
                <w:tcW w:w="7428" w:type="dxa"/>
              </w:tcPr>
              <w:p w14:paraId="7CEF15AE" w14:textId="19ACE831" w:rsidR="008D7736" w:rsidRPr="002B453A" w:rsidRDefault="00497334" w:rsidP="00497334">
                <w:pPr>
                  <w:rPr>
                    <w:rFonts w:asciiTheme="majorHAnsi" w:hAnsiTheme="majorHAnsi"/>
                    <w:sz w:val="20"/>
                    <w:szCs w:val="20"/>
                  </w:rPr>
                </w:pPr>
                <w:r>
                  <w:rPr>
                    <w:rFonts w:asciiTheme="majorHAnsi" w:hAnsiTheme="majorHAnsi"/>
                    <w:sz w:val="20"/>
                    <w:szCs w:val="20"/>
                  </w:rPr>
                  <w:t>spring</w:t>
                </w:r>
                <w:r w:rsidR="004D5902" w:rsidRPr="004D5902">
                  <w:rPr>
                    <w:rFonts w:asciiTheme="majorHAnsi" w:hAnsiTheme="majorHAnsi"/>
                    <w:sz w:val="20"/>
                    <w:szCs w:val="20"/>
                  </w:rPr>
                  <w:t>- end of semester</w:t>
                </w:r>
              </w:p>
            </w:tc>
          </w:sdtContent>
        </w:sdt>
      </w:tr>
      <w:tr w:rsidR="008D7736" w:rsidRPr="00212A84" w14:paraId="411DE230" w14:textId="77777777" w:rsidTr="00C430A1">
        <w:tc>
          <w:tcPr>
            <w:tcW w:w="2148" w:type="dxa"/>
          </w:tcPr>
          <w:p w14:paraId="0C27E35D"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14A0E92"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bl>
    <w:p w14:paraId="687E17E5" w14:textId="07273D2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8034BA6" w:rsidR="00575870" w:rsidRPr="002B453A" w:rsidRDefault="00497334" w:rsidP="00F46E3B">
                <w:pPr>
                  <w:rPr>
                    <w:rFonts w:asciiTheme="majorHAnsi" w:hAnsiTheme="majorHAnsi"/>
                    <w:sz w:val="20"/>
                    <w:szCs w:val="20"/>
                  </w:rPr>
                </w:pPr>
                <w:r w:rsidRPr="00497334">
                  <w:rPr>
                    <w:rFonts w:asciiTheme="majorHAnsi" w:hAnsiTheme="majorHAnsi"/>
                    <w:sz w:val="20"/>
                    <w:szCs w:val="20"/>
                  </w:rPr>
                  <w:t>Demonstrate understanding of terminology pertinent to anatomical positions, motions, and sites related to the upper extremity, thoracic and cervical spine, head and face</w:t>
                </w:r>
                <w:r w:rsidR="004D5902" w:rsidRPr="004D5902">
                  <w:rPr>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A695FFF" w:rsidR="00575870" w:rsidRPr="002B453A" w:rsidRDefault="00C430A1" w:rsidP="00C430A1">
                <w:pPr>
                  <w:rPr>
                    <w:rFonts w:asciiTheme="majorHAnsi" w:hAnsiTheme="majorHAnsi"/>
                    <w:sz w:val="20"/>
                    <w:szCs w:val="20"/>
                  </w:rPr>
                </w:pPr>
                <w:r>
                  <w:rPr>
                    <w:rFonts w:asciiTheme="majorHAnsi" w:hAnsiTheme="majorHAnsi"/>
                    <w:sz w:val="20"/>
                    <w:szCs w:val="20"/>
                  </w:rPr>
                  <w:t xml:space="preserve">Lecture, lab and scenario based </w:t>
                </w:r>
                <w:r w:rsidR="003471B5">
                  <w:rPr>
                    <w:rFonts w:asciiTheme="majorHAnsi" w:hAnsiTheme="majorHAnsi"/>
                    <w:sz w:val="20"/>
                    <w:szCs w:val="20"/>
                  </w:rPr>
                  <w:t>activities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22D6919E" w:rsidR="00CB2125" w:rsidRPr="002B453A" w:rsidRDefault="001634CE" w:rsidP="004D590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471B5">
                  <w:rPr>
                    <w:rFonts w:asciiTheme="majorHAnsi" w:hAnsiTheme="majorHAnsi"/>
                    <w:color w:val="808080" w:themeColor="background1" w:themeShade="80"/>
                    <w:sz w:val="20"/>
                    <w:szCs w:val="20"/>
                  </w:rPr>
                  <w:t xml:space="preserve"> </w:t>
                </w:r>
                <w:proofErr w:type="gramStart"/>
                <w:r w:rsidR="003471B5">
                  <w:rPr>
                    <w:rFonts w:asciiTheme="majorHAnsi" w:hAnsiTheme="majorHAnsi"/>
                    <w:color w:val="808080" w:themeColor="background1" w:themeShade="80"/>
                    <w:sz w:val="20"/>
                    <w:szCs w:val="20"/>
                  </w:rPr>
                  <w:t>assignments</w:t>
                </w:r>
                <w:proofErr w:type="gramEnd"/>
                <w:r w:rsidR="003471B5">
                  <w:rPr>
                    <w:rFonts w:asciiTheme="majorHAnsi" w:hAnsiTheme="majorHAnsi"/>
                    <w:color w:val="808080" w:themeColor="background1" w:themeShade="80"/>
                    <w:sz w:val="20"/>
                    <w:szCs w:val="20"/>
                  </w:rPr>
                  <w:t xml:space="preserve">,  </w:t>
                </w:r>
                <w:r w:rsidR="004D5902">
                  <w:rPr>
                    <w:rFonts w:asciiTheme="majorHAnsi" w:hAnsiTheme="majorHAnsi"/>
                    <w:color w:val="808080" w:themeColor="background1" w:themeShade="80"/>
                    <w:sz w:val="20"/>
                    <w:szCs w:val="20"/>
                  </w:rPr>
                  <w:t xml:space="preserve">research paper and </w:t>
                </w:r>
                <w:r w:rsidR="003471B5">
                  <w:rPr>
                    <w:rFonts w:asciiTheme="majorHAnsi" w:hAnsiTheme="majorHAnsi"/>
                    <w:color w:val="808080" w:themeColor="background1" w:themeShade="80"/>
                    <w:sz w:val="20"/>
                    <w:szCs w:val="20"/>
                  </w:rPr>
                  <w:t xml:space="preserve"> exam</w:t>
                </w:r>
                <w:r w:rsidR="004D5902">
                  <w:rPr>
                    <w:rFonts w:asciiTheme="majorHAnsi" w:hAnsiTheme="majorHAnsi"/>
                    <w:color w:val="808080" w:themeColor="background1" w:themeShade="80"/>
                    <w:sz w:val="20"/>
                    <w:szCs w:val="20"/>
                  </w:rPr>
                  <w:t>s</w:t>
                </w:r>
                <w:r w:rsidR="003471B5">
                  <w:rPr>
                    <w:rFonts w:asciiTheme="majorHAnsi" w:hAnsiTheme="majorHAnsi"/>
                    <w:color w:val="808080" w:themeColor="background1" w:themeShade="80"/>
                    <w:sz w:val="20"/>
                    <w:szCs w:val="20"/>
                  </w:rPr>
                  <w:t>. 80% or better must be achieved</w:t>
                </w:r>
              </w:sdtContent>
            </w:sdt>
          </w:p>
        </w:tc>
      </w:tr>
      <w:tr w:rsidR="00F46E3B" w:rsidRPr="002B453A" w14:paraId="6A0F5184" w14:textId="77777777" w:rsidTr="00C430A1">
        <w:tc>
          <w:tcPr>
            <w:tcW w:w="2148" w:type="dxa"/>
          </w:tcPr>
          <w:p w14:paraId="07611E7E" w14:textId="77777777" w:rsidR="00C430A1" w:rsidRDefault="00C430A1" w:rsidP="00C430A1">
            <w:pPr>
              <w:jc w:val="center"/>
              <w:rPr>
                <w:rFonts w:asciiTheme="majorHAnsi" w:hAnsiTheme="majorHAnsi"/>
                <w:b/>
                <w:sz w:val="20"/>
                <w:szCs w:val="20"/>
              </w:rPr>
            </w:pPr>
          </w:p>
          <w:p w14:paraId="5BD30FCE" w14:textId="705C473E"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B124A8C"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544803961"/>
          </w:sdtPr>
          <w:sdtEndPr/>
          <w:sdtContent>
            <w:tc>
              <w:tcPr>
                <w:tcW w:w="7428" w:type="dxa"/>
              </w:tcPr>
              <w:p w14:paraId="21BCFBA9" w14:textId="2D98AD9F" w:rsidR="00F46E3B" w:rsidRPr="002B453A" w:rsidRDefault="00497334" w:rsidP="004D5902">
                <w:pPr>
                  <w:rPr>
                    <w:rFonts w:asciiTheme="majorHAnsi" w:hAnsiTheme="majorHAnsi"/>
                    <w:sz w:val="20"/>
                    <w:szCs w:val="20"/>
                  </w:rPr>
                </w:pPr>
                <w:r w:rsidRPr="00497334">
                  <w:rPr>
                    <w:rFonts w:asciiTheme="majorHAnsi" w:hAnsiTheme="majorHAnsi"/>
                    <w:sz w:val="20"/>
                    <w:szCs w:val="20"/>
                  </w:rPr>
                  <w:t>Demonstrate understanding of physiological properties of specific tissues and what impact these properties have on trauma and healing</w:t>
                </w:r>
              </w:p>
            </w:tc>
          </w:sdtContent>
        </w:sdt>
      </w:tr>
      <w:tr w:rsidR="00F46E3B" w:rsidRPr="002B453A" w14:paraId="665C1BC6" w14:textId="77777777" w:rsidTr="00C430A1">
        <w:tc>
          <w:tcPr>
            <w:tcW w:w="2148" w:type="dxa"/>
          </w:tcPr>
          <w:p w14:paraId="68B72DF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27570137"/>
          </w:sdtPr>
          <w:sdtEndPr/>
          <w:sdtContent>
            <w:tc>
              <w:tcPr>
                <w:tcW w:w="7428" w:type="dxa"/>
              </w:tcPr>
              <w:p w14:paraId="566B1D9E" w14:textId="4EE25E45"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7CD87417" w14:textId="77777777" w:rsidTr="00C430A1">
        <w:tc>
          <w:tcPr>
            <w:tcW w:w="2148" w:type="dxa"/>
          </w:tcPr>
          <w:p w14:paraId="76A271EA"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0F908EE" w14:textId="04F7B63C" w:rsidR="00F46E3B" w:rsidRPr="002B453A" w:rsidRDefault="001634CE" w:rsidP="00C430A1">
            <w:pPr>
              <w:rPr>
                <w:rFonts w:asciiTheme="majorHAnsi" w:hAnsiTheme="majorHAnsi"/>
                <w:sz w:val="20"/>
                <w:szCs w:val="20"/>
              </w:rPr>
            </w:pPr>
            <w:sdt>
              <w:sdtPr>
                <w:rPr>
                  <w:rFonts w:asciiTheme="majorHAnsi" w:hAnsiTheme="majorHAnsi"/>
                  <w:color w:val="808080" w:themeColor="background1" w:themeShade="80"/>
                  <w:sz w:val="20"/>
                  <w:szCs w:val="20"/>
                </w:rPr>
                <w:id w:val="-1856873612"/>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bl>
    <w:p w14:paraId="7421F28F" w14:textId="77777777" w:rsidR="00F46E3B" w:rsidRPr="008426D1" w:rsidRDefault="00F46E3B" w:rsidP="00575870">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F46E3B" w:rsidRPr="002B453A" w14:paraId="24597803" w14:textId="77777777" w:rsidTr="00C430A1">
        <w:tc>
          <w:tcPr>
            <w:tcW w:w="2148" w:type="dxa"/>
          </w:tcPr>
          <w:p w14:paraId="14724678" w14:textId="3D7A7125"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F062D07"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429883403"/>
          </w:sdtPr>
          <w:sdtEndPr/>
          <w:sdtContent>
            <w:tc>
              <w:tcPr>
                <w:tcW w:w="7428" w:type="dxa"/>
              </w:tcPr>
              <w:p w14:paraId="601BC4CB" w14:textId="608A4CAA" w:rsidR="00F46E3B" w:rsidRPr="002B453A" w:rsidRDefault="00497334" w:rsidP="004D5902">
                <w:pPr>
                  <w:rPr>
                    <w:rFonts w:asciiTheme="majorHAnsi" w:hAnsiTheme="majorHAnsi"/>
                    <w:sz w:val="20"/>
                    <w:szCs w:val="20"/>
                  </w:rPr>
                </w:pPr>
                <w:r w:rsidRPr="00497334">
                  <w:rPr>
                    <w:rFonts w:asciiTheme="majorHAnsi" w:hAnsiTheme="majorHAnsi"/>
                    <w:sz w:val="20"/>
                    <w:szCs w:val="20"/>
                  </w:rPr>
                  <w:t>Demonstrate understanding and perform an on-field, sideline, and clinical evaluation of the upper extremity, thoracic and cervical spine, head and face</w:t>
                </w:r>
              </w:p>
            </w:tc>
          </w:sdtContent>
        </w:sdt>
      </w:tr>
      <w:tr w:rsidR="00F46E3B" w:rsidRPr="002B453A" w14:paraId="6C493745" w14:textId="77777777" w:rsidTr="00C430A1">
        <w:tc>
          <w:tcPr>
            <w:tcW w:w="2148" w:type="dxa"/>
          </w:tcPr>
          <w:p w14:paraId="175DE3E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35874446"/>
          </w:sdtPr>
          <w:sdtEndPr/>
          <w:sdtContent>
            <w:tc>
              <w:tcPr>
                <w:tcW w:w="7428" w:type="dxa"/>
              </w:tcPr>
              <w:p w14:paraId="07FC11F2" w14:textId="11595947"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059404A7" w14:textId="77777777" w:rsidTr="00C430A1">
        <w:tc>
          <w:tcPr>
            <w:tcW w:w="2148" w:type="dxa"/>
          </w:tcPr>
          <w:p w14:paraId="4FDA4169"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30C2FD7" w14:textId="15922BEE" w:rsidR="00F46E3B" w:rsidRPr="002B453A" w:rsidRDefault="001634CE" w:rsidP="00C430A1">
            <w:pPr>
              <w:rPr>
                <w:rFonts w:asciiTheme="majorHAnsi" w:hAnsiTheme="majorHAnsi"/>
                <w:sz w:val="20"/>
                <w:szCs w:val="20"/>
              </w:rPr>
            </w:pPr>
            <w:sdt>
              <w:sdtPr>
                <w:rPr>
                  <w:rFonts w:asciiTheme="majorHAnsi" w:hAnsiTheme="majorHAnsi"/>
                  <w:color w:val="808080" w:themeColor="background1" w:themeShade="80"/>
                  <w:sz w:val="20"/>
                  <w:szCs w:val="20"/>
                </w:rPr>
                <w:id w:val="-184276571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bl>
    <w:p w14:paraId="292C95E5" w14:textId="77777777" w:rsidR="00F46E3B" w:rsidRPr="008426D1" w:rsidRDefault="00F46E3B" w:rsidP="00575870">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F46E3B" w:rsidRPr="002B453A" w14:paraId="17D7EDC7" w14:textId="77777777" w:rsidTr="00C430A1">
        <w:tc>
          <w:tcPr>
            <w:tcW w:w="2148" w:type="dxa"/>
          </w:tcPr>
          <w:p w14:paraId="396F9334" w14:textId="4A8EE723" w:rsidR="00F46E3B" w:rsidRPr="002B453A" w:rsidRDefault="00C430A1" w:rsidP="00C430A1">
            <w:pPr>
              <w:jc w:val="center"/>
              <w:rPr>
                <w:rFonts w:asciiTheme="majorHAnsi" w:hAnsiTheme="majorHAnsi"/>
                <w:b/>
                <w:sz w:val="20"/>
                <w:szCs w:val="20"/>
              </w:rPr>
            </w:pPr>
            <w:r>
              <w:rPr>
                <w:rFonts w:asciiTheme="majorHAnsi" w:hAnsiTheme="majorHAnsi"/>
                <w:b/>
                <w:sz w:val="20"/>
                <w:szCs w:val="20"/>
              </w:rPr>
              <w:t>Outcome 4</w:t>
            </w:r>
          </w:p>
          <w:p w14:paraId="086EF3E8"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560200253"/>
          </w:sdtPr>
          <w:sdtEndPr/>
          <w:sdtContent>
            <w:tc>
              <w:tcPr>
                <w:tcW w:w="7428" w:type="dxa"/>
              </w:tcPr>
              <w:p w14:paraId="5CBB4877" w14:textId="778387AE" w:rsidR="00F46E3B" w:rsidRPr="002B453A" w:rsidRDefault="00497334" w:rsidP="00497334">
                <w:pPr>
                  <w:rPr>
                    <w:rFonts w:asciiTheme="majorHAnsi" w:hAnsiTheme="majorHAnsi"/>
                    <w:sz w:val="20"/>
                    <w:szCs w:val="20"/>
                  </w:rPr>
                </w:pPr>
                <w:r w:rsidRPr="00497334">
                  <w:rPr>
                    <w:rFonts w:asciiTheme="majorHAnsi" w:hAnsiTheme="majorHAnsi"/>
                    <w:sz w:val="20"/>
                    <w:szCs w:val="20"/>
                  </w:rPr>
                  <w:t>Demonstrate understanding of reliability, sensitivity, specificity, likelihood ratios, intra and inter rater reliability, and clinical decision rules and their use in injury evaluation</w:t>
                </w:r>
              </w:p>
            </w:tc>
          </w:sdtContent>
        </w:sdt>
      </w:tr>
      <w:tr w:rsidR="00F46E3B" w:rsidRPr="002B453A" w14:paraId="70936C63" w14:textId="77777777" w:rsidTr="00C430A1">
        <w:tc>
          <w:tcPr>
            <w:tcW w:w="2148" w:type="dxa"/>
          </w:tcPr>
          <w:p w14:paraId="51C9980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19300419"/>
          </w:sdtPr>
          <w:sdtEndPr/>
          <w:sdtContent>
            <w:tc>
              <w:tcPr>
                <w:tcW w:w="7428" w:type="dxa"/>
              </w:tcPr>
              <w:p w14:paraId="3DDA08E1" w14:textId="55CE5B47"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208F17CE" w14:textId="77777777" w:rsidTr="00C430A1">
        <w:tc>
          <w:tcPr>
            <w:tcW w:w="2148" w:type="dxa"/>
          </w:tcPr>
          <w:p w14:paraId="62B20B3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3647952" w14:textId="251FFAEB" w:rsidR="00F46E3B" w:rsidRPr="002B453A" w:rsidRDefault="001634CE" w:rsidP="00C430A1">
            <w:pPr>
              <w:rPr>
                <w:rFonts w:asciiTheme="majorHAnsi" w:hAnsiTheme="majorHAnsi"/>
                <w:sz w:val="20"/>
                <w:szCs w:val="20"/>
              </w:rPr>
            </w:pPr>
            <w:sdt>
              <w:sdtPr>
                <w:rPr>
                  <w:rFonts w:asciiTheme="majorHAnsi" w:hAnsiTheme="majorHAnsi"/>
                  <w:color w:val="808080" w:themeColor="background1" w:themeShade="80"/>
                  <w:sz w:val="20"/>
                  <w:szCs w:val="20"/>
                </w:rPr>
                <w:id w:val="-83051571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A8ECACA" w14:textId="77777777" w:rsidTr="00C430A1">
        <w:tc>
          <w:tcPr>
            <w:tcW w:w="2148" w:type="dxa"/>
          </w:tcPr>
          <w:p w14:paraId="3D213622" w14:textId="65C376B9"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5</w:t>
            </w:r>
          </w:p>
          <w:p w14:paraId="3E2680C1"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975794428"/>
          </w:sdtPr>
          <w:sdtEndPr/>
          <w:sdtContent>
            <w:tc>
              <w:tcPr>
                <w:tcW w:w="7428" w:type="dxa"/>
              </w:tcPr>
              <w:p w14:paraId="6775BADE" w14:textId="27DEA746" w:rsidR="00C430A1" w:rsidRPr="002B453A" w:rsidRDefault="00497334" w:rsidP="00497334">
                <w:pPr>
                  <w:rPr>
                    <w:rFonts w:asciiTheme="majorHAnsi" w:hAnsiTheme="majorHAnsi"/>
                    <w:sz w:val="20"/>
                    <w:szCs w:val="20"/>
                  </w:rPr>
                </w:pPr>
                <w:r w:rsidRPr="00497334">
                  <w:rPr>
                    <w:rFonts w:asciiTheme="majorHAnsi" w:hAnsiTheme="majorHAnsi"/>
                    <w:sz w:val="20"/>
                    <w:szCs w:val="20"/>
                  </w:rPr>
                  <w:t>Demonstrate understanding of and perform evaluations based on an evidence-based approach, including use of Functional Outcome and Disability Questionnaires</w:t>
                </w:r>
              </w:p>
            </w:tc>
          </w:sdtContent>
        </w:sdt>
      </w:tr>
      <w:tr w:rsidR="00C430A1" w:rsidRPr="002B453A" w14:paraId="7D814D36" w14:textId="77777777" w:rsidTr="00C430A1">
        <w:tc>
          <w:tcPr>
            <w:tcW w:w="2148" w:type="dxa"/>
          </w:tcPr>
          <w:p w14:paraId="43066FB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78681842"/>
          </w:sdtPr>
          <w:sdtEndPr/>
          <w:sdtContent>
            <w:tc>
              <w:tcPr>
                <w:tcW w:w="7428" w:type="dxa"/>
              </w:tcPr>
              <w:p w14:paraId="68F797A4" w14:textId="17A4D63D"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518C4AAB" w14:textId="77777777" w:rsidTr="00C430A1">
        <w:tc>
          <w:tcPr>
            <w:tcW w:w="2148" w:type="dxa"/>
          </w:tcPr>
          <w:p w14:paraId="647BFA4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33CE0E4" w14:textId="041539C5" w:rsidR="00C430A1" w:rsidRPr="002B453A" w:rsidRDefault="001634CE" w:rsidP="00C430A1">
            <w:pPr>
              <w:rPr>
                <w:rFonts w:asciiTheme="majorHAnsi" w:hAnsiTheme="majorHAnsi"/>
                <w:sz w:val="20"/>
                <w:szCs w:val="20"/>
              </w:rPr>
            </w:pPr>
            <w:sdt>
              <w:sdtPr>
                <w:rPr>
                  <w:rFonts w:asciiTheme="majorHAnsi" w:hAnsiTheme="majorHAnsi"/>
                  <w:color w:val="808080" w:themeColor="background1" w:themeShade="80"/>
                  <w:sz w:val="20"/>
                  <w:szCs w:val="20"/>
                </w:rPr>
                <w:id w:val="1145543262"/>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F1B9DED" w14:textId="77777777" w:rsidTr="00C430A1">
        <w:tc>
          <w:tcPr>
            <w:tcW w:w="2148" w:type="dxa"/>
          </w:tcPr>
          <w:p w14:paraId="2A680C65" w14:textId="6F70C375"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6</w:t>
            </w:r>
          </w:p>
          <w:p w14:paraId="74B04F8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473102601"/>
          </w:sdtPr>
          <w:sdtEndPr/>
          <w:sdtContent>
            <w:tc>
              <w:tcPr>
                <w:tcW w:w="7428" w:type="dxa"/>
              </w:tcPr>
              <w:p w14:paraId="2A1CD4C7" w14:textId="17D072BF" w:rsidR="00C430A1" w:rsidRPr="002B453A" w:rsidRDefault="00497334" w:rsidP="00497334">
                <w:pPr>
                  <w:rPr>
                    <w:rFonts w:asciiTheme="majorHAnsi" w:hAnsiTheme="majorHAnsi"/>
                    <w:sz w:val="20"/>
                    <w:szCs w:val="20"/>
                  </w:rPr>
                </w:pPr>
                <w:r w:rsidRPr="00497334">
                  <w:rPr>
                    <w:rFonts w:asciiTheme="majorHAnsi" w:hAnsiTheme="majorHAnsi"/>
                    <w:sz w:val="20"/>
                    <w:szCs w:val="20"/>
                  </w:rPr>
                  <w:t>Demonstrate ability to communicate evaluation findings at both the professional and patient level</w:t>
                </w:r>
              </w:p>
            </w:tc>
          </w:sdtContent>
        </w:sdt>
      </w:tr>
      <w:tr w:rsidR="00C430A1" w:rsidRPr="002B453A" w14:paraId="05E81AFF" w14:textId="77777777" w:rsidTr="00C430A1">
        <w:tc>
          <w:tcPr>
            <w:tcW w:w="2148" w:type="dxa"/>
          </w:tcPr>
          <w:p w14:paraId="5186597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25182079"/>
          </w:sdtPr>
          <w:sdtEndPr/>
          <w:sdtContent>
            <w:tc>
              <w:tcPr>
                <w:tcW w:w="7428" w:type="dxa"/>
              </w:tcPr>
              <w:p w14:paraId="2A226E24" w14:textId="66C18AC4"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099A7609" w14:textId="77777777" w:rsidTr="00C430A1">
        <w:tc>
          <w:tcPr>
            <w:tcW w:w="2148" w:type="dxa"/>
          </w:tcPr>
          <w:p w14:paraId="346059CA"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F617A37" w14:textId="47F3DDF9" w:rsidR="00C430A1" w:rsidRPr="002B453A" w:rsidRDefault="001634CE" w:rsidP="00C430A1">
            <w:pPr>
              <w:rPr>
                <w:rFonts w:asciiTheme="majorHAnsi" w:hAnsiTheme="majorHAnsi"/>
                <w:sz w:val="20"/>
                <w:szCs w:val="20"/>
              </w:rPr>
            </w:pPr>
            <w:sdt>
              <w:sdtPr>
                <w:rPr>
                  <w:rFonts w:asciiTheme="majorHAnsi" w:hAnsiTheme="majorHAnsi"/>
                  <w:color w:val="808080" w:themeColor="background1" w:themeShade="80"/>
                  <w:sz w:val="20"/>
                  <w:szCs w:val="20"/>
                </w:rPr>
                <w:id w:val="1053345240"/>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bl>
    <w:p w14:paraId="24B518F0" w14:textId="77777777" w:rsidR="00C430A1" w:rsidRPr="008426D1" w:rsidRDefault="00F46E3B" w:rsidP="00575870">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C430A1" w:rsidRPr="002B453A" w14:paraId="5AF8E5AC" w14:textId="77777777" w:rsidTr="00C430A1">
        <w:tc>
          <w:tcPr>
            <w:tcW w:w="2148" w:type="dxa"/>
          </w:tcPr>
          <w:p w14:paraId="0DD1E1B6" w14:textId="6A48245E"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7</w:t>
            </w:r>
          </w:p>
          <w:p w14:paraId="47CCB40C"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525397694"/>
          </w:sdtPr>
          <w:sdtEndPr/>
          <w:sdtContent>
            <w:tc>
              <w:tcPr>
                <w:tcW w:w="7428" w:type="dxa"/>
              </w:tcPr>
              <w:p w14:paraId="666C11EF" w14:textId="54DC34B5" w:rsidR="00C430A1" w:rsidRPr="002B453A" w:rsidRDefault="00497334" w:rsidP="00497334">
                <w:pPr>
                  <w:rPr>
                    <w:rFonts w:asciiTheme="majorHAnsi" w:hAnsiTheme="majorHAnsi"/>
                    <w:sz w:val="20"/>
                    <w:szCs w:val="20"/>
                  </w:rPr>
                </w:pPr>
                <w:r w:rsidRPr="00497334">
                  <w:rPr>
                    <w:rFonts w:asciiTheme="majorHAnsi" w:hAnsiTheme="majorHAnsi"/>
                    <w:sz w:val="20"/>
                    <w:szCs w:val="20"/>
                  </w:rPr>
                  <w:t>Demonstrate knowledge of common mechanisms, pathologies, signs and symptoms, and predisposing factors of sport-related injuries of the upper extremity, thoracic and cervical spine, head and face</w:t>
                </w:r>
              </w:p>
            </w:tc>
          </w:sdtContent>
        </w:sdt>
      </w:tr>
      <w:tr w:rsidR="00C430A1" w:rsidRPr="002B453A" w14:paraId="2762D7D7" w14:textId="77777777" w:rsidTr="00C430A1">
        <w:tc>
          <w:tcPr>
            <w:tcW w:w="2148" w:type="dxa"/>
          </w:tcPr>
          <w:p w14:paraId="198FEE4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7976988"/>
          </w:sdtPr>
          <w:sdtEndPr/>
          <w:sdtContent>
            <w:tc>
              <w:tcPr>
                <w:tcW w:w="7428" w:type="dxa"/>
              </w:tcPr>
              <w:p w14:paraId="41B3BCE8" w14:textId="31F4D74D"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28D494BB" w14:textId="77777777" w:rsidTr="00C430A1">
        <w:tc>
          <w:tcPr>
            <w:tcW w:w="2148" w:type="dxa"/>
          </w:tcPr>
          <w:p w14:paraId="15FF187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65B54E4" w14:textId="00963938" w:rsidR="00C430A1" w:rsidRPr="002B453A" w:rsidRDefault="001634CE" w:rsidP="00C430A1">
            <w:pPr>
              <w:rPr>
                <w:rFonts w:asciiTheme="majorHAnsi" w:hAnsiTheme="majorHAnsi"/>
                <w:sz w:val="20"/>
                <w:szCs w:val="20"/>
              </w:rPr>
            </w:pPr>
            <w:sdt>
              <w:sdtPr>
                <w:rPr>
                  <w:rFonts w:asciiTheme="majorHAnsi" w:hAnsiTheme="majorHAnsi"/>
                  <w:color w:val="808080" w:themeColor="background1" w:themeShade="80"/>
                  <w:sz w:val="20"/>
                  <w:szCs w:val="20"/>
                </w:rPr>
                <w:id w:val="1081866544"/>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7E1B0806" w14:textId="77777777" w:rsidTr="00C430A1">
        <w:tc>
          <w:tcPr>
            <w:tcW w:w="2148" w:type="dxa"/>
          </w:tcPr>
          <w:p w14:paraId="00855CCA" w14:textId="2761E5A1"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8</w:t>
            </w:r>
          </w:p>
          <w:p w14:paraId="1745739F"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319892975"/>
          </w:sdtPr>
          <w:sdtEndPr/>
          <w:sdtContent>
            <w:tc>
              <w:tcPr>
                <w:tcW w:w="7428" w:type="dxa"/>
              </w:tcPr>
              <w:p w14:paraId="3F1AB192" w14:textId="2D265277" w:rsidR="00C430A1" w:rsidRPr="002B453A" w:rsidRDefault="00497334" w:rsidP="00497334">
                <w:pPr>
                  <w:rPr>
                    <w:rFonts w:asciiTheme="majorHAnsi" w:hAnsiTheme="majorHAnsi"/>
                    <w:sz w:val="20"/>
                    <w:szCs w:val="20"/>
                  </w:rPr>
                </w:pPr>
                <w:r w:rsidRPr="00497334">
                  <w:rPr>
                    <w:rFonts w:asciiTheme="majorHAnsi" w:hAnsiTheme="majorHAnsi"/>
                    <w:sz w:val="20"/>
                    <w:szCs w:val="20"/>
                  </w:rPr>
                  <w:t>Perform evaluations of the musculoskeletal system and common illnesses, injuries, and predisposing conditions to the upper extremity, thoracic and cervical spine, head and face</w:t>
                </w:r>
              </w:p>
            </w:tc>
          </w:sdtContent>
        </w:sdt>
      </w:tr>
      <w:tr w:rsidR="00C430A1" w:rsidRPr="002B453A" w14:paraId="7BE7CB79" w14:textId="77777777" w:rsidTr="00C430A1">
        <w:tc>
          <w:tcPr>
            <w:tcW w:w="2148" w:type="dxa"/>
          </w:tcPr>
          <w:p w14:paraId="6E0FD42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67044625"/>
          </w:sdtPr>
          <w:sdtEndPr/>
          <w:sdtContent>
            <w:tc>
              <w:tcPr>
                <w:tcW w:w="7428" w:type="dxa"/>
              </w:tcPr>
              <w:p w14:paraId="704AAD50" w14:textId="42035D19"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3E81B77E" w14:textId="77777777" w:rsidTr="00C430A1">
        <w:tc>
          <w:tcPr>
            <w:tcW w:w="2148" w:type="dxa"/>
          </w:tcPr>
          <w:p w14:paraId="0675D31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12F4BF4" w14:textId="3C023A72" w:rsidR="00C430A1" w:rsidRPr="002B453A" w:rsidRDefault="001634CE" w:rsidP="00C430A1">
            <w:pPr>
              <w:rPr>
                <w:rFonts w:asciiTheme="majorHAnsi" w:hAnsiTheme="majorHAnsi"/>
                <w:sz w:val="20"/>
                <w:szCs w:val="20"/>
              </w:rPr>
            </w:pPr>
            <w:sdt>
              <w:sdtPr>
                <w:rPr>
                  <w:rFonts w:asciiTheme="majorHAnsi" w:hAnsiTheme="majorHAnsi"/>
                  <w:color w:val="808080" w:themeColor="background1" w:themeShade="80"/>
                  <w:sz w:val="20"/>
                  <w:szCs w:val="20"/>
                </w:rPr>
                <w:id w:val="-443386777"/>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3C93E975" w14:textId="77777777" w:rsidTr="00C430A1">
        <w:tc>
          <w:tcPr>
            <w:tcW w:w="2148" w:type="dxa"/>
          </w:tcPr>
          <w:p w14:paraId="42D35A1E" w14:textId="5FA75C88"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9</w:t>
            </w:r>
          </w:p>
          <w:p w14:paraId="4134FEF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584193517"/>
          </w:sdtPr>
          <w:sdtEndPr/>
          <w:sdtContent>
            <w:tc>
              <w:tcPr>
                <w:tcW w:w="7428" w:type="dxa"/>
              </w:tcPr>
              <w:p w14:paraId="443B936F" w14:textId="2C336B89" w:rsidR="00C430A1" w:rsidRPr="002B453A" w:rsidRDefault="00497334" w:rsidP="00497334">
                <w:pPr>
                  <w:rPr>
                    <w:rFonts w:asciiTheme="majorHAnsi" w:hAnsiTheme="majorHAnsi"/>
                    <w:sz w:val="20"/>
                    <w:szCs w:val="20"/>
                  </w:rPr>
                </w:pPr>
                <w:r w:rsidRPr="00497334">
                  <w:rPr>
                    <w:rFonts w:asciiTheme="majorHAnsi" w:hAnsiTheme="majorHAnsi"/>
                    <w:sz w:val="20"/>
                    <w:szCs w:val="20"/>
                  </w:rPr>
                  <w:t>Demonstrate knowledge by interpreting results of an evaluation and making appropriate decisions, actions and medical referrals</w:t>
                </w:r>
              </w:p>
            </w:tc>
          </w:sdtContent>
        </w:sdt>
      </w:tr>
      <w:tr w:rsidR="00C430A1" w:rsidRPr="002B453A" w14:paraId="5731CC74" w14:textId="77777777" w:rsidTr="00C430A1">
        <w:tc>
          <w:tcPr>
            <w:tcW w:w="2148" w:type="dxa"/>
          </w:tcPr>
          <w:p w14:paraId="1170091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87059834"/>
          </w:sdtPr>
          <w:sdtEndPr/>
          <w:sdtContent>
            <w:tc>
              <w:tcPr>
                <w:tcW w:w="7428" w:type="dxa"/>
              </w:tcPr>
              <w:p w14:paraId="1218A9AB" w14:textId="6FF77642"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1E776453" w14:textId="77777777" w:rsidTr="00C430A1">
        <w:tc>
          <w:tcPr>
            <w:tcW w:w="2148" w:type="dxa"/>
          </w:tcPr>
          <w:p w14:paraId="2C7D54FC"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F320F07" w14:textId="02108B28" w:rsidR="00C430A1" w:rsidRPr="002B453A" w:rsidRDefault="001634CE" w:rsidP="00C430A1">
            <w:pPr>
              <w:rPr>
                <w:rFonts w:asciiTheme="majorHAnsi" w:hAnsiTheme="majorHAnsi"/>
                <w:sz w:val="20"/>
                <w:szCs w:val="20"/>
              </w:rPr>
            </w:pPr>
            <w:sdt>
              <w:sdtPr>
                <w:rPr>
                  <w:rFonts w:asciiTheme="majorHAnsi" w:hAnsiTheme="majorHAnsi"/>
                  <w:color w:val="808080" w:themeColor="background1" w:themeShade="80"/>
                  <w:sz w:val="20"/>
                  <w:szCs w:val="20"/>
                </w:rPr>
                <w:id w:val="-2041499009"/>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bl>
    <w:p w14:paraId="714F67EC" w14:textId="77777777" w:rsidR="00C430A1" w:rsidRPr="008426D1" w:rsidRDefault="00C430A1" w:rsidP="00575870">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C430A1" w:rsidRPr="002B453A" w14:paraId="2D386110" w14:textId="77777777" w:rsidTr="00C430A1">
        <w:tc>
          <w:tcPr>
            <w:tcW w:w="2148" w:type="dxa"/>
          </w:tcPr>
          <w:p w14:paraId="692DD94A" w14:textId="3295C3F2"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0</w:t>
            </w:r>
          </w:p>
          <w:p w14:paraId="1EF5D1DD"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480587618"/>
          </w:sdtPr>
          <w:sdtEndPr/>
          <w:sdtContent>
            <w:tc>
              <w:tcPr>
                <w:tcW w:w="7428" w:type="dxa"/>
              </w:tcPr>
              <w:p w14:paraId="025C626B" w14:textId="0FC6AAFC" w:rsidR="00C430A1" w:rsidRPr="002B453A" w:rsidRDefault="00497334" w:rsidP="00497334">
                <w:pPr>
                  <w:rPr>
                    <w:rFonts w:asciiTheme="majorHAnsi" w:hAnsiTheme="majorHAnsi"/>
                    <w:sz w:val="20"/>
                    <w:szCs w:val="20"/>
                  </w:rPr>
                </w:pPr>
                <w:r w:rsidRPr="00497334">
                  <w:rPr>
                    <w:rFonts w:asciiTheme="majorHAnsi" w:hAnsiTheme="majorHAnsi"/>
                    <w:sz w:val="20"/>
                    <w:szCs w:val="20"/>
                  </w:rPr>
                  <w:t>Perform palpation of bony landmarks and soft tissue structures of the upper extremity, thoracic and cervical spine, head and face</w:t>
                </w:r>
              </w:p>
            </w:tc>
          </w:sdtContent>
        </w:sdt>
      </w:tr>
      <w:tr w:rsidR="00C430A1" w:rsidRPr="002B453A" w14:paraId="6E2AB8A1" w14:textId="77777777" w:rsidTr="00C430A1">
        <w:tc>
          <w:tcPr>
            <w:tcW w:w="2148" w:type="dxa"/>
          </w:tcPr>
          <w:p w14:paraId="66F0738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18212339"/>
          </w:sdtPr>
          <w:sdtEndPr/>
          <w:sdtContent>
            <w:tc>
              <w:tcPr>
                <w:tcW w:w="7428" w:type="dxa"/>
              </w:tcPr>
              <w:p w14:paraId="318C4B1F" w14:textId="45087C22"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58354340" w14:textId="77777777" w:rsidTr="00C430A1">
        <w:tc>
          <w:tcPr>
            <w:tcW w:w="2148" w:type="dxa"/>
          </w:tcPr>
          <w:p w14:paraId="77F9E68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90ECF58" w14:textId="1D6793D7" w:rsidR="00C430A1" w:rsidRPr="002B453A" w:rsidRDefault="001634CE" w:rsidP="00C430A1">
            <w:pPr>
              <w:rPr>
                <w:rFonts w:asciiTheme="majorHAnsi" w:hAnsiTheme="majorHAnsi"/>
                <w:sz w:val="20"/>
                <w:szCs w:val="20"/>
              </w:rPr>
            </w:pPr>
            <w:sdt>
              <w:sdtPr>
                <w:rPr>
                  <w:rFonts w:asciiTheme="majorHAnsi" w:hAnsiTheme="majorHAnsi"/>
                  <w:color w:val="808080" w:themeColor="background1" w:themeShade="80"/>
                  <w:sz w:val="20"/>
                  <w:szCs w:val="20"/>
                </w:rPr>
                <w:id w:val="-148677807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bl>
    <w:p w14:paraId="14F91515" w14:textId="77777777" w:rsidR="00C430A1" w:rsidRPr="008426D1" w:rsidRDefault="00C430A1" w:rsidP="00575870">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C430A1" w:rsidRPr="002B453A" w14:paraId="25506D3C" w14:textId="77777777" w:rsidTr="00C430A1">
        <w:tc>
          <w:tcPr>
            <w:tcW w:w="2148" w:type="dxa"/>
          </w:tcPr>
          <w:p w14:paraId="52599F44" w14:textId="2BC267E1"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11</w:t>
            </w:r>
          </w:p>
          <w:p w14:paraId="533FDB8E"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700047538"/>
          </w:sdtPr>
          <w:sdtEndPr/>
          <w:sdtContent>
            <w:tc>
              <w:tcPr>
                <w:tcW w:w="7428" w:type="dxa"/>
              </w:tcPr>
              <w:p w14:paraId="6CD0E790" w14:textId="54BE4A68" w:rsidR="00C430A1" w:rsidRPr="002B453A" w:rsidRDefault="00497334" w:rsidP="00497334">
                <w:pPr>
                  <w:rPr>
                    <w:rFonts w:asciiTheme="majorHAnsi" w:hAnsiTheme="majorHAnsi"/>
                    <w:sz w:val="20"/>
                    <w:szCs w:val="20"/>
                  </w:rPr>
                </w:pPr>
                <w:r w:rsidRPr="00575FE6">
                  <w:rPr>
                    <w:bCs/>
                    <w:szCs w:val="26"/>
                  </w:rPr>
                  <w:t>Perform objective measurements to assess active and passive range of motion, muscular strength, girth, and neurological function</w:t>
                </w:r>
              </w:p>
            </w:tc>
          </w:sdtContent>
        </w:sdt>
      </w:tr>
      <w:tr w:rsidR="00C430A1" w:rsidRPr="002B453A" w14:paraId="07B4D199" w14:textId="77777777" w:rsidTr="00C430A1">
        <w:tc>
          <w:tcPr>
            <w:tcW w:w="2148" w:type="dxa"/>
          </w:tcPr>
          <w:p w14:paraId="197B5C4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72353621"/>
          </w:sdtPr>
          <w:sdtEndPr/>
          <w:sdtContent>
            <w:tc>
              <w:tcPr>
                <w:tcW w:w="7428" w:type="dxa"/>
              </w:tcPr>
              <w:p w14:paraId="2C8F1211" w14:textId="1A686848"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207DD95B" w14:textId="77777777" w:rsidTr="00C430A1">
        <w:tc>
          <w:tcPr>
            <w:tcW w:w="2148" w:type="dxa"/>
          </w:tcPr>
          <w:p w14:paraId="3ED98FA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3B680468" w14:textId="279D72A1" w:rsidR="00C430A1" w:rsidRPr="002B453A" w:rsidRDefault="001634CE" w:rsidP="00C430A1">
            <w:pPr>
              <w:rPr>
                <w:rFonts w:asciiTheme="majorHAnsi" w:hAnsiTheme="majorHAnsi"/>
                <w:sz w:val="20"/>
                <w:szCs w:val="20"/>
              </w:rPr>
            </w:pPr>
            <w:sdt>
              <w:sdtPr>
                <w:rPr>
                  <w:rFonts w:asciiTheme="majorHAnsi" w:hAnsiTheme="majorHAnsi"/>
                  <w:color w:val="808080" w:themeColor="background1" w:themeShade="80"/>
                  <w:sz w:val="20"/>
                  <w:szCs w:val="20"/>
                </w:rPr>
                <w:id w:val="1845587558"/>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bl>
    <w:p w14:paraId="1EACF9EE" w14:textId="0912234C" w:rsidR="00C430A1" w:rsidRPr="008426D1" w:rsidRDefault="00C430A1"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430A1" w:rsidRPr="002B453A" w14:paraId="1E48FBA3" w14:textId="77777777" w:rsidTr="00C430A1">
        <w:tc>
          <w:tcPr>
            <w:tcW w:w="2148" w:type="dxa"/>
          </w:tcPr>
          <w:p w14:paraId="0AE6A974" w14:textId="5C17E3B3"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lastRenderedPageBreak/>
              <w:t>Outcome 1</w:t>
            </w:r>
            <w:r>
              <w:rPr>
                <w:rFonts w:asciiTheme="majorHAnsi" w:hAnsiTheme="majorHAnsi"/>
                <w:b/>
                <w:sz w:val="20"/>
                <w:szCs w:val="20"/>
              </w:rPr>
              <w:t>2</w:t>
            </w:r>
          </w:p>
          <w:p w14:paraId="4DFF7EA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638028080"/>
          </w:sdtPr>
          <w:sdtEndPr/>
          <w:sdtContent>
            <w:tc>
              <w:tcPr>
                <w:tcW w:w="7428" w:type="dxa"/>
              </w:tcPr>
              <w:p w14:paraId="05AECF07" w14:textId="598E8C58" w:rsidR="00C430A1" w:rsidRPr="00C430A1" w:rsidRDefault="00497334" w:rsidP="00497334">
                <w:r w:rsidRPr="00497334">
                  <w:rPr>
                    <w:rFonts w:asciiTheme="majorHAnsi" w:hAnsiTheme="majorHAnsi"/>
                    <w:sz w:val="20"/>
                    <w:szCs w:val="20"/>
                  </w:rPr>
                  <w:t>Perform postural evaluations and demonstrate knowledge to recognize postural deviations and predisposing conditions</w:t>
                </w:r>
              </w:p>
            </w:tc>
          </w:sdtContent>
        </w:sdt>
      </w:tr>
      <w:tr w:rsidR="00C430A1" w:rsidRPr="002B453A" w14:paraId="6FDCEA03" w14:textId="77777777" w:rsidTr="00C430A1">
        <w:tc>
          <w:tcPr>
            <w:tcW w:w="2148" w:type="dxa"/>
          </w:tcPr>
          <w:p w14:paraId="70EA699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7853249"/>
          </w:sdtPr>
          <w:sdtEndPr/>
          <w:sdtContent>
            <w:tc>
              <w:tcPr>
                <w:tcW w:w="7428" w:type="dxa"/>
              </w:tcPr>
              <w:p w14:paraId="6BE29E39" w14:textId="3E6CD49E"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5C9B6F42" w14:textId="77777777" w:rsidTr="00C430A1">
        <w:tc>
          <w:tcPr>
            <w:tcW w:w="2148" w:type="dxa"/>
          </w:tcPr>
          <w:p w14:paraId="090A784B"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1B58AD1" w14:textId="7F24A275" w:rsidR="00C430A1" w:rsidRPr="002B453A" w:rsidRDefault="001634CE" w:rsidP="00C430A1">
            <w:pPr>
              <w:rPr>
                <w:rFonts w:asciiTheme="majorHAnsi" w:hAnsiTheme="majorHAnsi"/>
                <w:sz w:val="20"/>
                <w:szCs w:val="20"/>
              </w:rPr>
            </w:pPr>
            <w:sdt>
              <w:sdtPr>
                <w:rPr>
                  <w:rFonts w:asciiTheme="majorHAnsi" w:hAnsiTheme="majorHAnsi"/>
                  <w:color w:val="808080" w:themeColor="background1" w:themeShade="80"/>
                  <w:sz w:val="20"/>
                  <w:szCs w:val="20"/>
                </w:rPr>
                <w:id w:val="-1170864389"/>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53489F63" w14:textId="77777777" w:rsidTr="00C430A1">
        <w:tc>
          <w:tcPr>
            <w:tcW w:w="2148" w:type="dxa"/>
          </w:tcPr>
          <w:p w14:paraId="7745BA55" w14:textId="37D7BDD3"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3</w:t>
            </w:r>
          </w:p>
          <w:p w14:paraId="490A517B"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080019903"/>
          </w:sdtPr>
          <w:sdtEndPr/>
          <w:sdtContent>
            <w:tc>
              <w:tcPr>
                <w:tcW w:w="7428" w:type="dxa"/>
              </w:tcPr>
              <w:p w14:paraId="7DCA41BB" w14:textId="7C1FDB71" w:rsidR="00C430A1" w:rsidRPr="002B453A" w:rsidRDefault="00497334" w:rsidP="00497334">
                <w:pPr>
                  <w:rPr>
                    <w:rFonts w:asciiTheme="majorHAnsi" w:hAnsiTheme="majorHAnsi"/>
                    <w:sz w:val="20"/>
                    <w:szCs w:val="20"/>
                  </w:rPr>
                </w:pPr>
                <w:r w:rsidRPr="00497334">
                  <w:rPr>
                    <w:rFonts w:asciiTheme="majorHAnsi" w:hAnsiTheme="majorHAnsi"/>
                    <w:sz w:val="20"/>
                    <w:szCs w:val="20"/>
                  </w:rPr>
                  <w:t>Perform appropriate joint stability and selective tissue/special tests to evaluate for injuries to the upper extremity, thoracic and cervical spine, head and face</w:t>
                </w:r>
              </w:p>
            </w:tc>
          </w:sdtContent>
        </w:sdt>
      </w:tr>
      <w:tr w:rsidR="00C430A1" w:rsidRPr="002B453A" w14:paraId="1943830A" w14:textId="77777777" w:rsidTr="00C430A1">
        <w:tc>
          <w:tcPr>
            <w:tcW w:w="2148" w:type="dxa"/>
          </w:tcPr>
          <w:p w14:paraId="24178DE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68913142"/>
          </w:sdtPr>
          <w:sdtEndPr/>
          <w:sdtContent>
            <w:tc>
              <w:tcPr>
                <w:tcW w:w="7428" w:type="dxa"/>
              </w:tcPr>
              <w:p w14:paraId="36ACABB1" w14:textId="4CBED56E"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35FF21D9" w14:textId="77777777" w:rsidTr="00C430A1">
        <w:tc>
          <w:tcPr>
            <w:tcW w:w="2148" w:type="dxa"/>
          </w:tcPr>
          <w:p w14:paraId="4E06D30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6DA7673" w14:textId="75C186DF" w:rsidR="00C430A1" w:rsidRPr="002B453A" w:rsidRDefault="001634CE" w:rsidP="00C430A1">
            <w:pPr>
              <w:rPr>
                <w:rFonts w:asciiTheme="majorHAnsi" w:hAnsiTheme="majorHAnsi"/>
                <w:sz w:val="20"/>
                <w:szCs w:val="20"/>
              </w:rPr>
            </w:pPr>
            <w:sdt>
              <w:sdtPr>
                <w:rPr>
                  <w:rFonts w:asciiTheme="majorHAnsi" w:hAnsiTheme="majorHAnsi"/>
                  <w:color w:val="808080" w:themeColor="background1" w:themeShade="80"/>
                  <w:sz w:val="20"/>
                  <w:szCs w:val="20"/>
                </w:rPr>
                <w:id w:val="-1707708951"/>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6D3B437D" w14:textId="77777777" w:rsidTr="00C430A1">
        <w:tc>
          <w:tcPr>
            <w:tcW w:w="2148" w:type="dxa"/>
          </w:tcPr>
          <w:p w14:paraId="354AEA27" w14:textId="76769A1D"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4</w:t>
            </w:r>
          </w:p>
          <w:p w14:paraId="1605B56F"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900391369"/>
          </w:sdtPr>
          <w:sdtEndPr/>
          <w:sdtContent>
            <w:tc>
              <w:tcPr>
                <w:tcW w:w="7428" w:type="dxa"/>
              </w:tcPr>
              <w:p w14:paraId="5CEC385E" w14:textId="7CCBA869" w:rsidR="00C430A1" w:rsidRPr="002B453A" w:rsidRDefault="00497334" w:rsidP="00497334">
                <w:pPr>
                  <w:rPr>
                    <w:rFonts w:asciiTheme="majorHAnsi" w:hAnsiTheme="majorHAnsi"/>
                    <w:sz w:val="20"/>
                    <w:szCs w:val="20"/>
                  </w:rPr>
                </w:pPr>
                <w:r w:rsidRPr="00497334">
                  <w:rPr>
                    <w:rFonts w:asciiTheme="majorHAnsi" w:hAnsiTheme="majorHAnsi"/>
                    <w:sz w:val="20"/>
                    <w:szCs w:val="20"/>
                  </w:rPr>
                  <w:t>Demonstrate knowledge of diagnostic tests (x-rays, arthrograms, MRI, CT, bone scan, ultrasound, myelogram) and their applicability in the evaluation of an injury or illness</w:t>
                </w:r>
              </w:p>
            </w:tc>
          </w:sdtContent>
        </w:sdt>
      </w:tr>
      <w:tr w:rsidR="00C430A1" w:rsidRPr="002B453A" w14:paraId="34377F60" w14:textId="77777777" w:rsidTr="00C430A1">
        <w:tc>
          <w:tcPr>
            <w:tcW w:w="2148" w:type="dxa"/>
          </w:tcPr>
          <w:p w14:paraId="15990E58"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07528828"/>
          </w:sdtPr>
          <w:sdtEndPr/>
          <w:sdtContent>
            <w:tc>
              <w:tcPr>
                <w:tcW w:w="7428" w:type="dxa"/>
              </w:tcPr>
              <w:p w14:paraId="2BC80A15" w14:textId="54255F38"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2AAE96B0" w14:textId="77777777" w:rsidTr="00C430A1">
        <w:tc>
          <w:tcPr>
            <w:tcW w:w="2148" w:type="dxa"/>
          </w:tcPr>
          <w:p w14:paraId="501E651C"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3919B7D7" w14:textId="7B9D2799" w:rsidR="00C430A1" w:rsidRPr="002B453A" w:rsidRDefault="001634CE" w:rsidP="00C430A1">
            <w:pPr>
              <w:rPr>
                <w:rFonts w:asciiTheme="majorHAnsi" w:hAnsiTheme="majorHAnsi"/>
                <w:sz w:val="20"/>
                <w:szCs w:val="20"/>
              </w:rPr>
            </w:pPr>
            <w:sdt>
              <w:sdtPr>
                <w:rPr>
                  <w:rFonts w:asciiTheme="majorHAnsi" w:hAnsiTheme="majorHAnsi"/>
                  <w:color w:val="808080" w:themeColor="background1" w:themeShade="80"/>
                  <w:sz w:val="20"/>
                  <w:szCs w:val="20"/>
                </w:rPr>
                <w:id w:val="-174188154"/>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4B23D392" w14:textId="77777777" w:rsidTr="00C430A1">
        <w:tc>
          <w:tcPr>
            <w:tcW w:w="2148" w:type="dxa"/>
          </w:tcPr>
          <w:p w14:paraId="10B63B44" w14:textId="101A3C89"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5</w:t>
            </w:r>
          </w:p>
          <w:p w14:paraId="3A0C4A57"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229585535"/>
          </w:sdtPr>
          <w:sdtEndPr/>
          <w:sdtContent>
            <w:tc>
              <w:tcPr>
                <w:tcW w:w="7428" w:type="dxa"/>
              </w:tcPr>
              <w:p w14:paraId="23C802E5" w14:textId="57CE4352" w:rsidR="00C430A1" w:rsidRPr="002B453A" w:rsidRDefault="00497334" w:rsidP="00497334">
                <w:pPr>
                  <w:rPr>
                    <w:rFonts w:asciiTheme="majorHAnsi" w:hAnsiTheme="majorHAnsi"/>
                    <w:sz w:val="20"/>
                    <w:szCs w:val="20"/>
                  </w:rPr>
                </w:pPr>
                <w:r w:rsidRPr="00497334">
                  <w:rPr>
                    <w:rFonts w:asciiTheme="majorHAnsi" w:hAnsiTheme="majorHAnsi"/>
                    <w:sz w:val="20"/>
                    <w:szCs w:val="20"/>
                  </w:rPr>
                  <w:t>Demonstrate knowledge of and perform record keeping and injury/illness documentation (SOAP notes).</w:t>
                </w:r>
              </w:p>
            </w:tc>
          </w:sdtContent>
        </w:sdt>
      </w:tr>
      <w:tr w:rsidR="00C430A1" w:rsidRPr="002B453A" w14:paraId="7DF1F582" w14:textId="77777777" w:rsidTr="00C430A1">
        <w:tc>
          <w:tcPr>
            <w:tcW w:w="2148" w:type="dxa"/>
          </w:tcPr>
          <w:p w14:paraId="387873B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43253231"/>
          </w:sdtPr>
          <w:sdtEndPr/>
          <w:sdtContent>
            <w:tc>
              <w:tcPr>
                <w:tcW w:w="7428" w:type="dxa"/>
              </w:tcPr>
              <w:p w14:paraId="7FFBE7A1" w14:textId="06BED991"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71F94BCC" w14:textId="77777777" w:rsidTr="00C430A1">
        <w:tc>
          <w:tcPr>
            <w:tcW w:w="2148" w:type="dxa"/>
          </w:tcPr>
          <w:p w14:paraId="46647D5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828D829" w14:textId="1314A8E1" w:rsidR="00C430A1" w:rsidRPr="002B453A" w:rsidRDefault="001634CE" w:rsidP="003471B5">
            <w:pPr>
              <w:rPr>
                <w:rFonts w:asciiTheme="majorHAnsi" w:hAnsiTheme="majorHAnsi"/>
                <w:sz w:val="20"/>
                <w:szCs w:val="20"/>
              </w:rPr>
            </w:pPr>
            <w:sdt>
              <w:sdtPr>
                <w:rPr>
                  <w:rFonts w:asciiTheme="majorHAnsi" w:hAnsiTheme="majorHAnsi"/>
                  <w:color w:val="808080" w:themeColor="background1" w:themeShade="80"/>
                  <w:sz w:val="20"/>
                  <w:szCs w:val="20"/>
                </w:rPr>
                <w:id w:val="633370445"/>
                <w:showingPlcHdr/>
                <w:text/>
              </w:sdtPr>
              <w:sdtEndPr/>
              <w:sdtContent>
                <w:r w:rsidR="003471B5">
                  <w:rPr>
                    <w:rFonts w:asciiTheme="majorHAnsi" w:hAnsiTheme="majorHAnsi"/>
                    <w:color w:val="808080" w:themeColor="background1" w:themeShade="80"/>
                    <w:sz w:val="20"/>
                    <w:szCs w:val="20"/>
                  </w:rPr>
                  <w:t xml:space="preserve">     </w:t>
                </w:r>
              </w:sdtContent>
            </w:sdt>
            <w:r w:rsidR="003471B5">
              <w:t xml:space="preserve"> </w:t>
            </w:r>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p>
        </w:tc>
      </w:tr>
      <w:tr w:rsidR="00C430A1" w:rsidRPr="002B453A" w14:paraId="2A339193" w14:textId="77777777" w:rsidTr="00C430A1">
        <w:tc>
          <w:tcPr>
            <w:tcW w:w="2148" w:type="dxa"/>
          </w:tcPr>
          <w:p w14:paraId="6F5B24DE" w14:textId="44604E12"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6</w:t>
            </w:r>
          </w:p>
          <w:p w14:paraId="16A25688"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29752072"/>
          </w:sdtPr>
          <w:sdtEndPr/>
          <w:sdtContent>
            <w:tc>
              <w:tcPr>
                <w:tcW w:w="7428" w:type="dxa"/>
              </w:tcPr>
              <w:p w14:paraId="29046F6E" w14:textId="6C120F94" w:rsidR="00C430A1" w:rsidRPr="002B453A" w:rsidRDefault="00497334" w:rsidP="00497334">
                <w:pPr>
                  <w:rPr>
                    <w:rFonts w:asciiTheme="majorHAnsi" w:hAnsiTheme="majorHAnsi"/>
                    <w:sz w:val="20"/>
                    <w:szCs w:val="20"/>
                  </w:rPr>
                </w:pPr>
                <w:r w:rsidRPr="00497334">
                  <w:rPr>
                    <w:rFonts w:asciiTheme="majorHAnsi" w:hAnsiTheme="majorHAnsi"/>
                    <w:sz w:val="20"/>
                    <w:szCs w:val="20"/>
                  </w:rPr>
                  <w:t>Demonstrate knowledge of indications and contraindications to athletic participation</w:t>
                </w:r>
              </w:p>
            </w:tc>
          </w:sdtContent>
        </w:sdt>
      </w:tr>
      <w:tr w:rsidR="00C430A1" w:rsidRPr="002B453A" w14:paraId="439D90BF" w14:textId="77777777" w:rsidTr="00C430A1">
        <w:tc>
          <w:tcPr>
            <w:tcW w:w="2148" w:type="dxa"/>
          </w:tcPr>
          <w:p w14:paraId="17647A3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46300687"/>
          </w:sdtPr>
          <w:sdtEndPr/>
          <w:sdtContent>
            <w:tc>
              <w:tcPr>
                <w:tcW w:w="7428" w:type="dxa"/>
              </w:tcPr>
              <w:p w14:paraId="04B234BB" w14:textId="554BECB8"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47656462" w14:textId="77777777" w:rsidTr="00C430A1">
        <w:tc>
          <w:tcPr>
            <w:tcW w:w="2148" w:type="dxa"/>
          </w:tcPr>
          <w:p w14:paraId="0EC6CCA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BA6C1CA" w14:textId="635394D6" w:rsidR="00C430A1" w:rsidRPr="002B453A" w:rsidRDefault="001634CE" w:rsidP="00C430A1">
            <w:pPr>
              <w:rPr>
                <w:rFonts w:asciiTheme="majorHAnsi" w:hAnsiTheme="majorHAnsi"/>
                <w:sz w:val="20"/>
                <w:szCs w:val="20"/>
              </w:rPr>
            </w:pPr>
            <w:sdt>
              <w:sdtPr>
                <w:rPr>
                  <w:rFonts w:asciiTheme="majorHAnsi" w:hAnsiTheme="majorHAnsi"/>
                  <w:color w:val="808080" w:themeColor="background1" w:themeShade="80"/>
                  <w:sz w:val="20"/>
                  <w:szCs w:val="20"/>
                </w:rPr>
                <w:id w:val="-178123514"/>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D8ECDA7" w14:textId="77777777" w:rsidTr="00C430A1">
        <w:tc>
          <w:tcPr>
            <w:tcW w:w="2148" w:type="dxa"/>
          </w:tcPr>
          <w:p w14:paraId="543A8405" w14:textId="376CF20C"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7</w:t>
            </w:r>
          </w:p>
          <w:p w14:paraId="63E78CD4"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798040444"/>
          </w:sdtPr>
          <w:sdtEndPr/>
          <w:sdtContent>
            <w:tc>
              <w:tcPr>
                <w:tcW w:w="7428" w:type="dxa"/>
              </w:tcPr>
              <w:p w14:paraId="758940FB" w14:textId="14A7ABE6" w:rsidR="00C430A1" w:rsidRPr="002B453A" w:rsidRDefault="00497334" w:rsidP="00497334">
                <w:pPr>
                  <w:rPr>
                    <w:rFonts w:asciiTheme="majorHAnsi" w:hAnsiTheme="majorHAnsi"/>
                    <w:sz w:val="20"/>
                    <w:szCs w:val="20"/>
                  </w:rPr>
                </w:pPr>
                <w:r w:rsidRPr="00497334">
                  <w:rPr>
                    <w:rFonts w:asciiTheme="majorHAnsi" w:hAnsiTheme="majorHAnsi"/>
                    <w:sz w:val="20"/>
                    <w:szCs w:val="20"/>
                  </w:rPr>
                  <w:t>Perform evaluations to the upper extremity, thoracic and cervical spine, head and face to determine return to participation</w:t>
                </w:r>
              </w:p>
            </w:tc>
          </w:sdtContent>
        </w:sdt>
      </w:tr>
      <w:tr w:rsidR="00C430A1" w:rsidRPr="002B453A" w14:paraId="2D3285D8" w14:textId="77777777" w:rsidTr="00C430A1">
        <w:tc>
          <w:tcPr>
            <w:tcW w:w="2148" w:type="dxa"/>
          </w:tcPr>
          <w:p w14:paraId="5A744BD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94057527"/>
          </w:sdtPr>
          <w:sdtEndPr/>
          <w:sdtContent>
            <w:tc>
              <w:tcPr>
                <w:tcW w:w="7428" w:type="dxa"/>
              </w:tcPr>
              <w:p w14:paraId="3A8F7970" w14:textId="06989D69"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6C76B962" w14:textId="77777777" w:rsidTr="00C430A1">
        <w:tc>
          <w:tcPr>
            <w:tcW w:w="2148" w:type="dxa"/>
          </w:tcPr>
          <w:p w14:paraId="0645863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343B92AD" w14:textId="0164BCF9" w:rsidR="00C430A1" w:rsidRPr="002B453A" w:rsidRDefault="001634CE" w:rsidP="00C430A1">
            <w:pPr>
              <w:rPr>
                <w:rFonts w:asciiTheme="majorHAnsi" w:hAnsiTheme="majorHAnsi"/>
                <w:sz w:val="20"/>
                <w:szCs w:val="20"/>
              </w:rPr>
            </w:pPr>
            <w:sdt>
              <w:sdtPr>
                <w:rPr>
                  <w:rFonts w:asciiTheme="majorHAnsi" w:hAnsiTheme="majorHAnsi"/>
                  <w:color w:val="808080" w:themeColor="background1" w:themeShade="80"/>
                  <w:sz w:val="20"/>
                  <w:szCs w:val="20"/>
                </w:rPr>
                <w:id w:val="-151714657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bl>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FE2F4B">
      <w:headerReference w:type="default" r:id="rId14"/>
      <w:footerReference w:type="even" r:id="rId15"/>
      <w:footerReference w:type="default" r:id="rId16"/>
      <w:pgSz w:w="12240" w:h="15840" w:code="1"/>
      <w:pgMar w:top="1440" w:right="720" w:bottom="11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1EDB6" w14:textId="77777777" w:rsidR="000B2212" w:rsidRDefault="000B2212" w:rsidP="00AF3758">
      <w:pPr>
        <w:spacing w:after="0" w:line="240" w:lineRule="auto"/>
      </w:pPr>
      <w:r>
        <w:separator/>
      </w:r>
    </w:p>
  </w:endnote>
  <w:endnote w:type="continuationSeparator" w:id="0">
    <w:p w14:paraId="78B22C41" w14:textId="77777777" w:rsidR="000B2212" w:rsidRDefault="000B221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4D5902" w:rsidRDefault="004D590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D5902" w:rsidRDefault="004D590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4D5902" w:rsidRDefault="004D590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34CE">
      <w:rPr>
        <w:rStyle w:val="PageNumber"/>
        <w:noProof/>
      </w:rPr>
      <w:t>2</w:t>
    </w:r>
    <w:r>
      <w:rPr>
        <w:rStyle w:val="PageNumber"/>
      </w:rPr>
      <w:fldChar w:fldCharType="end"/>
    </w:r>
  </w:p>
  <w:p w14:paraId="0312F2A9" w14:textId="77777777" w:rsidR="004D5902" w:rsidRDefault="004D5902"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76678" w14:textId="77777777" w:rsidR="000B2212" w:rsidRDefault="000B2212" w:rsidP="00AF3758">
      <w:pPr>
        <w:spacing w:after="0" w:line="240" w:lineRule="auto"/>
      </w:pPr>
      <w:r>
        <w:separator/>
      </w:r>
    </w:p>
  </w:footnote>
  <w:footnote w:type="continuationSeparator" w:id="0">
    <w:p w14:paraId="4A4D7B17" w14:textId="77777777" w:rsidR="000B2212" w:rsidRDefault="000B221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4D5902" w:rsidRPr="00986BD2" w:rsidRDefault="004D5902"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618"/>
    <w:multiLevelType w:val="hybridMultilevel"/>
    <w:tmpl w:val="9E44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741"/>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6FE8"/>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214B2"/>
    <w:multiLevelType w:val="hybridMultilevel"/>
    <w:tmpl w:val="676ACE52"/>
    <w:lvl w:ilvl="0" w:tplc="6A42E38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D63B73"/>
    <w:multiLevelType w:val="hybridMultilevel"/>
    <w:tmpl w:val="C76E6602"/>
    <w:lvl w:ilvl="0" w:tplc="45F4E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A03C0"/>
    <w:multiLevelType w:val="hybridMultilevel"/>
    <w:tmpl w:val="B1FC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37AD2"/>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4"/>
  </w:num>
  <w:num w:numId="5">
    <w:abstractNumId w:val="16"/>
  </w:num>
  <w:num w:numId="6">
    <w:abstractNumId w:val="10"/>
  </w:num>
  <w:num w:numId="7">
    <w:abstractNumId w:val="6"/>
  </w:num>
  <w:num w:numId="8">
    <w:abstractNumId w:val="13"/>
  </w:num>
  <w:num w:numId="9">
    <w:abstractNumId w:val="7"/>
  </w:num>
  <w:num w:numId="10">
    <w:abstractNumId w:val="4"/>
  </w:num>
  <w:num w:numId="11">
    <w:abstractNumId w:val="1"/>
  </w:num>
  <w:num w:numId="12">
    <w:abstractNumId w:val="12"/>
  </w:num>
  <w:num w:numId="13">
    <w:abstractNumId w:val="2"/>
  </w:num>
  <w:num w:numId="14">
    <w:abstractNumId w:val="15"/>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8410E"/>
    <w:rsid w:val="000A654B"/>
    <w:rsid w:val="000B2212"/>
    <w:rsid w:val="000D06F1"/>
    <w:rsid w:val="000D3474"/>
    <w:rsid w:val="000E0BB8"/>
    <w:rsid w:val="00101FF4"/>
    <w:rsid w:val="00103070"/>
    <w:rsid w:val="00143137"/>
    <w:rsid w:val="00150E96"/>
    <w:rsid w:val="00151451"/>
    <w:rsid w:val="0015440C"/>
    <w:rsid w:val="0015536A"/>
    <w:rsid w:val="00156679"/>
    <w:rsid w:val="001634CE"/>
    <w:rsid w:val="00185D67"/>
    <w:rsid w:val="001A5DD5"/>
    <w:rsid w:val="001E2516"/>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B2EA4"/>
    <w:rsid w:val="002E3BD5"/>
    <w:rsid w:val="0031339E"/>
    <w:rsid w:val="003471B5"/>
    <w:rsid w:val="0035434A"/>
    <w:rsid w:val="00360064"/>
    <w:rsid w:val="00362414"/>
    <w:rsid w:val="0036794A"/>
    <w:rsid w:val="00374D72"/>
    <w:rsid w:val="00384538"/>
    <w:rsid w:val="00390A66"/>
    <w:rsid w:val="00390EC7"/>
    <w:rsid w:val="00391206"/>
    <w:rsid w:val="00393E47"/>
    <w:rsid w:val="00395BB2"/>
    <w:rsid w:val="00396C14"/>
    <w:rsid w:val="003C334C"/>
    <w:rsid w:val="003D5ADD"/>
    <w:rsid w:val="004072F1"/>
    <w:rsid w:val="00412A29"/>
    <w:rsid w:val="00434AA5"/>
    <w:rsid w:val="00473252"/>
    <w:rsid w:val="00474C39"/>
    <w:rsid w:val="00487771"/>
    <w:rsid w:val="0049675B"/>
    <w:rsid w:val="00497334"/>
    <w:rsid w:val="004A211B"/>
    <w:rsid w:val="004A7706"/>
    <w:rsid w:val="004D5902"/>
    <w:rsid w:val="004F3C87"/>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3010"/>
    <w:rsid w:val="006657FB"/>
    <w:rsid w:val="00671EAA"/>
    <w:rsid w:val="00677A48"/>
    <w:rsid w:val="006848CF"/>
    <w:rsid w:val="00691664"/>
    <w:rsid w:val="006B52C0"/>
    <w:rsid w:val="006C0168"/>
    <w:rsid w:val="006D0246"/>
    <w:rsid w:val="006E6117"/>
    <w:rsid w:val="00707894"/>
    <w:rsid w:val="00712045"/>
    <w:rsid w:val="007227F4"/>
    <w:rsid w:val="0073025F"/>
    <w:rsid w:val="0073125A"/>
    <w:rsid w:val="00750AF6"/>
    <w:rsid w:val="007A06B9"/>
    <w:rsid w:val="007D371A"/>
    <w:rsid w:val="0083170D"/>
    <w:rsid w:val="008426D1"/>
    <w:rsid w:val="008663CA"/>
    <w:rsid w:val="00890D8C"/>
    <w:rsid w:val="00895557"/>
    <w:rsid w:val="008C703B"/>
    <w:rsid w:val="008D7736"/>
    <w:rsid w:val="008E6C1C"/>
    <w:rsid w:val="00903AB9"/>
    <w:rsid w:val="009053D1"/>
    <w:rsid w:val="00916FCA"/>
    <w:rsid w:val="00962018"/>
    <w:rsid w:val="00983ADC"/>
    <w:rsid w:val="00984490"/>
    <w:rsid w:val="009A529F"/>
    <w:rsid w:val="00A01035"/>
    <w:rsid w:val="00A0329C"/>
    <w:rsid w:val="00A16BB1"/>
    <w:rsid w:val="00A5089E"/>
    <w:rsid w:val="00A56D36"/>
    <w:rsid w:val="00A6370B"/>
    <w:rsid w:val="00A966C5"/>
    <w:rsid w:val="00AA702B"/>
    <w:rsid w:val="00AB5523"/>
    <w:rsid w:val="00AF3758"/>
    <w:rsid w:val="00AF3B7A"/>
    <w:rsid w:val="00AF3C6A"/>
    <w:rsid w:val="00AF68E8"/>
    <w:rsid w:val="00AF7A8A"/>
    <w:rsid w:val="00B054E5"/>
    <w:rsid w:val="00B134C2"/>
    <w:rsid w:val="00B1628A"/>
    <w:rsid w:val="00B35368"/>
    <w:rsid w:val="00B46334"/>
    <w:rsid w:val="00B5613F"/>
    <w:rsid w:val="00B6203D"/>
    <w:rsid w:val="00B628FC"/>
    <w:rsid w:val="00B71755"/>
    <w:rsid w:val="00B86002"/>
    <w:rsid w:val="00B97755"/>
    <w:rsid w:val="00BD623D"/>
    <w:rsid w:val="00BE069E"/>
    <w:rsid w:val="00BF6FF6"/>
    <w:rsid w:val="00C002F9"/>
    <w:rsid w:val="00C12816"/>
    <w:rsid w:val="00C12977"/>
    <w:rsid w:val="00C23120"/>
    <w:rsid w:val="00C23CC7"/>
    <w:rsid w:val="00C334FF"/>
    <w:rsid w:val="00C430A1"/>
    <w:rsid w:val="00C55BB9"/>
    <w:rsid w:val="00C60A91"/>
    <w:rsid w:val="00C80773"/>
    <w:rsid w:val="00CA74A4"/>
    <w:rsid w:val="00CA7C7C"/>
    <w:rsid w:val="00CB2125"/>
    <w:rsid w:val="00CB4B5A"/>
    <w:rsid w:val="00CC6C15"/>
    <w:rsid w:val="00CE4896"/>
    <w:rsid w:val="00CE6F34"/>
    <w:rsid w:val="00D0686A"/>
    <w:rsid w:val="00D20B84"/>
    <w:rsid w:val="00D51205"/>
    <w:rsid w:val="00D57716"/>
    <w:rsid w:val="00D615B6"/>
    <w:rsid w:val="00D67AC4"/>
    <w:rsid w:val="00D979DD"/>
    <w:rsid w:val="00DC4B5F"/>
    <w:rsid w:val="00DF62C3"/>
    <w:rsid w:val="00E301D8"/>
    <w:rsid w:val="00E322A3"/>
    <w:rsid w:val="00E41F8D"/>
    <w:rsid w:val="00E45868"/>
    <w:rsid w:val="00E90913"/>
    <w:rsid w:val="00EA757C"/>
    <w:rsid w:val="00EC52BB"/>
    <w:rsid w:val="00EC5D93"/>
    <w:rsid w:val="00EC6970"/>
    <w:rsid w:val="00ED5E7F"/>
    <w:rsid w:val="00EE2479"/>
    <w:rsid w:val="00EF2038"/>
    <w:rsid w:val="00EF2A44"/>
    <w:rsid w:val="00EF59AD"/>
    <w:rsid w:val="00F24EE6"/>
    <w:rsid w:val="00F3261D"/>
    <w:rsid w:val="00F46E3B"/>
    <w:rsid w:val="00F645B5"/>
    <w:rsid w:val="00F7007D"/>
    <w:rsid w:val="00F7429E"/>
    <w:rsid w:val="00F7628F"/>
    <w:rsid w:val="00F77400"/>
    <w:rsid w:val="00F80644"/>
    <w:rsid w:val="00FB00D4"/>
    <w:rsid w:val="00FB38CA"/>
    <w:rsid w:val="00FB7442"/>
    <w:rsid w:val="00FC4C4F"/>
    <w:rsid w:val="00FC5698"/>
    <w:rsid w:val="00FC72F0"/>
    <w:rsid w:val="00FD2B44"/>
    <w:rsid w:val="00FE2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434D9A3-0EED-49EB-9062-F7D6FDB0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8D7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3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7521"/>
    <w:rsid w:val="001C4866"/>
    <w:rsid w:val="001F59C1"/>
    <w:rsid w:val="002239ED"/>
    <w:rsid w:val="002509EB"/>
    <w:rsid w:val="002D64D6"/>
    <w:rsid w:val="0032383A"/>
    <w:rsid w:val="00436B57"/>
    <w:rsid w:val="004E1A75"/>
    <w:rsid w:val="00501A98"/>
    <w:rsid w:val="00576003"/>
    <w:rsid w:val="005775F3"/>
    <w:rsid w:val="00587536"/>
    <w:rsid w:val="005D5D2F"/>
    <w:rsid w:val="00623293"/>
    <w:rsid w:val="00654E35"/>
    <w:rsid w:val="006C3910"/>
    <w:rsid w:val="00827C61"/>
    <w:rsid w:val="008822A5"/>
    <w:rsid w:val="00891F77"/>
    <w:rsid w:val="008F04D7"/>
    <w:rsid w:val="0092360B"/>
    <w:rsid w:val="00967756"/>
    <w:rsid w:val="009D439F"/>
    <w:rsid w:val="00A20583"/>
    <w:rsid w:val="00AD5D56"/>
    <w:rsid w:val="00B2559E"/>
    <w:rsid w:val="00B46AFF"/>
    <w:rsid w:val="00B72454"/>
    <w:rsid w:val="00BA0596"/>
    <w:rsid w:val="00BE0E7B"/>
    <w:rsid w:val="00CD4EF8"/>
    <w:rsid w:val="00D87B77"/>
    <w:rsid w:val="00DD12EE"/>
    <w:rsid w:val="00EC3B12"/>
    <w:rsid w:val="00F0343A"/>
    <w:rsid w:val="00FD70C9"/>
    <w:rsid w:val="00FE5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147A-0DD2-41FB-A1FC-8A31AA18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2695</Words>
  <Characters>15366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Acosta</cp:lastModifiedBy>
  <cp:revision>4</cp:revision>
  <cp:lastPrinted>2015-01-29T22:33:00Z</cp:lastPrinted>
  <dcterms:created xsi:type="dcterms:W3CDTF">2016-08-30T17:25:00Z</dcterms:created>
  <dcterms:modified xsi:type="dcterms:W3CDTF">2016-09-13T20:40:00Z</dcterms:modified>
</cp:coreProperties>
</file>