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300D" w14:textId="77777777" w:rsidR="00220816" w:rsidRDefault="00220816">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220816" w14:paraId="6D35AA0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31F70989" w14:textId="77777777" w:rsidR="00220816" w:rsidRDefault="006F6B9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bookmarkStart w:id="0" w:name="_gjdgxs" w:colFirst="0" w:colLast="0"/>
            <w:bookmarkEnd w:id="0"/>
            <w:r>
              <w:rPr>
                <w:rFonts w:ascii="Cambria" w:eastAsia="Cambria" w:hAnsi="Cambria" w:cs="Cambria"/>
                <w:color w:val="000000"/>
                <w:sz w:val="24"/>
                <w:szCs w:val="24"/>
              </w:rPr>
              <w:t>For Academic Affairs and Research Use Only</w:t>
            </w:r>
          </w:p>
        </w:tc>
      </w:tr>
      <w:tr w:rsidR="00220816" w14:paraId="1CADC5FA"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EC9BA65" w14:textId="77777777" w:rsidR="00220816" w:rsidRDefault="006F6B9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C009054" w14:textId="77777777" w:rsidR="00220816" w:rsidRDefault="00220816"/>
        </w:tc>
      </w:tr>
      <w:tr w:rsidR="00220816" w14:paraId="6A35949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5190CB08" w14:textId="77777777" w:rsidR="00220816" w:rsidRDefault="006F6B9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3AC9C920" w14:textId="77777777" w:rsidR="00220816" w:rsidRDefault="00220816"/>
        </w:tc>
      </w:tr>
      <w:tr w:rsidR="00220816" w14:paraId="27700CB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4920EAB" w14:textId="77777777" w:rsidR="00220816" w:rsidRDefault="006F6B9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249773D" w14:textId="77777777" w:rsidR="00220816" w:rsidRDefault="00220816"/>
        </w:tc>
      </w:tr>
    </w:tbl>
    <w:p w14:paraId="10A4B31B" w14:textId="77777777" w:rsidR="00220816" w:rsidRDefault="00220816"/>
    <w:p w14:paraId="1977D87F" w14:textId="77777777" w:rsidR="00220816" w:rsidRDefault="006F6B9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25B930C4" w14:textId="77777777" w:rsidR="00220816" w:rsidRDefault="006F6B94">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C90A49F" w14:textId="77777777" w:rsidR="00220816" w:rsidRDefault="006F6B94">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220816" w14:paraId="2C30FDF7"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6408444C" w14:textId="77777777" w:rsidR="00220816" w:rsidRDefault="006F6B94">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E8BA4D9" w14:textId="77777777" w:rsidR="00220816" w:rsidRDefault="006F6B9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220816" w14:paraId="41DE75CA" w14:textId="77777777">
        <w:trPr>
          <w:trHeight w:val="1089"/>
        </w:trPr>
        <w:tc>
          <w:tcPr>
            <w:tcW w:w="5451" w:type="dxa"/>
            <w:vAlign w:val="center"/>
          </w:tcPr>
          <w:p w14:paraId="7E401AE7"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7C551CB4" w14:textId="77777777" w:rsidR="00220816" w:rsidRDefault="006F6B9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83B3148" w14:textId="77777777" w:rsidR="00220816" w:rsidRDefault="006F6B94">
            <w:pPr>
              <w:rPr>
                <w:rFonts w:ascii="Cambria" w:eastAsia="Cambria" w:hAnsi="Cambria" w:cs="Cambria"/>
                <w:sz w:val="20"/>
                <w:szCs w:val="20"/>
              </w:rPr>
            </w:pPr>
            <w:r>
              <w:rPr>
                <w:rFonts w:ascii="Cambria" w:eastAsia="Cambria" w:hAnsi="Cambria" w:cs="Cambria"/>
                <w:b/>
                <w:sz w:val="20"/>
                <w:szCs w:val="20"/>
              </w:rPr>
              <w:t>COPE Chair (if applicable)</w:t>
            </w:r>
          </w:p>
        </w:tc>
      </w:tr>
      <w:tr w:rsidR="00220816" w14:paraId="15FAFF80" w14:textId="77777777">
        <w:trPr>
          <w:trHeight w:val="1089"/>
        </w:trPr>
        <w:tc>
          <w:tcPr>
            <w:tcW w:w="5451" w:type="dxa"/>
            <w:vAlign w:val="center"/>
          </w:tcPr>
          <w:p w14:paraId="0E59B009"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21C30118" w14:textId="77777777" w:rsidR="00220816" w:rsidRDefault="006F6B9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510DB58F" w14:textId="77777777" w:rsidR="00220816" w:rsidRDefault="006F6B94">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220816" w14:paraId="335FFC49" w14:textId="77777777">
        <w:trPr>
          <w:trHeight w:val="1466"/>
        </w:trPr>
        <w:tc>
          <w:tcPr>
            <w:tcW w:w="5451" w:type="dxa"/>
            <w:vAlign w:val="center"/>
          </w:tcPr>
          <w:p w14:paraId="59288F17" w14:textId="77777777" w:rsidR="00220816" w:rsidRDefault="006F6B94">
            <w:pPr>
              <w:rPr>
                <w:rFonts w:ascii="Cambria" w:eastAsia="Cambria" w:hAnsi="Cambria" w:cs="Cambria"/>
                <w:sz w:val="20"/>
                <w:szCs w:val="20"/>
              </w:rPr>
            </w:pPr>
            <w:r>
              <w:rPr>
                <w:rFonts w:ascii="Cambria" w:eastAsia="Cambria" w:hAnsi="Cambria" w:cs="Cambria"/>
                <w:sz w:val="20"/>
                <w:szCs w:val="20"/>
              </w:rPr>
              <w:t>Shanon Brantley           4/4/2022</w:t>
            </w:r>
          </w:p>
          <w:p w14:paraId="04064B0A" w14:textId="77777777" w:rsidR="00220816" w:rsidRDefault="006F6B94">
            <w:pPr>
              <w:rPr>
                <w:rFonts w:ascii="Cambria" w:eastAsia="Cambria" w:hAnsi="Cambria" w:cs="Cambria"/>
                <w:b/>
                <w:sz w:val="20"/>
                <w:szCs w:val="20"/>
              </w:rPr>
            </w:pPr>
            <w:r>
              <w:rPr>
                <w:rFonts w:ascii="Cambria" w:eastAsia="Cambria" w:hAnsi="Cambria" w:cs="Cambria"/>
                <w:b/>
                <w:sz w:val="20"/>
                <w:szCs w:val="20"/>
              </w:rPr>
              <w:t>College Curriculum Committee Chair</w:t>
            </w:r>
          </w:p>
          <w:p w14:paraId="00795E68" w14:textId="77777777" w:rsidR="00220816" w:rsidRDefault="00220816">
            <w:pPr>
              <w:rPr>
                <w:rFonts w:ascii="Cambria" w:eastAsia="Cambria" w:hAnsi="Cambria" w:cs="Cambria"/>
                <w:b/>
                <w:sz w:val="20"/>
                <w:szCs w:val="20"/>
              </w:rPr>
            </w:pPr>
          </w:p>
        </w:tc>
        <w:tc>
          <w:tcPr>
            <w:tcW w:w="5451" w:type="dxa"/>
            <w:vAlign w:val="center"/>
          </w:tcPr>
          <w:p w14:paraId="4B276FDB" w14:textId="77777777" w:rsidR="00220816" w:rsidRDefault="006F6B9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42FB079D" w14:textId="77777777" w:rsidR="00220816" w:rsidRDefault="006F6B9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220816" w14:paraId="41233E62" w14:textId="77777777">
        <w:trPr>
          <w:trHeight w:val="1089"/>
        </w:trPr>
        <w:tc>
          <w:tcPr>
            <w:tcW w:w="5451" w:type="dxa"/>
            <w:vAlign w:val="center"/>
          </w:tcPr>
          <w:p w14:paraId="045E45BA" w14:textId="73CCC3DC" w:rsidR="00220816" w:rsidRDefault="009D058C">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6F6B94">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6F6B94">
              <w:rPr>
                <w:rFonts w:ascii="Cambria" w:eastAsia="Cambria" w:hAnsi="Cambria" w:cs="Cambria"/>
                <w:sz w:val="20"/>
                <w:szCs w:val="20"/>
              </w:rPr>
              <w:br/>
            </w:r>
            <w:r>
              <w:rPr>
                <w:rFonts w:ascii="Cambria" w:eastAsia="Cambria" w:hAnsi="Cambria" w:cs="Cambria"/>
                <w:b/>
                <w:sz w:val="20"/>
                <w:szCs w:val="20"/>
              </w:rPr>
              <w:t>Office</w:t>
            </w:r>
            <w:r w:rsidR="006F6B94">
              <w:rPr>
                <w:rFonts w:ascii="Cambria" w:eastAsia="Cambria" w:hAnsi="Cambria" w:cs="Cambria"/>
                <w:b/>
                <w:sz w:val="20"/>
                <w:szCs w:val="20"/>
              </w:rPr>
              <w:t xml:space="preserve"> of Assessment (new courses only)</w:t>
            </w:r>
          </w:p>
        </w:tc>
        <w:tc>
          <w:tcPr>
            <w:tcW w:w="5451" w:type="dxa"/>
            <w:vAlign w:val="center"/>
          </w:tcPr>
          <w:p w14:paraId="2FA5B5CE" w14:textId="77777777" w:rsidR="00220816" w:rsidRDefault="006F6B9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33C7363" w14:textId="77777777" w:rsidR="00220816" w:rsidRDefault="006F6B9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220816" w14:paraId="632CBCD7" w14:textId="77777777">
        <w:trPr>
          <w:trHeight w:val="1089"/>
        </w:trPr>
        <w:tc>
          <w:tcPr>
            <w:tcW w:w="5451" w:type="dxa"/>
            <w:vAlign w:val="center"/>
          </w:tcPr>
          <w:p w14:paraId="246CCDC3" w14:textId="77777777" w:rsidR="006971D2" w:rsidRDefault="006971D2" w:rsidP="006971D2">
            <w:pPr>
              <w:rPr>
                <w:rFonts w:ascii="Cambria" w:eastAsia="Cambria" w:hAnsi="Cambria" w:cs="Cambria"/>
                <w:smallCaps/>
                <w:color w:val="808080"/>
                <w:sz w:val="24"/>
                <w:szCs w:val="24"/>
                <w:shd w:val="clear" w:color="auto" w:fill="D9D9D9"/>
              </w:rPr>
            </w:pPr>
            <w:r>
              <w:rPr>
                <w:rFonts w:ascii="Cambria" w:eastAsia="Cambria" w:hAnsi="Cambria" w:cs="Cambria"/>
                <w:color w:val="808080"/>
                <w:sz w:val="24"/>
                <w:szCs w:val="24"/>
                <w:shd w:val="clear" w:color="auto" w:fill="D9D9D9"/>
              </w:rPr>
              <w:t>__Scott E. Gordon__</w:t>
            </w:r>
            <w:r>
              <w:rPr>
                <w:rFonts w:ascii="Cambria" w:eastAsia="Cambria" w:hAnsi="Cambria" w:cs="Cambria"/>
                <w:sz w:val="24"/>
                <w:szCs w:val="24"/>
              </w:rPr>
              <w:t xml:space="preserve"> </w:t>
            </w:r>
            <w:r>
              <w:rPr>
                <w:rFonts w:ascii="Cambria" w:eastAsia="Cambria" w:hAnsi="Cambria" w:cs="Cambria"/>
                <w:smallCaps/>
                <w:color w:val="808080"/>
                <w:sz w:val="24"/>
                <w:szCs w:val="24"/>
                <w:shd w:val="clear" w:color="auto" w:fill="D9D9D9"/>
              </w:rPr>
              <w:t>4-5-22</w:t>
            </w:r>
          </w:p>
          <w:p w14:paraId="001D0FE6" w14:textId="7D1E87C7" w:rsidR="00220816" w:rsidRDefault="006971D2" w:rsidP="006971D2">
            <w:pPr>
              <w:rPr>
                <w:rFonts w:ascii="Cambria" w:eastAsia="Cambria" w:hAnsi="Cambria" w:cs="Cambria"/>
                <w:sz w:val="20"/>
                <w:szCs w:val="20"/>
              </w:rPr>
            </w:pPr>
            <w:r>
              <w:rPr>
                <w:rFonts w:ascii="Cambria" w:eastAsia="Cambria" w:hAnsi="Cambria" w:cs="Cambria"/>
                <w:b/>
                <w:sz w:val="24"/>
                <w:szCs w:val="24"/>
              </w:rPr>
              <w:t>College Dean</w:t>
            </w:r>
          </w:p>
        </w:tc>
        <w:tc>
          <w:tcPr>
            <w:tcW w:w="5451" w:type="dxa"/>
            <w:vAlign w:val="center"/>
          </w:tcPr>
          <w:p w14:paraId="75F789F2" w14:textId="53993FBC" w:rsidR="00220816" w:rsidRDefault="006F6B94">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4003F0" w:rsidRPr="005475AE">
              <w:rPr>
                <w:rFonts w:ascii="Cambria" w:eastAsia="Cambria" w:hAnsi="Cambria" w:cs="Cambria"/>
                <w:color w:val="808080"/>
                <w:sz w:val="36"/>
                <w:szCs w:val="36"/>
                <w:shd w:val="clear" w:color="auto" w:fill="D9D9D9"/>
              </w:rPr>
              <w:t xml:space="preserve"> </w:t>
            </w:r>
            <w:r w:rsidR="004003F0" w:rsidRPr="005475AE">
              <w:rPr>
                <w:rFonts w:ascii="Cambria" w:eastAsia="Cambria" w:hAnsi="Cambria" w:cs="Cambria"/>
                <w:color w:val="808080"/>
                <w:sz w:val="36"/>
                <w:szCs w:val="36"/>
                <w:shd w:val="clear" w:color="auto" w:fill="D9D9D9"/>
              </w:rPr>
              <w:t>Alan Utter</w:t>
            </w:r>
            <w:r w:rsidR="004003F0">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w:t>
            </w:r>
            <w:r>
              <w:rPr>
                <w:rFonts w:ascii="Cambria" w:eastAsia="Cambria" w:hAnsi="Cambria" w:cs="Cambria"/>
                <w:sz w:val="20"/>
                <w:szCs w:val="20"/>
              </w:rPr>
              <w:t xml:space="preserve">  </w:t>
            </w:r>
            <w:r w:rsidR="004003F0">
              <w:rPr>
                <w:rFonts w:ascii="Cambria" w:eastAsia="Cambria" w:hAnsi="Cambria" w:cs="Cambria"/>
                <w:smallCaps/>
                <w:color w:val="808080"/>
                <w:sz w:val="20"/>
                <w:szCs w:val="20"/>
                <w:shd w:val="clear" w:color="auto" w:fill="D9D9D9"/>
              </w:rPr>
              <w:t>4/25/22</w:t>
            </w:r>
          </w:p>
          <w:p w14:paraId="34740D3D" w14:textId="77777777" w:rsidR="00220816" w:rsidRDefault="006F6B9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220816" w14:paraId="7A78547A" w14:textId="77777777">
        <w:trPr>
          <w:trHeight w:val="1089"/>
        </w:trPr>
        <w:tc>
          <w:tcPr>
            <w:tcW w:w="5451" w:type="dxa"/>
            <w:vAlign w:val="center"/>
          </w:tcPr>
          <w:p w14:paraId="46558296" w14:textId="77777777" w:rsidR="00220816" w:rsidRDefault="006F6B9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597F7F58" w14:textId="77777777" w:rsidR="00220816" w:rsidRDefault="006F6B9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B453E6B" w14:textId="77777777" w:rsidR="00220816" w:rsidRDefault="00220816">
            <w:pPr>
              <w:rPr>
                <w:rFonts w:ascii="Cambria" w:eastAsia="Cambria" w:hAnsi="Cambria" w:cs="Cambria"/>
                <w:sz w:val="20"/>
                <w:szCs w:val="20"/>
              </w:rPr>
            </w:pPr>
          </w:p>
        </w:tc>
      </w:tr>
    </w:tbl>
    <w:p w14:paraId="754DC2B4" w14:textId="77777777" w:rsidR="00220816" w:rsidRDefault="00220816">
      <w:pPr>
        <w:pBdr>
          <w:bottom w:val="single" w:sz="12" w:space="1" w:color="000000"/>
        </w:pBdr>
        <w:rPr>
          <w:rFonts w:ascii="Cambria" w:eastAsia="Cambria" w:hAnsi="Cambria" w:cs="Cambria"/>
          <w:sz w:val="20"/>
          <w:szCs w:val="20"/>
        </w:rPr>
      </w:pPr>
    </w:p>
    <w:p w14:paraId="4333734B" w14:textId="77777777" w:rsidR="00220816" w:rsidRDefault="00220816">
      <w:pPr>
        <w:tabs>
          <w:tab w:val="left" w:pos="360"/>
          <w:tab w:val="left" w:pos="720"/>
        </w:tabs>
        <w:spacing w:after="0" w:line="240" w:lineRule="auto"/>
        <w:rPr>
          <w:rFonts w:ascii="Cambria" w:eastAsia="Cambria" w:hAnsi="Cambria" w:cs="Cambria"/>
          <w:sz w:val="20"/>
          <w:szCs w:val="20"/>
        </w:rPr>
      </w:pPr>
    </w:p>
    <w:p w14:paraId="27DAE07C"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12E2BF87"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1FDA66A7" w14:textId="77777777" w:rsidR="00220816" w:rsidRDefault="00B209B8">
      <w:pPr>
        <w:tabs>
          <w:tab w:val="left" w:pos="360"/>
          <w:tab w:val="left" w:pos="720"/>
        </w:tabs>
        <w:spacing w:after="0" w:line="240" w:lineRule="auto"/>
        <w:rPr>
          <w:rFonts w:ascii="Cambria" w:eastAsia="Cambria" w:hAnsi="Cambria" w:cs="Cambria"/>
          <w:sz w:val="20"/>
          <w:szCs w:val="20"/>
        </w:rPr>
      </w:pPr>
      <w:hyperlink r:id="rId7">
        <w:r w:rsidR="006F6B94">
          <w:rPr>
            <w:rFonts w:ascii="Cambria" w:eastAsia="Cambria" w:hAnsi="Cambria" w:cs="Cambria"/>
            <w:color w:val="0000FF"/>
            <w:sz w:val="20"/>
            <w:szCs w:val="20"/>
            <w:u w:val="single"/>
          </w:rPr>
          <w:t>smfoster@astate.edu</w:t>
        </w:r>
      </w:hyperlink>
    </w:p>
    <w:p w14:paraId="18A0C885"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6B396477" w14:textId="77777777" w:rsidR="00220816" w:rsidRDefault="00220816">
      <w:pPr>
        <w:tabs>
          <w:tab w:val="left" w:pos="360"/>
          <w:tab w:val="left" w:pos="720"/>
        </w:tabs>
        <w:spacing w:after="0" w:line="240" w:lineRule="auto"/>
        <w:rPr>
          <w:rFonts w:ascii="Cambria" w:eastAsia="Cambria" w:hAnsi="Cambria" w:cs="Cambria"/>
          <w:sz w:val="20"/>
          <w:szCs w:val="20"/>
        </w:rPr>
      </w:pPr>
    </w:p>
    <w:p w14:paraId="13D01462" w14:textId="77777777" w:rsidR="00220816" w:rsidRDefault="00220816">
      <w:pPr>
        <w:tabs>
          <w:tab w:val="left" w:pos="360"/>
          <w:tab w:val="left" w:pos="720"/>
        </w:tabs>
        <w:spacing w:after="0" w:line="240" w:lineRule="auto"/>
        <w:rPr>
          <w:rFonts w:ascii="Cambria" w:eastAsia="Cambria" w:hAnsi="Cambria" w:cs="Cambria"/>
          <w:sz w:val="20"/>
          <w:szCs w:val="20"/>
        </w:rPr>
      </w:pPr>
    </w:p>
    <w:p w14:paraId="30AA9D7D" w14:textId="77777777" w:rsidR="00220816" w:rsidRDefault="00220816">
      <w:pPr>
        <w:tabs>
          <w:tab w:val="left" w:pos="360"/>
          <w:tab w:val="left" w:pos="720"/>
        </w:tabs>
        <w:spacing w:after="0" w:line="240" w:lineRule="auto"/>
        <w:rPr>
          <w:rFonts w:ascii="Cambria" w:eastAsia="Cambria" w:hAnsi="Cambria" w:cs="Cambria"/>
          <w:sz w:val="20"/>
          <w:szCs w:val="20"/>
        </w:rPr>
      </w:pPr>
    </w:p>
    <w:p w14:paraId="1C688C7E"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71E28D92" w14:textId="77777777" w:rsidR="00220816" w:rsidRDefault="006F6B94">
      <w:pPr>
        <w:tabs>
          <w:tab w:val="left" w:pos="360"/>
          <w:tab w:val="left" w:pos="720"/>
        </w:tabs>
        <w:spacing w:after="0" w:line="240" w:lineRule="auto"/>
        <w:rPr>
          <w:color w:val="808080"/>
          <w:shd w:val="clear" w:color="auto" w:fill="D9D9D9"/>
        </w:rPr>
      </w:pPr>
      <w:r>
        <w:rPr>
          <w:rFonts w:ascii="Cambria" w:eastAsia="Cambria" w:hAnsi="Cambria" w:cs="Cambria"/>
          <w:sz w:val="20"/>
          <w:szCs w:val="20"/>
        </w:rPr>
        <w:t>Fall 2022, Bulletin 2022-</w:t>
      </w:r>
      <w:proofErr w:type="gramStart"/>
      <w:r>
        <w:rPr>
          <w:rFonts w:ascii="Cambria" w:eastAsia="Cambria" w:hAnsi="Cambria" w:cs="Cambria"/>
          <w:sz w:val="20"/>
          <w:szCs w:val="20"/>
        </w:rPr>
        <w:t>2023</w:t>
      </w:r>
      <w:r>
        <w:rPr>
          <w:color w:val="808080"/>
          <w:shd w:val="clear" w:color="auto" w:fill="D9D9D9"/>
        </w:rPr>
        <w:t>..</w:t>
      </w:r>
      <w:proofErr w:type="gramEnd"/>
    </w:p>
    <w:p w14:paraId="1B5E050A" w14:textId="77777777" w:rsidR="00220816" w:rsidRDefault="00220816">
      <w:pPr>
        <w:tabs>
          <w:tab w:val="left" w:pos="360"/>
          <w:tab w:val="left" w:pos="720"/>
        </w:tabs>
        <w:spacing w:after="0" w:line="240" w:lineRule="auto"/>
        <w:rPr>
          <w:rFonts w:ascii="Cambria" w:eastAsia="Cambria" w:hAnsi="Cambria" w:cs="Cambria"/>
          <w:sz w:val="20"/>
          <w:szCs w:val="20"/>
        </w:rPr>
      </w:pPr>
    </w:p>
    <w:p w14:paraId="00F412CC" w14:textId="77777777" w:rsidR="00220816" w:rsidRDefault="006F6B9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E81DE7F" w14:textId="77777777" w:rsidR="00220816" w:rsidRDefault="006F6B9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741856E" w14:textId="77777777" w:rsidR="00220816" w:rsidRDefault="00220816">
      <w:pPr>
        <w:tabs>
          <w:tab w:val="left" w:pos="360"/>
          <w:tab w:val="left" w:pos="720"/>
        </w:tabs>
        <w:spacing w:after="0" w:line="240" w:lineRule="auto"/>
        <w:rPr>
          <w:rFonts w:ascii="Cambria" w:eastAsia="Cambria" w:hAnsi="Cambria" w:cs="Cambria"/>
          <w:sz w:val="20"/>
          <w:szCs w:val="20"/>
        </w:rPr>
      </w:pPr>
    </w:p>
    <w:p w14:paraId="37A8A364" w14:textId="77777777" w:rsidR="00220816" w:rsidRDefault="0022081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220816" w14:paraId="49D59CDD" w14:textId="77777777">
        <w:tc>
          <w:tcPr>
            <w:tcW w:w="2351" w:type="dxa"/>
            <w:tcBorders>
              <w:top w:val="nil"/>
              <w:left w:val="nil"/>
              <w:bottom w:val="single" w:sz="4" w:space="0" w:color="000000"/>
            </w:tcBorders>
          </w:tcPr>
          <w:p w14:paraId="5B910DFD" w14:textId="77777777" w:rsidR="00220816" w:rsidRDefault="00220816">
            <w:pPr>
              <w:tabs>
                <w:tab w:val="left" w:pos="360"/>
                <w:tab w:val="left" w:pos="720"/>
              </w:tabs>
              <w:rPr>
                <w:rFonts w:ascii="Cambria" w:eastAsia="Cambria" w:hAnsi="Cambria" w:cs="Cambria"/>
                <w:b/>
                <w:sz w:val="20"/>
                <w:szCs w:val="20"/>
              </w:rPr>
            </w:pPr>
          </w:p>
        </w:tc>
        <w:tc>
          <w:tcPr>
            <w:tcW w:w="4016" w:type="dxa"/>
            <w:shd w:val="clear" w:color="auto" w:fill="D9D9D9"/>
          </w:tcPr>
          <w:p w14:paraId="66D29ADE" w14:textId="77777777" w:rsidR="00220816" w:rsidRDefault="006F6B9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388C2F6F" w14:textId="77777777" w:rsidR="00220816" w:rsidRDefault="006F6B9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750487AB" w14:textId="77777777" w:rsidR="00220816" w:rsidRDefault="006F6B9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220816" w14:paraId="692ADB5A" w14:textId="77777777">
        <w:trPr>
          <w:trHeight w:val="703"/>
        </w:trPr>
        <w:tc>
          <w:tcPr>
            <w:tcW w:w="2351" w:type="dxa"/>
            <w:tcBorders>
              <w:top w:val="single" w:sz="4" w:space="0" w:color="000000"/>
            </w:tcBorders>
            <w:shd w:val="clear" w:color="auto" w:fill="F2F2F2"/>
          </w:tcPr>
          <w:p w14:paraId="22EF99F0" w14:textId="77777777" w:rsidR="00220816" w:rsidRDefault="006F6B9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5CF142E2" w14:textId="77777777" w:rsidR="00220816" w:rsidRDefault="00220816">
            <w:pPr>
              <w:tabs>
                <w:tab w:val="left" w:pos="360"/>
                <w:tab w:val="left" w:pos="720"/>
              </w:tabs>
              <w:rPr>
                <w:rFonts w:ascii="Cambria" w:eastAsia="Cambria" w:hAnsi="Cambria" w:cs="Cambria"/>
                <w:b/>
                <w:sz w:val="20"/>
                <w:szCs w:val="20"/>
              </w:rPr>
            </w:pPr>
          </w:p>
        </w:tc>
        <w:tc>
          <w:tcPr>
            <w:tcW w:w="4428" w:type="dxa"/>
          </w:tcPr>
          <w:p w14:paraId="2E9FC8DF" w14:textId="77777777" w:rsidR="00220816" w:rsidRDefault="00220816">
            <w:pPr>
              <w:tabs>
                <w:tab w:val="left" w:pos="360"/>
                <w:tab w:val="left" w:pos="720"/>
              </w:tabs>
              <w:rPr>
                <w:rFonts w:ascii="Cambria" w:eastAsia="Cambria" w:hAnsi="Cambria" w:cs="Cambria"/>
                <w:b/>
                <w:sz w:val="20"/>
                <w:szCs w:val="20"/>
              </w:rPr>
            </w:pPr>
          </w:p>
          <w:p w14:paraId="42E9D4A6" w14:textId="77777777" w:rsidR="00220816" w:rsidRDefault="006F6B94">
            <w:pPr>
              <w:tabs>
                <w:tab w:val="left" w:pos="360"/>
                <w:tab w:val="left" w:pos="720"/>
              </w:tabs>
              <w:rPr>
                <w:rFonts w:ascii="Cambria" w:eastAsia="Cambria" w:hAnsi="Cambria" w:cs="Cambria"/>
                <w:b/>
                <w:sz w:val="20"/>
                <w:szCs w:val="20"/>
              </w:rPr>
            </w:pPr>
            <w:proofErr w:type="spellStart"/>
            <w:r>
              <w:rPr>
                <w:rFonts w:ascii="Cambria" w:eastAsia="Cambria" w:hAnsi="Cambria" w:cs="Cambria"/>
                <w:b/>
                <w:sz w:val="20"/>
                <w:szCs w:val="20"/>
              </w:rPr>
              <w:t>Nurs</w:t>
            </w:r>
            <w:proofErr w:type="spellEnd"/>
          </w:p>
          <w:p w14:paraId="1F8FC2A4" w14:textId="77777777" w:rsidR="00220816" w:rsidRDefault="00220816">
            <w:pPr>
              <w:tabs>
                <w:tab w:val="left" w:pos="360"/>
                <w:tab w:val="left" w:pos="720"/>
              </w:tabs>
              <w:rPr>
                <w:rFonts w:ascii="Cambria" w:eastAsia="Cambria" w:hAnsi="Cambria" w:cs="Cambria"/>
                <w:b/>
                <w:sz w:val="20"/>
                <w:szCs w:val="20"/>
              </w:rPr>
            </w:pPr>
          </w:p>
        </w:tc>
      </w:tr>
      <w:tr w:rsidR="00220816" w14:paraId="29739300" w14:textId="77777777">
        <w:trPr>
          <w:trHeight w:val="703"/>
        </w:trPr>
        <w:tc>
          <w:tcPr>
            <w:tcW w:w="2351" w:type="dxa"/>
            <w:shd w:val="clear" w:color="auto" w:fill="F2F2F2"/>
          </w:tcPr>
          <w:p w14:paraId="2C2DFA5E" w14:textId="77777777" w:rsidR="00220816" w:rsidRDefault="006F6B9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7AEAA67C" w14:textId="77777777" w:rsidR="00220816" w:rsidRDefault="00220816">
            <w:pPr>
              <w:tabs>
                <w:tab w:val="left" w:pos="360"/>
                <w:tab w:val="left" w:pos="720"/>
              </w:tabs>
              <w:rPr>
                <w:rFonts w:ascii="Cambria" w:eastAsia="Cambria" w:hAnsi="Cambria" w:cs="Cambria"/>
                <w:b/>
                <w:sz w:val="20"/>
                <w:szCs w:val="20"/>
              </w:rPr>
            </w:pPr>
          </w:p>
        </w:tc>
        <w:tc>
          <w:tcPr>
            <w:tcW w:w="4428" w:type="dxa"/>
          </w:tcPr>
          <w:p w14:paraId="1701E80C" w14:textId="77777777" w:rsidR="00220816" w:rsidRDefault="00220816">
            <w:pPr>
              <w:tabs>
                <w:tab w:val="left" w:pos="360"/>
                <w:tab w:val="left" w:pos="720"/>
              </w:tabs>
              <w:rPr>
                <w:rFonts w:ascii="Cambria" w:eastAsia="Cambria" w:hAnsi="Cambria" w:cs="Cambria"/>
                <w:b/>
                <w:sz w:val="20"/>
                <w:szCs w:val="20"/>
              </w:rPr>
            </w:pPr>
          </w:p>
          <w:p w14:paraId="3F2FD7B8" w14:textId="77777777" w:rsidR="00220816" w:rsidRDefault="006F6B94">
            <w:pPr>
              <w:tabs>
                <w:tab w:val="left" w:pos="360"/>
                <w:tab w:val="left" w:pos="720"/>
              </w:tabs>
              <w:rPr>
                <w:rFonts w:ascii="Cambria" w:eastAsia="Cambria" w:hAnsi="Cambria" w:cs="Cambria"/>
                <w:b/>
                <w:sz w:val="20"/>
                <w:szCs w:val="20"/>
              </w:rPr>
            </w:pPr>
            <w:r>
              <w:rPr>
                <w:rFonts w:ascii="Cambria" w:eastAsia="Cambria" w:hAnsi="Cambria" w:cs="Cambria"/>
                <w:b/>
                <w:sz w:val="20"/>
                <w:szCs w:val="20"/>
              </w:rPr>
              <w:t>621V</w:t>
            </w:r>
          </w:p>
        </w:tc>
      </w:tr>
      <w:tr w:rsidR="00220816" w14:paraId="71388CE3" w14:textId="77777777">
        <w:trPr>
          <w:trHeight w:val="703"/>
        </w:trPr>
        <w:tc>
          <w:tcPr>
            <w:tcW w:w="2351" w:type="dxa"/>
            <w:shd w:val="clear" w:color="auto" w:fill="F2F2F2"/>
          </w:tcPr>
          <w:p w14:paraId="51DB22B8" w14:textId="77777777" w:rsidR="00220816" w:rsidRDefault="006F6B9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5ECFBDC4" w14:textId="77777777" w:rsidR="00220816" w:rsidRDefault="006F6B94">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62AFE8A2" w14:textId="77777777" w:rsidR="00220816" w:rsidRDefault="00220816">
            <w:pPr>
              <w:tabs>
                <w:tab w:val="left" w:pos="360"/>
                <w:tab w:val="left" w:pos="720"/>
              </w:tabs>
              <w:rPr>
                <w:rFonts w:ascii="Cambria" w:eastAsia="Cambria" w:hAnsi="Cambria" w:cs="Cambria"/>
                <w:b/>
                <w:sz w:val="20"/>
                <w:szCs w:val="20"/>
              </w:rPr>
            </w:pPr>
          </w:p>
        </w:tc>
        <w:tc>
          <w:tcPr>
            <w:tcW w:w="4428" w:type="dxa"/>
          </w:tcPr>
          <w:p w14:paraId="117C864A" w14:textId="77777777" w:rsidR="00220816" w:rsidRDefault="006F6B94">
            <w:pPr>
              <w:tabs>
                <w:tab w:val="left" w:pos="360"/>
                <w:tab w:val="left" w:pos="720"/>
              </w:tabs>
              <w:rPr>
                <w:rFonts w:ascii="Cambria" w:eastAsia="Cambria" w:hAnsi="Cambria" w:cs="Cambria"/>
                <w:b/>
                <w:sz w:val="20"/>
                <w:szCs w:val="20"/>
              </w:rPr>
            </w:pPr>
            <w:r>
              <w:rPr>
                <w:rFonts w:ascii="Cambria" w:eastAsia="Cambria" w:hAnsi="Cambria" w:cs="Cambria"/>
                <w:b/>
                <w:sz w:val="20"/>
                <w:szCs w:val="20"/>
              </w:rPr>
              <w:t>AGACNP Seminar 1</w:t>
            </w:r>
          </w:p>
        </w:tc>
      </w:tr>
      <w:tr w:rsidR="00220816" w14:paraId="4F028E8A" w14:textId="77777777">
        <w:trPr>
          <w:trHeight w:val="703"/>
        </w:trPr>
        <w:tc>
          <w:tcPr>
            <w:tcW w:w="2351" w:type="dxa"/>
            <w:shd w:val="clear" w:color="auto" w:fill="F2F2F2"/>
          </w:tcPr>
          <w:p w14:paraId="2181CFA9" w14:textId="77777777" w:rsidR="00220816" w:rsidRDefault="006F6B94">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C084F27" w14:textId="77777777" w:rsidR="00220816" w:rsidRDefault="00220816">
            <w:pPr>
              <w:tabs>
                <w:tab w:val="left" w:pos="360"/>
                <w:tab w:val="left" w:pos="720"/>
              </w:tabs>
              <w:rPr>
                <w:rFonts w:ascii="Cambria" w:eastAsia="Cambria" w:hAnsi="Cambria" w:cs="Cambria"/>
                <w:b/>
                <w:sz w:val="20"/>
                <w:szCs w:val="20"/>
              </w:rPr>
            </w:pPr>
          </w:p>
        </w:tc>
        <w:tc>
          <w:tcPr>
            <w:tcW w:w="4428" w:type="dxa"/>
          </w:tcPr>
          <w:p w14:paraId="35D14CF5" w14:textId="77777777" w:rsidR="00220816" w:rsidRDefault="006F6B9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Provides research based theoretical and clinical foundation for specialization of AG-ACNP. Content includes diagnostic reasoning and management of complex acute and chronic health problems for adult and geriatric population. Emphasis on but not limited to, EENT, Cardiovascular, &amp; Musculoskeletal systems. Prerequisites, NURS 6003, NURS 6013, NURS 6023. Restricted to Master of Science in Adult Gerontology Acute Care Practitioner option/PMC program. </w:t>
            </w:r>
          </w:p>
          <w:p w14:paraId="398218EA" w14:textId="77777777" w:rsidR="00220816" w:rsidRDefault="00220816">
            <w:pPr>
              <w:tabs>
                <w:tab w:val="left" w:pos="360"/>
                <w:tab w:val="left" w:pos="720"/>
              </w:tabs>
              <w:rPr>
                <w:rFonts w:ascii="Cambria" w:eastAsia="Cambria" w:hAnsi="Cambria" w:cs="Cambria"/>
                <w:b/>
                <w:sz w:val="20"/>
                <w:szCs w:val="20"/>
              </w:rPr>
            </w:pPr>
          </w:p>
        </w:tc>
      </w:tr>
    </w:tbl>
    <w:p w14:paraId="3023338D" w14:textId="77777777" w:rsidR="00220816" w:rsidRDefault="00220816">
      <w:pPr>
        <w:tabs>
          <w:tab w:val="left" w:pos="360"/>
          <w:tab w:val="left" w:pos="720"/>
        </w:tabs>
        <w:spacing w:after="0" w:line="240" w:lineRule="auto"/>
        <w:rPr>
          <w:rFonts w:ascii="Cambria" w:eastAsia="Cambria" w:hAnsi="Cambria" w:cs="Cambria"/>
          <w:sz w:val="20"/>
          <w:szCs w:val="20"/>
        </w:rPr>
      </w:pPr>
    </w:p>
    <w:p w14:paraId="517D85E2" w14:textId="77777777" w:rsidR="00220816" w:rsidRDefault="006F6B9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57860AE3"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4C5C93DC" w14:textId="77777777" w:rsidR="00220816" w:rsidRDefault="00220816">
      <w:pPr>
        <w:tabs>
          <w:tab w:val="left" w:pos="360"/>
          <w:tab w:val="left" w:pos="720"/>
        </w:tabs>
        <w:spacing w:after="0" w:line="240" w:lineRule="auto"/>
        <w:rPr>
          <w:rFonts w:ascii="Cambria" w:eastAsia="Cambria" w:hAnsi="Cambria" w:cs="Cambria"/>
          <w:sz w:val="20"/>
          <w:szCs w:val="20"/>
        </w:rPr>
      </w:pPr>
    </w:p>
    <w:p w14:paraId="16A14042"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432AD594"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5D50720B" w14:textId="77777777" w:rsidR="00220816" w:rsidRDefault="006F6B9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723403AF" w14:textId="77777777" w:rsidR="00220816" w:rsidRDefault="006F6B9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507E3BCC" w14:textId="77777777" w:rsidR="00220816" w:rsidRDefault="006F6B94">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6003 Advanced Clinical Pharmacology</w:t>
      </w:r>
    </w:p>
    <w:p w14:paraId="15C8D841" w14:textId="77777777" w:rsidR="00220816" w:rsidRDefault="006F6B94">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6013 Advanced Clinical Physiology </w:t>
      </w:r>
    </w:p>
    <w:p w14:paraId="551CF29B" w14:textId="77777777" w:rsidR="00220816" w:rsidRDefault="006F6B94">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6023 Advanced Health Assessment </w:t>
      </w:r>
    </w:p>
    <w:p w14:paraId="5293F89A" w14:textId="77777777" w:rsidR="00220816" w:rsidRDefault="006F6B9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Why or why not? </w:t>
      </w:r>
    </w:p>
    <w:p w14:paraId="11B5130D" w14:textId="77777777" w:rsidR="00220816" w:rsidRDefault="006F6B9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Per the National Task Force Guidelines documentation that the three APRN core courses (advanced health assessment, advanced</w:t>
      </w:r>
    </w:p>
    <w:p w14:paraId="6AA88ACC" w14:textId="77777777" w:rsidR="00220816" w:rsidRDefault="006F6B9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physiology/pathophysiology, and advanced pharmacology) precede NP population coursework</w:t>
      </w:r>
    </w:p>
    <w:p w14:paraId="5EE1B356" w14:textId="77777777" w:rsidR="00220816" w:rsidRDefault="006F6B9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that focuses on diagnosis and management of health problems (i.e. not concurrent with).</w:t>
      </w:r>
    </w:p>
    <w:p w14:paraId="13A9D46B" w14:textId="77777777" w:rsidR="00220816" w:rsidRDefault="0022081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7546CF1B" w14:textId="77777777" w:rsidR="00220816" w:rsidRDefault="00220816">
      <w:pPr>
        <w:tabs>
          <w:tab w:val="left" w:pos="360"/>
          <w:tab w:val="left" w:pos="720"/>
        </w:tabs>
        <w:spacing w:after="0" w:line="240" w:lineRule="auto"/>
        <w:rPr>
          <w:rFonts w:ascii="Cambria" w:eastAsia="Cambria" w:hAnsi="Cambria" w:cs="Cambria"/>
          <w:sz w:val="20"/>
          <w:szCs w:val="20"/>
        </w:rPr>
      </w:pPr>
    </w:p>
    <w:p w14:paraId="38842E87" w14:textId="77777777" w:rsidR="00220816" w:rsidRDefault="006F6B9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41F9C44A" w14:textId="77777777" w:rsidR="00220816" w:rsidRDefault="006F6B9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Adult Gerontology Acute Care Practitioner option/PMC</w:t>
      </w:r>
    </w:p>
    <w:p w14:paraId="25EC1D28" w14:textId="77777777" w:rsidR="00220816" w:rsidRDefault="00220816">
      <w:pPr>
        <w:tabs>
          <w:tab w:val="left" w:pos="360"/>
          <w:tab w:val="left" w:pos="720"/>
        </w:tabs>
        <w:spacing w:after="0"/>
        <w:rPr>
          <w:rFonts w:ascii="Cambria" w:eastAsia="Cambria" w:hAnsi="Cambria" w:cs="Cambria"/>
          <w:sz w:val="20"/>
          <w:szCs w:val="20"/>
        </w:rPr>
      </w:pPr>
    </w:p>
    <w:p w14:paraId="6E274BF0"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499302B" w14:textId="77777777" w:rsidR="00220816" w:rsidRDefault="006F6B9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33D9D6BC" w14:textId="77777777" w:rsidR="00220816" w:rsidRDefault="00220816">
      <w:pPr>
        <w:tabs>
          <w:tab w:val="left" w:pos="360"/>
          <w:tab w:val="left" w:pos="720"/>
        </w:tabs>
        <w:spacing w:after="0" w:line="240" w:lineRule="auto"/>
        <w:rPr>
          <w:rFonts w:ascii="Cambria" w:eastAsia="Cambria" w:hAnsi="Cambria" w:cs="Cambria"/>
          <w:color w:val="FF0000"/>
          <w:sz w:val="20"/>
          <w:szCs w:val="20"/>
        </w:rPr>
      </w:pPr>
    </w:p>
    <w:p w14:paraId="470FC08A"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425A4A98" w14:textId="77777777" w:rsidR="00220816" w:rsidRDefault="00220816">
      <w:pPr>
        <w:tabs>
          <w:tab w:val="left" w:pos="360"/>
          <w:tab w:val="left" w:pos="720"/>
        </w:tabs>
        <w:spacing w:after="0" w:line="240" w:lineRule="auto"/>
        <w:rPr>
          <w:rFonts w:ascii="Cambria" w:eastAsia="Cambria" w:hAnsi="Cambria" w:cs="Cambria"/>
          <w:sz w:val="20"/>
          <w:szCs w:val="20"/>
        </w:rPr>
      </w:pPr>
    </w:p>
    <w:p w14:paraId="1CEC889B" w14:textId="77777777" w:rsidR="00220816" w:rsidRDefault="00220816">
      <w:pPr>
        <w:tabs>
          <w:tab w:val="left" w:pos="360"/>
          <w:tab w:val="left" w:pos="720"/>
        </w:tabs>
        <w:spacing w:after="0" w:line="240" w:lineRule="auto"/>
        <w:rPr>
          <w:rFonts w:ascii="Cambria" w:eastAsia="Cambria" w:hAnsi="Cambria" w:cs="Cambria"/>
          <w:sz w:val="20"/>
          <w:szCs w:val="20"/>
        </w:rPr>
      </w:pPr>
    </w:p>
    <w:p w14:paraId="39415E8D"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1BD52290"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5A9BB1E6"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Lecture </w:t>
      </w:r>
    </w:p>
    <w:p w14:paraId="22049840" w14:textId="77777777" w:rsidR="00220816" w:rsidRDefault="00220816">
      <w:pPr>
        <w:tabs>
          <w:tab w:val="left" w:pos="360"/>
          <w:tab w:val="left" w:pos="720"/>
        </w:tabs>
        <w:spacing w:after="0" w:line="240" w:lineRule="auto"/>
        <w:rPr>
          <w:rFonts w:ascii="Cambria" w:eastAsia="Cambria" w:hAnsi="Cambria" w:cs="Cambria"/>
          <w:sz w:val="20"/>
          <w:szCs w:val="20"/>
        </w:rPr>
      </w:pPr>
    </w:p>
    <w:p w14:paraId="2551A4F8" w14:textId="77777777" w:rsidR="00220816" w:rsidRDefault="00220816">
      <w:pPr>
        <w:tabs>
          <w:tab w:val="left" w:pos="360"/>
          <w:tab w:val="left" w:pos="720"/>
        </w:tabs>
        <w:spacing w:after="0" w:line="240" w:lineRule="auto"/>
        <w:rPr>
          <w:rFonts w:ascii="Cambria" w:eastAsia="Cambria" w:hAnsi="Cambria" w:cs="Cambria"/>
          <w:sz w:val="20"/>
          <w:szCs w:val="20"/>
        </w:rPr>
      </w:pPr>
    </w:p>
    <w:p w14:paraId="48329024"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6D08AF2"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196F45E6"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5CD9562E" w14:textId="77777777" w:rsidR="00220816" w:rsidRDefault="00220816">
      <w:pPr>
        <w:tabs>
          <w:tab w:val="left" w:pos="360"/>
          <w:tab w:val="left" w:pos="720"/>
        </w:tabs>
        <w:spacing w:after="0" w:line="240" w:lineRule="auto"/>
        <w:rPr>
          <w:rFonts w:ascii="Cambria" w:eastAsia="Cambria" w:hAnsi="Cambria" w:cs="Cambria"/>
          <w:sz w:val="20"/>
          <w:szCs w:val="20"/>
        </w:rPr>
      </w:pPr>
    </w:p>
    <w:p w14:paraId="18CC0372"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65ACF2FF" w14:textId="77777777" w:rsidR="00220816" w:rsidRDefault="00220816">
      <w:pPr>
        <w:tabs>
          <w:tab w:val="left" w:pos="360"/>
        </w:tabs>
        <w:spacing w:after="0" w:line="240" w:lineRule="auto"/>
        <w:rPr>
          <w:rFonts w:ascii="Cambria" w:eastAsia="Cambria" w:hAnsi="Cambria" w:cs="Cambria"/>
          <w:sz w:val="20"/>
          <w:szCs w:val="20"/>
        </w:rPr>
      </w:pPr>
    </w:p>
    <w:p w14:paraId="36F2FE86"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31B2503" w14:textId="77777777" w:rsidR="00220816" w:rsidRDefault="006F6B9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3679EC2" w14:textId="77777777" w:rsidR="00220816" w:rsidRDefault="00220816">
      <w:pPr>
        <w:tabs>
          <w:tab w:val="left" w:pos="360"/>
        </w:tabs>
        <w:spacing w:after="0" w:line="240" w:lineRule="auto"/>
        <w:rPr>
          <w:rFonts w:ascii="Cambria" w:eastAsia="Cambria" w:hAnsi="Cambria" w:cs="Cambria"/>
          <w:sz w:val="20"/>
          <w:szCs w:val="20"/>
        </w:rPr>
      </w:pPr>
    </w:p>
    <w:p w14:paraId="19425AEF" w14:textId="77777777" w:rsidR="00220816" w:rsidRDefault="006F6B9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21A7503A" w14:textId="77777777" w:rsidR="00220816" w:rsidRDefault="006F6B9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2ABD8CE6" w14:textId="77777777" w:rsidR="00220816" w:rsidRDefault="006F6B9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44D32680" w14:textId="77777777" w:rsidR="00220816" w:rsidRDefault="006F6B9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378D942" w14:textId="77777777" w:rsidR="00220816" w:rsidRDefault="0022081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7E33B43B"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209633FF" w14:textId="77777777" w:rsidR="00220816" w:rsidRDefault="006F6B9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D557B27"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36265E1" w14:textId="77777777" w:rsidR="00220816" w:rsidRDefault="00220816">
      <w:pPr>
        <w:tabs>
          <w:tab w:val="left" w:pos="360"/>
          <w:tab w:val="left" w:pos="720"/>
        </w:tabs>
        <w:spacing w:after="0" w:line="240" w:lineRule="auto"/>
        <w:rPr>
          <w:rFonts w:ascii="Cambria" w:eastAsia="Cambria" w:hAnsi="Cambria" w:cs="Cambria"/>
          <w:sz w:val="20"/>
          <w:szCs w:val="20"/>
        </w:rPr>
      </w:pPr>
    </w:p>
    <w:p w14:paraId="40EB32FE"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A101457" w14:textId="77777777" w:rsidR="00220816" w:rsidRDefault="006F6B9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75E90DD1" w14:textId="77777777" w:rsidR="00220816" w:rsidRDefault="006F6B9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8C3FE52" w14:textId="77777777" w:rsidR="00220816" w:rsidRDefault="00220816">
      <w:pPr>
        <w:rPr>
          <w:rFonts w:ascii="Cambria" w:eastAsia="Cambria" w:hAnsi="Cambria" w:cs="Cambria"/>
          <w:b/>
          <w:sz w:val="28"/>
          <w:szCs w:val="28"/>
        </w:rPr>
      </w:pPr>
    </w:p>
    <w:p w14:paraId="620038C6" w14:textId="77777777" w:rsidR="00220816" w:rsidRDefault="006F6B94">
      <w:pPr>
        <w:rPr>
          <w:rFonts w:ascii="Cambria" w:eastAsia="Cambria" w:hAnsi="Cambria" w:cs="Cambria"/>
          <w:b/>
          <w:sz w:val="28"/>
          <w:szCs w:val="28"/>
        </w:rPr>
      </w:pPr>
      <w:r>
        <w:br w:type="page"/>
      </w:r>
    </w:p>
    <w:p w14:paraId="3D8EEB7B" w14:textId="77777777" w:rsidR="00220816" w:rsidRDefault="006F6B94">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2EECA893" w14:textId="77777777" w:rsidR="00220816" w:rsidRDefault="00220816">
      <w:pPr>
        <w:tabs>
          <w:tab w:val="left" w:pos="360"/>
          <w:tab w:val="left" w:pos="720"/>
        </w:tabs>
        <w:spacing w:after="0" w:line="240" w:lineRule="auto"/>
        <w:jc w:val="center"/>
        <w:rPr>
          <w:rFonts w:ascii="Cambria" w:eastAsia="Cambria" w:hAnsi="Cambria" w:cs="Cambria"/>
          <w:b/>
          <w:sz w:val="28"/>
          <w:szCs w:val="28"/>
        </w:rPr>
      </w:pPr>
    </w:p>
    <w:p w14:paraId="480BCF8A" w14:textId="77777777" w:rsidR="00220816" w:rsidRDefault="006F6B9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825CD8F" w14:textId="77777777" w:rsidR="00220816" w:rsidRDefault="006F6B9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220816" w14:paraId="14CCC67F" w14:textId="77777777">
        <w:tc>
          <w:tcPr>
            <w:tcW w:w="1138" w:type="dxa"/>
          </w:tcPr>
          <w:p w14:paraId="2D4B940F" w14:textId="77777777" w:rsidR="00220816" w:rsidRDefault="006F6B94">
            <w:pPr>
              <w:jc w:val="center"/>
              <w:rPr>
                <w:b/>
                <w:sz w:val="28"/>
                <w:szCs w:val="28"/>
              </w:rPr>
            </w:pPr>
            <w:r>
              <w:rPr>
                <w:b/>
                <w:sz w:val="28"/>
                <w:szCs w:val="28"/>
              </w:rPr>
              <w:t>Week</w:t>
            </w:r>
          </w:p>
        </w:tc>
        <w:tc>
          <w:tcPr>
            <w:tcW w:w="6055" w:type="dxa"/>
          </w:tcPr>
          <w:p w14:paraId="477BC443" w14:textId="77777777" w:rsidR="00220816" w:rsidRDefault="006F6B94">
            <w:pPr>
              <w:jc w:val="center"/>
              <w:rPr>
                <w:b/>
                <w:sz w:val="28"/>
                <w:szCs w:val="28"/>
              </w:rPr>
            </w:pPr>
            <w:r>
              <w:rPr>
                <w:b/>
                <w:sz w:val="28"/>
                <w:szCs w:val="28"/>
              </w:rPr>
              <w:t>Content</w:t>
            </w:r>
          </w:p>
        </w:tc>
        <w:tc>
          <w:tcPr>
            <w:tcW w:w="3597" w:type="dxa"/>
          </w:tcPr>
          <w:p w14:paraId="72251CBF" w14:textId="77777777" w:rsidR="00220816" w:rsidRDefault="006F6B94">
            <w:pPr>
              <w:jc w:val="center"/>
              <w:rPr>
                <w:b/>
                <w:sz w:val="28"/>
                <w:szCs w:val="28"/>
              </w:rPr>
            </w:pPr>
            <w:r>
              <w:rPr>
                <w:b/>
                <w:sz w:val="28"/>
                <w:szCs w:val="28"/>
              </w:rPr>
              <w:t>Assignment</w:t>
            </w:r>
          </w:p>
        </w:tc>
      </w:tr>
      <w:tr w:rsidR="00220816" w14:paraId="37DA3C49" w14:textId="77777777">
        <w:tc>
          <w:tcPr>
            <w:tcW w:w="1138" w:type="dxa"/>
          </w:tcPr>
          <w:p w14:paraId="0EE7BA66" w14:textId="77777777" w:rsidR="00220816" w:rsidRDefault="006F6B94">
            <w:pPr>
              <w:rPr>
                <w:b/>
                <w:sz w:val="28"/>
                <w:szCs w:val="28"/>
              </w:rPr>
            </w:pPr>
            <w:r>
              <w:rPr>
                <w:b/>
                <w:sz w:val="28"/>
                <w:szCs w:val="28"/>
              </w:rPr>
              <w:t>1</w:t>
            </w:r>
          </w:p>
        </w:tc>
        <w:tc>
          <w:tcPr>
            <w:tcW w:w="6055" w:type="dxa"/>
            <w:shd w:val="clear" w:color="auto" w:fill="auto"/>
          </w:tcPr>
          <w:p w14:paraId="6AE6A0BC" w14:textId="77777777" w:rsidR="00220816" w:rsidRDefault="006F6B94">
            <w:pPr>
              <w:spacing w:after="280"/>
              <w:rPr>
                <w:sz w:val="28"/>
                <w:szCs w:val="28"/>
              </w:rPr>
            </w:pPr>
            <w:r>
              <w:rPr>
                <w:sz w:val="28"/>
                <w:szCs w:val="28"/>
              </w:rPr>
              <w:t>PART 1: Introduction</w:t>
            </w:r>
          </w:p>
          <w:p w14:paraId="2CB149A7" w14:textId="77777777" w:rsidR="00220816" w:rsidRDefault="006F6B94">
            <w:pPr>
              <w:spacing w:before="280"/>
              <w:rPr>
                <w:sz w:val="28"/>
                <w:szCs w:val="28"/>
              </w:rPr>
            </w:pPr>
            <w:r>
              <w:rPr>
                <w:sz w:val="28"/>
                <w:szCs w:val="28"/>
              </w:rPr>
              <w:t>Role of AG ACNP</w:t>
            </w:r>
          </w:p>
        </w:tc>
        <w:tc>
          <w:tcPr>
            <w:tcW w:w="3597" w:type="dxa"/>
          </w:tcPr>
          <w:p w14:paraId="2863612A" w14:textId="77777777" w:rsidR="00220816" w:rsidRDefault="006F6B94">
            <w:pPr>
              <w:spacing w:after="280"/>
              <w:rPr>
                <w:sz w:val="28"/>
                <w:szCs w:val="28"/>
              </w:rPr>
            </w:pPr>
            <w:r>
              <w:rPr>
                <w:sz w:val="28"/>
                <w:szCs w:val="28"/>
              </w:rPr>
              <w:t>Introduction Discussion Board</w:t>
            </w:r>
          </w:p>
          <w:p w14:paraId="07934567" w14:textId="77777777" w:rsidR="00220816" w:rsidRDefault="006F6B94">
            <w:pPr>
              <w:spacing w:before="280"/>
              <w:rPr>
                <w:sz w:val="28"/>
                <w:szCs w:val="28"/>
              </w:rPr>
            </w:pPr>
            <w:r>
              <w:rPr>
                <w:sz w:val="28"/>
                <w:szCs w:val="28"/>
              </w:rPr>
              <w:t>Exam 1</w:t>
            </w:r>
          </w:p>
        </w:tc>
      </w:tr>
      <w:tr w:rsidR="00220816" w14:paraId="67DD7187" w14:textId="77777777">
        <w:tc>
          <w:tcPr>
            <w:tcW w:w="1138" w:type="dxa"/>
          </w:tcPr>
          <w:p w14:paraId="4A479B61" w14:textId="77777777" w:rsidR="00220816" w:rsidRDefault="006F6B94">
            <w:pPr>
              <w:rPr>
                <w:b/>
                <w:sz w:val="28"/>
                <w:szCs w:val="28"/>
              </w:rPr>
            </w:pPr>
            <w:r>
              <w:rPr>
                <w:b/>
                <w:sz w:val="28"/>
                <w:szCs w:val="28"/>
              </w:rPr>
              <w:t>2</w:t>
            </w:r>
          </w:p>
        </w:tc>
        <w:tc>
          <w:tcPr>
            <w:tcW w:w="6055" w:type="dxa"/>
            <w:shd w:val="clear" w:color="auto" w:fill="auto"/>
          </w:tcPr>
          <w:p w14:paraId="3820B06E" w14:textId="77777777" w:rsidR="00220816" w:rsidRDefault="006F6B94">
            <w:pPr>
              <w:spacing w:after="280"/>
              <w:rPr>
                <w:sz w:val="28"/>
                <w:szCs w:val="28"/>
              </w:rPr>
            </w:pPr>
            <w:r>
              <w:rPr>
                <w:sz w:val="28"/>
                <w:szCs w:val="28"/>
              </w:rPr>
              <w:t>EENT (Disorders of Eye, Ear, Nose &amp; Throat)</w:t>
            </w:r>
          </w:p>
          <w:p w14:paraId="591D3DC8" w14:textId="77777777" w:rsidR="00220816" w:rsidRDefault="006F6B94">
            <w:pPr>
              <w:spacing w:before="280"/>
              <w:rPr>
                <w:b/>
                <w:sz w:val="28"/>
                <w:szCs w:val="28"/>
              </w:rPr>
            </w:pPr>
            <w:r>
              <w:rPr>
                <w:sz w:val="28"/>
                <w:szCs w:val="28"/>
              </w:rPr>
              <w:t>Headaches</w:t>
            </w:r>
          </w:p>
        </w:tc>
        <w:tc>
          <w:tcPr>
            <w:tcW w:w="3597" w:type="dxa"/>
          </w:tcPr>
          <w:p w14:paraId="51D808FB" w14:textId="77777777" w:rsidR="00220816" w:rsidRDefault="006F6B94">
            <w:pPr>
              <w:rPr>
                <w:sz w:val="28"/>
                <w:szCs w:val="28"/>
              </w:rPr>
            </w:pPr>
            <w:r>
              <w:rPr>
                <w:sz w:val="28"/>
                <w:szCs w:val="28"/>
              </w:rPr>
              <w:t>Exam 2</w:t>
            </w:r>
          </w:p>
        </w:tc>
      </w:tr>
      <w:tr w:rsidR="00220816" w14:paraId="0DD3E374" w14:textId="77777777">
        <w:tc>
          <w:tcPr>
            <w:tcW w:w="1138" w:type="dxa"/>
          </w:tcPr>
          <w:p w14:paraId="35593AE9" w14:textId="77777777" w:rsidR="00220816" w:rsidRDefault="006F6B94">
            <w:pPr>
              <w:rPr>
                <w:b/>
                <w:sz w:val="28"/>
                <w:szCs w:val="28"/>
              </w:rPr>
            </w:pPr>
            <w:r>
              <w:rPr>
                <w:b/>
                <w:sz w:val="28"/>
                <w:szCs w:val="28"/>
              </w:rPr>
              <w:t>3</w:t>
            </w:r>
          </w:p>
        </w:tc>
        <w:tc>
          <w:tcPr>
            <w:tcW w:w="6055" w:type="dxa"/>
            <w:shd w:val="clear" w:color="auto" w:fill="auto"/>
          </w:tcPr>
          <w:p w14:paraId="3B35C194" w14:textId="77777777" w:rsidR="00220816" w:rsidRDefault="006F6B94">
            <w:pPr>
              <w:spacing w:after="280"/>
              <w:rPr>
                <w:sz w:val="28"/>
                <w:szCs w:val="28"/>
              </w:rPr>
            </w:pPr>
            <w:r>
              <w:rPr>
                <w:sz w:val="28"/>
                <w:szCs w:val="28"/>
              </w:rPr>
              <w:t>Cardiovascular (CV Assessment, HTN, HLD, PVD)</w:t>
            </w:r>
          </w:p>
          <w:p w14:paraId="185028CE" w14:textId="77777777" w:rsidR="00220816" w:rsidRDefault="006F6B94">
            <w:pPr>
              <w:spacing w:before="280"/>
              <w:rPr>
                <w:sz w:val="28"/>
                <w:szCs w:val="28"/>
              </w:rPr>
            </w:pPr>
            <w:r>
              <w:rPr>
                <w:b/>
                <w:sz w:val="28"/>
                <w:szCs w:val="28"/>
              </w:rPr>
              <w:t>Information Systems</w:t>
            </w:r>
          </w:p>
        </w:tc>
        <w:tc>
          <w:tcPr>
            <w:tcW w:w="3597" w:type="dxa"/>
          </w:tcPr>
          <w:p w14:paraId="563A18BD" w14:textId="77777777" w:rsidR="00220816" w:rsidRDefault="006F6B94">
            <w:pPr>
              <w:rPr>
                <w:sz w:val="28"/>
                <w:szCs w:val="28"/>
              </w:rPr>
            </w:pPr>
            <w:r>
              <w:rPr>
                <w:sz w:val="28"/>
                <w:szCs w:val="28"/>
              </w:rPr>
              <w:t>Exam 3</w:t>
            </w:r>
          </w:p>
        </w:tc>
      </w:tr>
      <w:tr w:rsidR="00220816" w14:paraId="1FBCD6D1" w14:textId="77777777">
        <w:tc>
          <w:tcPr>
            <w:tcW w:w="1138" w:type="dxa"/>
          </w:tcPr>
          <w:p w14:paraId="14C995FC" w14:textId="77777777" w:rsidR="00220816" w:rsidRDefault="006F6B94">
            <w:pPr>
              <w:rPr>
                <w:b/>
                <w:sz w:val="28"/>
                <w:szCs w:val="28"/>
              </w:rPr>
            </w:pPr>
            <w:r>
              <w:rPr>
                <w:b/>
                <w:sz w:val="28"/>
                <w:szCs w:val="28"/>
              </w:rPr>
              <w:t>4</w:t>
            </w:r>
          </w:p>
        </w:tc>
        <w:tc>
          <w:tcPr>
            <w:tcW w:w="6055" w:type="dxa"/>
            <w:shd w:val="clear" w:color="auto" w:fill="auto"/>
          </w:tcPr>
          <w:p w14:paraId="148BAAE8" w14:textId="77777777" w:rsidR="00220816" w:rsidRDefault="006F6B94">
            <w:pPr>
              <w:rPr>
                <w:sz w:val="28"/>
                <w:szCs w:val="28"/>
              </w:rPr>
            </w:pPr>
            <w:r>
              <w:rPr>
                <w:sz w:val="28"/>
                <w:szCs w:val="28"/>
              </w:rPr>
              <w:t>Cardiovascular (CAD, Angina/MI, Valvular Disease, Inflammatory Cardiac Diseases)</w:t>
            </w:r>
          </w:p>
        </w:tc>
        <w:tc>
          <w:tcPr>
            <w:tcW w:w="3597" w:type="dxa"/>
          </w:tcPr>
          <w:p w14:paraId="4D284F43" w14:textId="77777777" w:rsidR="00220816" w:rsidRDefault="006F6B94">
            <w:pPr>
              <w:spacing w:after="280"/>
              <w:rPr>
                <w:sz w:val="28"/>
                <w:szCs w:val="28"/>
              </w:rPr>
            </w:pPr>
            <w:r>
              <w:rPr>
                <w:sz w:val="28"/>
                <w:szCs w:val="28"/>
              </w:rPr>
              <w:t>Discussion Board</w:t>
            </w:r>
          </w:p>
          <w:p w14:paraId="1E759409" w14:textId="77777777" w:rsidR="00220816" w:rsidRDefault="006F6B94">
            <w:pPr>
              <w:spacing w:before="280"/>
              <w:rPr>
                <w:sz w:val="28"/>
                <w:szCs w:val="28"/>
              </w:rPr>
            </w:pPr>
            <w:r>
              <w:rPr>
                <w:sz w:val="28"/>
                <w:szCs w:val="28"/>
              </w:rPr>
              <w:t>Exam 4</w:t>
            </w:r>
          </w:p>
        </w:tc>
      </w:tr>
      <w:tr w:rsidR="00220816" w14:paraId="31A2A540" w14:textId="77777777">
        <w:tc>
          <w:tcPr>
            <w:tcW w:w="1138" w:type="dxa"/>
          </w:tcPr>
          <w:p w14:paraId="2A89D696" w14:textId="77777777" w:rsidR="00220816" w:rsidRDefault="006F6B94">
            <w:pPr>
              <w:rPr>
                <w:b/>
                <w:sz w:val="28"/>
                <w:szCs w:val="28"/>
              </w:rPr>
            </w:pPr>
            <w:r>
              <w:rPr>
                <w:b/>
                <w:sz w:val="28"/>
                <w:szCs w:val="28"/>
              </w:rPr>
              <w:t>5</w:t>
            </w:r>
          </w:p>
        </w:tc>
        <w:tc>
          <w:tcPr>
            <w:tcW w:w="6055" w:type="dxa"/>
            <w:shd w:val="clear" w:color="auto" w:fill="auto"/>
          </w:tcPr>
          <w:p w14:paraId="04F9F6FC" w14:textId="77777777" w:rsidR="00220816" w:rsidRDefault="006F6B94">
            <w:pPr>
              <w:pStyle w:val="Heading3"/>
              <w:outlineLvl w:val="2"/>
              <w:rPr>
                <w:sz w:val="28"/>
                <w:szCs w:val="28"/>
              </w:rPr>
            </w:pPr>
            <w:r>
              <w:rPr>
                <w:sz w:val="28"/>
                <w:szCs w:val="28"/>
              </w:rPr>
              <w:t>Cardiovascular (Heart Failure, Cardiomyopathy, Arrhythmias)</w:t>
            </w:r>
          </w:p>
          <w:p w14:paraId="0484E7C2" w14:textId="77777777" w:rsidR="00220816" w:rsidRDefault="006F6B94">
            <w:pPr>
              <w:pStyle w:val="Heading3"/>
              <w:outlineLvl w:val="2"/>
              <w:rPr>
                <w:b/>
                <w:sz w:val="28"/>
                <w:szCs w:val="28"/>
              </w:rPr>
            </w:pPr>
            <w:r>
              <w:rPr>
                <w:b/>
                <w:sz w:val="28"/>
                <w:szCs w:val="28"/>
              </w:rPr>
              <w:t>Ultrasound Interpretation</w:t>
            </w:r>
          </w:p>
        </w:tc>
        <w:tc>
          <w:tcPr>
            <w:tcW w:w="3597" w:type="dxa"/>
          </w:tcPr>
          <w:p w14:paraId="79BBB884" w14:textId="77777777" w:rsidR="00220816" w:rsidRDefault="006F6B94">
            <w:pPr>
              <w:rPr>
                <w:sz w:val="28"/>
                <w:szCs w:val="28"/>
              </w:rPr>
            </w:pPr>
            <w:r>
              <w:rPr>
                <w:sz w:val="28"/>
                <w:szCs w:val="28"/>
              </w:rPr>
              <w:t>Exam 5</w:t>
            </w:r>
          </w:p>
        </w:tc>
      </w:tr>
      <w:tr w:rsidR="00220816" w14:paraId="338EACB9" w14:textId="77777777">
        <w:tc>
          <w:tcPr>
            <w:tcW w:w="1138" w:type="dxa"/>
          </w:tcPr>
          <w:p w14:paraId="47AA677C" w14:textId="77777777" w:rsidR="00220816" w:rsidRDefault="006F6B94">
            <w:pPr>
              <w:rPr>
                <w:b/>
                <w:sz w:val="28"/>
                <w:szCs w:val="28"/>
              </w:rPr>
            </w:pPr>
            <w:r>
              <w:rPr>
                <w:b/>
                <w:sz w:val="28"/>
                <w:szCs w:val="28"/>
              </w:rPr>
              <w:t>6</w:t>
            </w:r>
          </w:p>
        </w:tc>
        <w:tc>
          <w:tcPr>
            <w:tcW w:w="6055" w:type="dxa"/>
            <w:shd w:val="clear" w:color="auto" w:fill="auto"/>
          </w:tcPr>
          <w:p w14:paraId="6F50D4B7" w14:textId="77777777" w:rsidR="00220816" w:rsidRDefault="006F6B94">
            <w:pPr>
              <w:rPr>
                <w:sz w:val="28"/>
                <w:szCs w:val="28"/>
                <w:highlight w:val="yellow"/>
              </w:rPr>
            </w:pPr>
            <w:r>
              <w:rPr>
                <w:sz w:val="28"/>
                <w:szCs w:val="28"/>
              </w:rPr>
              <w:t>Musculoskeletal (Arthritis, Subluxations/Dislocations, Soft Tissue Injury, Fracture, Compartment Syndrome, Back Pain)</w:t>
            </w:r>
          </w:p>
        </w:tc>
        <w:tc>
          <w:tcPr>
            <w:tcW w:w="3597" w:type="dxa"/>
          </w:tcPr>
          <w:p w14:paraId="0AFD5410" w14:textId="77777777" w:rsidR="00220816" w:rsidRDefault="006F6B94">
            <w:pPr>
              <w:rPr>
                <w:sz w:val="28"/>
                <w:szCs w:val="28"/>
              </w:rPr>
            </w:pPr>
            <w:r>
              <w:rPr>
                <w:sz w:val="28"/>
                <w:szCs w:val="28"/>
              </w:rPr>
              <w:t>Exam 6</w:t>
            </w:r>
          </w:p>
        </w:tc>
      </w:tr>
      <w:tr w:rsidR="00220816" w14:paraId="2CB8CC20" w14:textId="77777777">
        <w:tc>
          <w:tcPr>
            <w:tcW w:w="1138" w:type="dxa"/>
          </w:tcPr>
          <w:p w14:paraId="038516EB" w14:textId="77777777" w:rsidR="00220816" w:rsidRDefault="006F6B94">
            <w:pPr>
              <w:rPr>
                <w:b/>
                <w:sz w:val="28"/>
                <w:szCs w:val="28"/>
              </w:rPr>
            </w:pPr>
            <w:r>
              <w:rPr>
                <w:b/>
                <w:sz w:val="28"/>
                <w:szCs w:val="28"/>
              </w:rPr>
              <w:t>7</w:t>
            </w:r>
          </w:p>
        </w:tc>
        <w:tc>
          <w:tcPr>
            <w:tcW w:w="6055" w:type="dxa"/>
            <w:shd w:val="clear" w:color="auto" w:fill="auto"/>
          </w:tcPr>
          <w:p w14:paraId="23CCE374" w14:textId="77777777" w:rsidR="00220816" w:rsidRDefault="006F6B94">
            <w:pPr>
              <w:rPr>
                <w:sz w:val="28"/>
                <w:szCs w:val="28"/>
              </w:rPr>
            </w:pPr>
            <w:r>
              <w:rPr>
                <w:sz w:val="28"/>
                <w:szCs w:val="28"/>
              </w:rPr>
              <w:t>Study for comprehensive exam (This is not a full week, runs Tuesday-Friday)</w:t>
            </w:r>
          </w:p>
        </w:tc>
        <w:tc>
          <w:tcPr>
            <w:tcW w:w="3597" w:type="dxa"/>
          </w:tcPr>
          <w:p w14:paraId="063EA7D2" w14:textId="77777777" w:rsidR="00220816" w:rsidRDefault="006F6B94">
            <w:pPr>
              <w:rPr>
                <w:sz w:val="28"/>
                <w:szCs w:val="28"/>
              </w:rPr>
            </w:pPr>
            <w:r>
              <w:rPr>
                <w:sz w:val="28"/>
                <w:szCs w:val="28"/>
              </w:rPr>
              <w:t>Final Comprehensive Exam</w:t>
            </w:r>
          </w:p>
        </w:tc>
      </w:tr>
    </w:tbl>
    <w:p w14:paraId="487BC13D" w14:textId="77777777" w:rsidR="00220816" w:rsidRDefault="006F6B94">
      <w:pPr>
        <w:tabs>
          <w:tab w:val="left" w:pos="360"/>
          <w:tab w:val="left" w:pos="720"/>
          <w:tab w:val="left" w:pos="2296"/>
        </w:tabs>
        <w:spacing w:after="0" w:line="240" w:lineRule="auto"/>
        <w:rPr>
          <w:rFonts w:ascii="Cambria" w:eastAsia="Cambria" w:hAnsi="Cambria" w:cs="Cambria"/>
          <w:sz w:val="20"/>
          <w:szCs w:val="20"/>
        </w:rPr>
      </w:pPr>
      <w:r>
        <w:rPr>
          <w:rFonts w:ascii="Cambria" w:eastAsia="Cambria" w:hAnsi="Cambria" w:cs="Cambria"/>
          <w:sz w:val="20"/>
          <w:szCs w:val="20"/>
        </w:rPr>
        <w:tab/>
      </w:r>
    </w:p>
    <w:p w14:paraId="4EB1244A" w14:textId="77777777" w:rsidR="00220816" w:rsidRDefault="00220816">
      <w:pPr>
        <w:tabs>
          <w:tab w:val="left" w:pos="360"/>
          <w:tab w:val="left" w:pos="720"/>
          <w:tab w:val="left" w:pos="2296"/>
        </w:tabs>
        <w:spacing w:after="0" w:line="240" w:lineRule="auto"/>
        <w:rPr>
          <w:rFonts w:ascii="Cambria" w:eastAsia="Cambria" w:hAnsi="Cambria" w:cs="Cambria"/>
          <w:sz w:val="20"/>
          <w:szCs w:val="20"/>
        </w:rPr>
      </w:pPr>
    </w:p>
    <w:p w14:paraId="7CCA10A2" w14:textId="77777777" w:rsidR="00220816" w:rsidRDefault="00220816">
      <w:pPr>
        <w:tabs>
          <w:tab w:val="left" w:pos="360"/>
          <w:tab w:val="left" w:pos="720"/>
        </w:tabs>
        <w:spacing w:after="0" w:line="240" w:lineRule="auto"/>
        <w:rPr>
          <w:rFonts w:ascii="Cambria" w:eastAsia="Cambria" w:hAnsi="Cambria" w:cs="Cambria"/>
          <w:sz w:val="20"/>
          <w:szCs w:val="20"/>
        </w:rPr>
      </w:pPr>
    </w:p>
    <w:p w14:paraId="6EED0A50"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16B19BD2"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36B38B66"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20F7A62B" w14:textId="77777777" w:rsidR="00220816" w:rsidRDefault="00220816">
      <w:pPr>
        <w:tabs>
          <w:tab w:val="left" w:pos="360"/>
          <w:tab w:val="left" w:pos="720"/>
        </w:tabs>
        <w:spacing w:after="0" w:line="240" w:lineRule="auto"/>
        <w:rPr>
          <w:rFonts w:ascii="Cambria" w:eastAsia="Cambria" w:hAnsi="Cambria" w:cs="Cambria"/>
          <w:sz w:val="20"/>
          <w:szCs w:val="20"/>
        </w:rPr>
      </w:pPr>
    </w:p>
    <w:p w14:paraId="57AE787E"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5B514E71"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w:t>
      </w:r>
    </w:p>
    <w:p w14:paraId="593B28A1" w14:textId="77777777" w:rsidR="00220816" w:rsidRDefault="006F6B9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D9291B0"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AEBE7AE" w14:textId="77777777" w:rsidR="00220816" w:rsidRDefault="00220816">
      <w:pPr>
        <w:tabs>
          <w:tab w:val="left" w:pos="360"/>
          <w:tab w:val="left" w:pos="720"/>
        </w:tabs>
        <w:spacing w:after="0" w:line="240" w:lineRule="auto"/>
        <w:rPr>
          <w:rFonts w:ascii="Cambria" w:eastAsia="Cambria" w:hAnsi="Cambria" w:cs="Cambria"/>
          <w:b/>
          <w:sz w:val="24"/>
          <w:szCs w:val="24"/>
        </w:rPr>
      </w:pPr>
    </w:p>
    <w:p w14:paraId="1723B06A"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F33A0CF" w14:textId="77777777" w:rsidR="00220816" w:rsidRDefault="006F6B9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AACF7EC" w14:textId="77777777" w:rsidR="00220816" w:rsidRDefault="006F6B94">
      <w:pPr>
        <w:rPr>
          <w:rFonts w:ascii="Cambria" w:eastAsia="Cambria" w:hAnsi="Cambria" w:cs="Cambria"/>
          <w:i/>
          <w:color w:val="FF0000"/>
          <w:sz w:val="20"/>
          <w:szCs w:val="20"/>
        </w:rPr>
      </w:pPr>
      <w:r>
        <w:br w:type="page"/>
      </w:r>
    </w:p>
    <w:p w14:paraId="28AFE098" w14:textId="77777777" w:rsidR="00220816" w:rsidRDefault="00220816">
      <w:pPr>
        <w:tabs>
          <w:tab w:val="left" w:pos="360"/>
          <w:tab w:val="left" w:pos="720"/>
        </w:tabs>
        <w:spacing w:after="0" w:line="240" w:lineRule="auto"/>
        <w:rPr>
          <w:rFonts w:ascii="Cambria" w:eastAsia="Cambria" w:hAnsi="Cambria" w:cs="Cambria"/>
          <w:i/>
          <w:color w:val="FF0000"/>
          <w:sz w:val="20"/>
          <w:szCs w:val="20"/>
        </w:rPr>
      </w:pPr>
    </w:p>
    <w:p w14:paraId="7E47E21C" w14:textId="77777777" w:rsidR="00220816" w:rsidRDefault="00220816">
      <w:pPr>
        <w:tabs>
          <w:tab w:val="left" w:pos="360"/>
          <w:tab w:val="left" w:pos="720"/>
        </w:tabs>
        <w:spacing w:after="0" w:line="240" w:lineRule="auto"/>
        <w:rPr>
          <w:rFonts w:ascii="Cambria" w:eastAsia="Cambria" w:hAnsi="Cambria" w:cs="Cambria"/>
          <w:i/>
          <w:color w:val="FF0000"/>
          <w:sz w:val="20"/>
          <w:szCs w:val="20"/>
        </w:rPr>
      </w:pPr>
    </w:p>
    <w:p w14:paraId="26BA4389" w14:textId="77777777" w:rsidR="00220816" w:rsidRDefault="006F6B9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52BD9FE2" w14:textId="77777777" w:rsidR="00220816" w:rsidRDefault="00220816">
      <w:pPr>
        <w:tabs>
          <w:tab w:val="left" w:pos="360"/>
          <w:tab w:val="left" w:pos="720"/>
        </w:tabs>
        <w:spacing w:after="0"/>
        <w:rPr>
          <w:rFonts w:ascii="Cambria" w:eastAsia="Cambria" w:hAnsi="Cambria" w:cs="Cambria"/>
          <w:b/>
          <w:sz w:val="20"/>
          <w:szCs w:val="20"/>
        </w:rPr>
      </w:pPr>
    </w:p>
    <w:p w14:paraId="4FAB7505" w14:textId="77777777" w:rsidR="00220816" w:rsidRDefault="006F6B9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FB52B70" w14:textId="77777777" w:rsidR="00220816" w:rsidRDefault="006F6B9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645053BB" w14:textId="77777777" w:rsidR="00220816" w:rsidRDefault="006F6B94">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78A92A6F" w14:textId="77777777" w:rsidR="00220816" w:rsidRDefault="00220816">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CCDEE0C" w14:textId="77777777" w:rsidR="00220816" w:rsidRDefault="006F6B9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331F070" w14:textId="77777777" w:rsidR="00220816" w:rsidRDefault="006F6B94">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3DE1EDBA" w14:textId="77777777" w:rsidR="00220816" w:rsidRDefault="006F6B9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1F69C7C6"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3821AA2E" w14:textId="77777777" w:rsidR="00220816" w:rsidRDefault="00220816">
      <w:pPr>
        <w:tabs>
          <w:tab w:val="left" w:pos="360"/>
          <w:tab w:val="left" w:pos="720"/>
        </w:tabs>
        <w:spacing w:after="0" w:line="240" w:lineRule="auto"/>
        <w:ind w:left="360" w:hanging="360"/>
        <w:rPr>
          <w:rFonts w:ascii="Cambria" w:eastAsia="Cambria" w:hAnsi="Cambria" w:cs="Cambria"/>
          <w:sz w:val="20"/>
          <w:szCs w:val="20"/>
        </w:rPr>
      </w:pPr>
    </w:p>
    <w:p w14:paraId="7E8A89D6"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23D6E2DC"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05C9DF2D" w14:textId="77777777" w:rsidR="00220816" w:rsidRDefault="00220816">
      <w:pPr>
        <w:tabs>
          <w:tab w:val="left" w:pos="360"/>
          <w:tab w:val="left" w:pos="720"/>
        </w:tabs>
        <w:spacing w:after="0" w:line="240" w:lineRule="auto"/>
        <w:ind w:left="360" w:hanging="360"/>
        <w:rPr>
          <w:rFonts w:ascii="Cambria" w:eastAsia="Cambria" w:hAnsi="Cambria" w:cs="Cambria"/>
          <w:sz w:val="20"/>
          <w:szCs w:val="20"/>
        </w:rPr>
      </w:pPr>
    </w:p>
    <w:p w14:paraId="2C837F3D"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4BB52259" w14:textId="77777777" w:rsidR="00220816" w:rsidRDefault="00220816">
      <w:pPr>
        <w:tabs>
          <w:tab w:val="left" w:pos="360"/>
          <w:tab w:val="left" w:pos="720"/>
        </w:tabs>
        <w:spacing w:after="0" w:line="240" w:lineRule="auto"/>
        <w:ind w:left="360" w:hanging="360"/>
        <w:rPr>
          <w:rFonts w:ascii="Cambria" w:eastAsia="Cambria" w:hAnsi="Cambria" w:cs="Cambria"/>
          <w:sz w:val="20"/>
          <w:szCs w:val="20"/>
        </w:rPr>
      </w:pPr>
    </w:p>
    <w:p w14:paraId="7EF38C57"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605BE7E7" w14:textId="77777777" w:rsidR="00220816" w:rsidRDefault="00220816">
      <w:pPr>
        <w:tabs>
          <w:tab w:val="left" w:pos="360"/>
          <w:tab w:val="left" w:pos="720"/>
        </w:tabs>
        <w:spacing w:after="0" w:line="240" w:lineRule="auto"/>
        <w:ind w:left="360" w:hanging="360"/>
        <w:rPr>
          <w:rFonts w:ascii="Cambria" w:eastAsia="Cambria" w:hAnsi="Cambria" w:cs="Cambria"/>
          <w:sz w:val="20"/>
          <w:szCs w:val="20"/>
        </w:rPr>
      </w:pPr>
    </w:p>
    <w:p w14:paraId="40DC8453"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66CD4435" w14:textId="77777777" w:rsidR="00220816" w:rsidRDefault="00220816">
      <w:pPr>
        <w:tabs>
          <w:tab w:val="left" w:pos="360"/>
          <w:tab w:val="left" w:pos="720"/>
        </w:tabs>
        <w:spacing w:after="0" w:line="240" w:lineRule="auto"/>
        <w:ind w:left="360" w:hanging="360"/>
        <w:rPr>
          <w:rFonts w:ascii="Cambria" w:eastAsia="Cambria" w:hAnsi="Cambria" w:cs="Cambria"/>
          <w:sz w:val="20"/>
          <w:szCs w:val="20"/>
        </w:rPr>
      </w:pPr>
    </w:p>
    <w:p w14:paraId="6BBEA035"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0B15143B" w14:textId="77777777" w:rsidR="00220816" w:rsidRDefault="00220816">
      <w:pPr>
        <w:tabs>
          <w:tab w:val="left" w:pos="360"/>
          <w:tab w:val="left" w:pos="720"/>
        </w:tabs>
        <w:spacing w:after="0" w:line="240" w:lineRule="auto"/>
        <w:ind w:left="360" w:hanging="360"/>
        <w:rPr>
          <w:rFonts w:ascii="Cambria" w:eastAsia="Cambria" w:hAnsi="Cambria" w:cs="Cambria"/>
          <w:sz w:val="20"/>
          <w:szCs w:val="20"/>
        </w:rPr>
      </w:pPr>
    </w:p>
    <w:p w14:paraId="42B5E264"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56BAF0B1" w14:textId="77777777" w:rsidR="00220816" w:rsidRDefault="00220816">
      <w:pPr>
        <w:tabs>
          <w:tab w:val="left" w:pos="360"/>
          <w:tab w:val="left" w:pos="720"/>
        </w:tabs>
        <w:spacing w:after="0" w:line="240" w:lineRule="auto"/>
        <w:rPr>
          <w:rFonts w:ascii="Cambria" w:eastAsia="Cambria" w:hAnsi="Cambria" w:cs="Cambria"/>
          <w:sz w:val="20"/>
          <w:szCs w:val="20"/>
        </w:rPr>
      </w:pPr>
    </w:p>
    <w:p w14:paraId="5CB09263" w14:textId="77777777" w:rsidR="00220816" w:rsidRDefault="00220816">
      <w:pPr>
        <w:tabs>
          <w:tab w:val="left" w:pos="360"/>
          <w:tab w:val="left" w:pos="720"/>
        </w:tabs>
        <w:spacing w:after="0"/>
        <w:rPr>
          <w:rFonts w:ascii="Cambria" w:eastAsia="Cambria" w:hAnsi="Cambria" w:cs="Cambria"/>
          <w:sz w:val="20"/>
          <w:szCs w:val="20"/>
        </w:rPr>
      </w:pPr>
    </w:p>
    <w:p w14:paraId="7CECC2DE" w14:textId="77777777" w:rsidR="00220816" w:rsidRDefault="006F6B9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1FCB5DD" w14:textId="77777777" w:rsidR="00220816" w:rsidRDefault="006F6B9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 xml:space="preserve">This course will serve as a specialty course with the new program option intended to provide quality education to the graduate student population in order to prepare them to serve in the role of </w:t>
      </w:r>
      <w:proofErr w:type="spellStart"/>
      <w:proofErr w:type="gramStart"/>
      <w:r>
        <w:rPr>
          <w:rFonts w:ascii="Cambria" w:eastAsia="Cambria" w:hAnsi="Cambria" w:cs="Cambria"/>
          <w:sz w:val="20"/>
          <w:szCs w:val="20"/>
        </w:rPr>
        <w:t>a</w:t>
      </w:r>
      <w:proofErr w:type="spellEnd"/>
      <w:proofErr w:type="gramEnd"/>
      <w:r>
        <w:rPr>
          <w:rFonts w:ascii="Cambria" w:eastAsia="Cambria" w:hAnsi="Cambria" w:cs="Cambria"/>
          <w:sz w:val="20"/>
          <w:szCs w:val="20"/>
        </w:rPr>
        <w:t xml:space="preserve"> Adult Gerontology Acute Nurse Practitioner.    This course aligns with Master’s and Post Master’s Certificate curriculum standards and criteria set forth by the Accreditation Commission for Education in Nursing.</w:t>
      </w:r>
    </w:p>
    <w:p w14:paraId="76D99275" w14:textId="77777777" w:rsidR="00220816" w:rsidRDefault="00220816">
      <w:pPr>
        <w:tabs>
          <w:tab w:val="left" w:pos="360"/>
          <w:tab w:val="left" w:pos="720"/>
        </w:tabs>
        <w:spacing w:after="0" w:line="240" w:lineRule="auto"/>
        <w:ind w:left="360"/>
        <w:rPr>
          <w:rFonts w:ascii="Cambria" w:eastAsia="Cambria" w:hAnsi="Cambria" w:cs="Cambria"/>
          <w:sz w:val="20"/>
          <w:szCs w:val="20"/>
        </w:rPr>
      </w:pPr>
    </w:p>
    <w:p w14:paraId="13D49508" w14:textId="77777777" w:rsidR="00220816" w:rsidRDefault="006F6B9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5D661791" w14:textId="77777777" w:rsidR="00220816" w:rsidRDefault="006F6B9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30A2F057" w14:textId="77777777" w:rsidR="00220816" w:rsidRDefault="00220816">
      <w:pPr>
        <w:tabs>
          <w:tab w:val="left" w:pos="360"/>
          <w:tab w:val="left" w:pos="810"/>
        </w:tabs>
        <w:spacing w:after="0"/>
        <w:ind w:left="360"/>
        <w:rPr>
          <w:rFonts w:ascii="Cambria" w:eastAsia="Cambria" w:hAnsi="Cambria" w:cs="Cambria"/>
          <w:sz w:val="20"/>
          <w:szCs w:val="20"/>
        </w:rPr>
      </w:pPr>
    </w:p>
    <w:p w14:paraId="75EB0B33" w14:textId="77777777" w:rsidR="00220816" w:rsidRDefault="006F6B9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55199C50" w14:textId="77777777" w:rsidR="00220816" w:rsidRDefault="006F6B9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Course will serve as a “specialty” course for option within the Adult Gerontology Acute Nurse Practitioner Masters of Science in Nursing program.</w:t>
      </w:r>
    </w:p>
    <w:p w14:paraId="528E7B68" w14:textId="77777777" w:rsidR="00220816" w:rsidRDefault="006F6B9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3F213686" w14:textId="77777777" w:rsidR="00220816" w:rsidRDefault="00220816">
      <w:pPr>
        <w:tabs>
          <w:tab w:val="left" w:pos="360"/>
          <w:tab w:val="left" w:pos="720"/>
        </w:tabs>
        <w:spacing w:after="0"/>
        <w:rPr>
          <w:rFonts w:ascii="Cambria" w:eastAsia="Cambria" w:hAnsi="Cambria" w:cs="Cambria"/>
          <w:b/>
          <w:sz w:val="28"/>
          <w:szCs w:val="28"/>
        </w:rPr>
      </w:pPr>
    </w:p>
    <w:p w14:paraId="7835822D" w14:textId="77777777" w:rsidR="00220816" w:rsidRDefault="00220816">
      <w:pPr>
        <w:tabs>
          <w:tab w:val="left" w:pos="360"/>
          <w:tab w:val="left" w:pos="720"/>
        </w:tabs>
        <w:spacing w:after="0"/>
        <w:rPr>
          <w:rFonts w:ascii="Cambria" w:eastAsia="Cambria" w:hAnsi="Cambria" w:cs="Cambria"/>
          <w:b/>
          <w:sz w:val="28"/>
          <w:szCs w:val="28"/>
        </w:rPr>
      </w:pPr>
    </w:p>
    <w:p w14:paraId="37CFEDD6" w14:textId="77777777" w:rsidR="00220816" w:rsidRDefault="00220816">
      <w:pPr>
        <w:tabs>
          <w:tab w:val="left" w:pos="360"/>
          <w:tab w:val="left" w:pos="720"/>
        </w:tabs>
        <w:spacing w:after="0"/>
        <w:rPr>
          <w:rFonts w:ascii="Cambria" w:eastAsia="Cambria" w:hAnsi="Cambria" w:cs="Cambria"/>
          <w:b/>
          <w:sz w:val="28"/>
          <w:szCs w:val="28"/>
        </w:rPr>
      </w:pPr>
    </w:p>
    <w:p w14:paraId="3EE3FD63" w14:textId="77777777" w:rsidR="00220816" w:rsidRDefault="00220816">
      <w:pPr>
        <w:tabs>
          <w:tab w:val="left" w:pos="360"/>
          <w:tab w:val="left" w:pos="720"/>
        </w:tabs>
        <w:spacing w:after="0"/>
        <w:rPr>
          <w:rFonts w:ascii="Cambria" w:eastAsia="Cambria" w:hAnsi="Cambria" w:cs="Cambria"/>
          <w:b/>
          <w:sz w:val="28"/>
          <w:szCs w:val="28"/>
        </w:rPr>
      </w:pPr>
    </w:p>
    <w:p w14:paraId="4B7CA637" w14:textId="77777777" w:rsidR="00220816" w:rsidRDefault="006F6B9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801715D" w14:textId="77777777" w:rsidR="00220816" w:rsidRDefault="00220816">
      <w:pPr>
        <w:tabs>
          <w:tab w:val="left" w:pos="360"/>
          <w:tab w:val="left" w:pos="720"/>
        </w:tabs>
        <w:spacing w:after="0"/>
        <w:rPr>
          <w:rFonts w:ascii="Cambria" w:eastAsia="Cambria" w:hAnsi="Cambria" w:cs="Cambria"/>
          <w:b/>
        </w:rPr>
      </w:pPr>
    </w:p>
    <w:p w14:paraId="3A66A70C" w14:textId="77777777" w:rsidR="00220816" w:rsidRDefault="006F6B9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F233BEC"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55BE87ED" w14:textId="77777777" w:rsidR="00220816" w:rsidRDefault="006F6B9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9717BF9" w14:textId="77777777" w:rsidR="00220816" w:rsidRDefault="00220816">
      <w:pPr>
        <w:tabs>
          <w:tab w:val="left" w:pos="360"/>
          <w:tab w:val="left" w:pos="810"/>
        </w:tabs>
        <w:spacing w:after="0"/>
        <w:rPr>
          <w:rFonts w:ascii="Cambria" w:eastAsia="Cambria" w:hAnsi="Cambria" w:cs="Cambria"/>
          <w:sz w:val="20"/>
          <w:szCs w:val="20"/>
        </w:rPr>
      </w:pPr>
    </w:p>
    <w:p w14:paraId="61ADB002" w14:textId="77777777" w:rsidR="00220816" w:rsidRDefault="006F6B9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5F46318A"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22E75BCB" w14:textId="77777777" w:rsidR="00220816" w:rsidRDefault="00220816">
      <w:pPr>
        <w:tabs>
          <w:tab w:val="left" w:pos="360"/>
          <w:tab w:val="left" w:pos="720"/>
        </w:tabs>
        <w:spacing w:after="0" w:line="240" w:lineRule="auto"/>
        <w:rPr>
          <w:rFonts w:ascii="Cambria" w:eastAsia="Cambria" w:hAnsi="Cambria" w:cs="Cambria"/>
          <w:sz w:val="20"/>
          <w:szCs w:val="20"/>
        </w:rPr>
      </w:pPr>
    </w:p>
    <w:p w14:paraId="20B93A5D"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7D00BD6D" w14:textId="77777777" w:rsidR="00220816" w:rsidRDefault="00220816">
      <w:pPr>
        <w:tabs>
          <w:tab w:val="left" w:pos="360"/>
          <w:tab w:val="left" w:pos="720"/>
        </w:tabs>
        <w:spacing w:after="0" w:line="240" w:lineRule="auto"/>
        <w:ind w:left="360" w:hanging="360"/>
        <w:rPr>
          <w:rFonts w:ascii="Cambria" w:eastAsia="Cambria" w:hAnsi="Cambria" w:cs="Cambria"/>
          <w:sz w:val="20"/>
          <w:szCs w:val="20"/>
        </w:rPr>
      </w:pPr>
    </w:p>
    <w:p w14:paraId="206FEEEB"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012D6BA4"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468723E2" w14:textId="77777777" w:rsidR="00220816" w:rsidRDefault="00220816">
      <w:pPr>
        <w:tabs>
          <w:tab w:val="left" w:pos="360"/>
          <w:tab w:val="left" w:pos="720"/>
        </w:tabs>
        <w:spacing w:after="0" w:line="240" w:lineRule="auto"/>
        <w:ind w:left="360" w:hanging="360"/>
        <w:rPr>
          <w:rFonts w:ascii="Cambria" w:eastAsia="Cambria" w:hAnsi="Cambria" w:cs="Cambria"/>
          <w:sz w:val="20"/>
          <w:szCs w:val="20"/>
        </w:rPr>
      </w:pPr>
    </w:p>
    <w:p w14:paraId="49785C82"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2981D081" w14:textId="77777777" w:rsidR="00220816" w:rsidRDefault="00220816">
      <w:pPr>
        <w:tabs>
          <w:tab w:val="left" w:pos="360"/>
          <w:tab w:val="left" w:pos="720"/>
        </w:tabs>
        <w:spacing w:after="0" w:line="240" w:lineRule="auto"/>
        <w:ind w:left="360" w:hanging="360"/>
        <w:rPr>
          <w:rFonts w:ascii="Cambria" w:eastAsia="Cambria" w:hAnsi="Cambria" w:cs="Cambria"/>
          <w:sz w:val="20"/>
          <w:szCs w:val="20"/>
        </w:rPr>
      </w:pPr>
    </w:p>
    <w:p w14:paraId="7428A034"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5596E5B2" w14:textId="77777777" w:rsidR="00220816" w:rsidRDefault="00220816">
      <w:pPr>
        <w:tabs>
          <w:tab w:val="left" w:pos="360"/>
          <w:tab w:val="left" w:pos="720"/>
        </w:tabs>
        <w:spacing w:after="0" w:line="240" w:lineRule="auto"/>
        <w:ind w:left="360" w:hanging="360"/>
        <w:rPr>
          <w:rFonts w:ascii="Cambria" w:eastAsia="Cambria" w:hAnsi="Cambria" w:cs="Cambria"/>
          <w:sz w:val="20"/>
          <w:szCs w:val="20"/>
        </w:rPr>
      </w:pPr>
    </w:p>
    <w:p w14:paraId="18F6D2C8"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5000F276" w14:textId="77777777" w:rsidR="00220816" w:rsidRDefault="00220816">
      <w:pPr>
        <w:tabs>
          <w:tab w:val="left" w:pos="360"/>
          <w:tab w:val="left" w:pos="720"/>
        </w:tabs>
        <w:spacing w:after="0" w:line="240" w:lineRule="auto"/>
        <w:ind w:left="360" w:hanging="360"/>
        <w:rPr>
          <w:rFonts w:ascii="Cambria" w:eastAsia="Cambria" w:hAnsi="Cambria" w:cs="Cambria"/>
          <w:sz w:val="20"/>
          <w:szCs w:val="20"/>
        </w:rPr>
      </w:pPr>
    </w:p>
    <w:p w14:paraId="4F626E5C"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0E30A2EE" w14:textId="77777777" w:rsidR="00220816" w:rsidRDefault="00220816">
      <w:pPr>
        <w:tabs>
          <w:tab w:val="left" w:pos="360"/>
          <w:tab w:val="left" w:pos="720"/>
        </w:tabs>
        <w:spacing w:after="0" w:line="240" w:lineRule="auto"/>
        <w:ind w:left="360" w:hanging="360"/>
        <w:rPr>
          <w:rFonts w:ascii="Cambria" w:eastAsia="Cambria" w:hAnsi="Cambria" w:cs="Cambria"/>
          <w:sz w:val="20"/>
          <w:szCs w:val="20"/>
        </w:rPr>
      </w:pPr>
    </w:p>
    <w:p w14:paraId="7AE74053" w14:textId="77777777" w:rsidR="00220816" w:rsidRDefault="006F6B94">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149BB561" w14:textId="77777777" w:rsidR="00220816" w:rsidRDefault="00220816">
      <w:pPr>
        <w:tabs>
          <w:tab w:val="left" w:pos="360"/>
          <w:tab w:val="left" w:pos="720"/>
        </w:tabs>
        <w:spacing w:after="0" w:line="240" w:lineRule="auto"/>
        <w:rPr>
          <w:rFonts w:ascii="Cambria" w:eastAsia="Cambria" w:hAnsi="Cambria" w:cs="Cambria"/>
          <w:sz w:val="20"/>
          <w:szCs w:val="20"/>
        </w:rPr>
      </w:pPr>
    </w:p>
    <w:p w14:paraId="3489FC37" w14:textId="77777777" w:rsidR="00220816" w:rsidRDefault="00220816">
      <w:pPr>
        <w:tabs>
          <w:tab w:val="left" w:pos="360"/>
          <w:tab w:val="left" w:pos="720"/>
        </w:tabs>
        <w:spacing w:after="0" w:line="240" w:lineRule="auto"/>
        <w:rPr>
          <w:rFonts w:ascii="Cambria" w:eastAsia="Cambria" w:hAnsi="Cambria" w:cs="Cambria"/>
          <w:sz w:val="20"/>
          <w:szCs w:val="20"/>
        </w:rPr>
      </w:pPr>
    </w:p>
    <w:p w14:paraId="2C9DA9BE" w14:textId="77777777" w:rsidR="00220816" w:rsidRDefault="006F6B9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378596BF" w14:textId="77777777" w:rsidR="00220816" w:rsidRDefault="00220816">
      <w:pPr>
        <w:tabs>
          <w:tab w:val="left" w:pos="360"/>
          <w:tab w:val="left" w:pos="720"/>
        </w:tabs>
        <w:spacing w:after="0" w:line="240" w:lineRule="auto"/>
        <w:rPr>
          <w:rFonts w:ascii="Cambria" w:eastAsia="Cambria" w:hAnsi="Cambria" w:cs="Cambria"/>
          <w:sz w:val="20"/>
          <w:szCs w:val="20"/>
        </w:rPr>
      </w:pPr>
    </w:p>
    <w:p w14:paraId="1AF4E41F" w14:textId="77777777" w:rsidR="00220816" w:rsidRDefault="006F6B9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3FE03EB8" w14:textId="77777777" w:rsidR="00220816" w:rsidRDefault="00220816">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0BD3F3F6" w14:textId="77777777">
        <w:tc>
          <w:tcPr>
            <w:tcW w:w="2148" w:type="dxa"/>
          </w:tcPr>
          <w:p w14:paraId="18D3014C"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71E57C06" w14:textId="77777777" w:rsidR="00220816" w:rsidRDefault="006F6B94">
            <w:pPr>
              <w:rPr>
                <w:rFonts w:ascii="Cambria" w:eastAsia="Cambria" w:hAnsi="Cambria" w:cs="Cambria"/>
                <w:sz w:val="20"/>
                <w:szCs w:val="20"/>
              </w:rPr>
            </w:pPr>
            <w:r>
              <w:rPr>
                <w:rFonts w:ascii="Cambria" w:eastAsia="Cambria" w:hAnsi="Cambria" w:cs="Cambria"/>
                <w:sz w:val="20"/>
                <w:szCs w:val="20"/>
              </w:rPr>
              <w:t>Synthesize theories and concepts from nursing the arts, humanities, sciences, and evidence-based practice to guide clinical judgement in nursing practice.</w:t>
            </w:r>
          </w:p>
        </w:tc>
      </w:tr>
      <w:tr w:rsidR="00220816" w14:paraId="47544974" w14:textId="77777777">
        <w:tc>
          <w:tcPr>
            <w:tcW w:w="2148" w:type="dxa"/>
          </w:tcPr>
          <w:p w14:paraId="5D42C88E" w14:textId="77777777" w:rsidR="00220816" w:rsidRDefault="006F6B9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614E585"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Examinations </w:t>
            </w:r>
          </w:p>
          <w:p w14:paraId="4AB61BC6" w14:textId="77777777" w:rsidR="00220816" w:rsidRDefault="006F6B94">
            <w:pPr>
              <w:rPr>
                <w:rFonts w:ascii="Cambria" w:eastAsia="Cambria" w:hAnsi="Cambria" w:cs="Cambria"/>
                <w:sz w:val="20"/>
                <w:szCs w:val="20"/>
              </w:rPr>
            </w:pPr>
            <w:r>
              <w:rPr>
                <w:rFonts w:ascii="Cambria" w:eastAsia="Cambria" w:hAnsi="Cambria" w:cs="Cambria"/>
                <w:sz w:val="20"/>
                <w:szCs w:val="20"/>
              </w:rPr>
              <w:t>Discussion Boards</w:t>
            </w:r>
          </w:p>
        </w:tc>
      </w:tr>
      <w:tr w:rsidR="00220816" w14:paraId="5489BDD0" w14:textId="77777777">
        <w:tc>
          <w:tcPr>
            <w:tcW w:w="2148" w:type="dxa"/>
          </w:tcPr>
          <w:p w14:paraId="0792CEC5"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Assessment </w:t>
            </w:r>
          </w:p>
          <w:p w14:paraId="26131710" w14:textId="77777777" w:rsidR="00220816" w:rsidRDefault="006F6B9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5687CD4" w14:textId="77777777" w:rsidR="00220816" w:rsidRDefault="006F6B94">
            <w:pPr>
              <w:rPr>
                <w:rFonts w:ascii="Cambria" w:eastAsia="Cambria" w:hAnsi="Cambria" w:cs="Cambria"/>
                <w:sz w:val="20"/>
                <w:szCs w:val="20"/>
              </w:rPr>
            </w:pPr>
            <w:r>
              <w:rPr>
                <w:rFonts w:ascii="Cambria" w:eastAsia="Cambria" w:hAnsi="Cambria" w:cs="Cambria"/>
                <w:sz w:val="20"/>
                <w:szCs w:val="20"/>
              </w:rPr>
              <w:t>Annually</w:t>
            </w:r>
          </w:p>
        </w:tc>
      </w:tr>
      <w:tr w:rsidR="00220816" w14:paraId="664BC0D8" w14:textId="77777777">
        <w:tc>
          <w:tcPr>
            <w:tcW w:w="2148" w:type="dxa"/>
          </w:tcPr>
          <w:p w14:paraId="4343A483" w14:textId="77777777" w:rsidR="00220816" w:rsidRDefault="006F6B9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150B082A" w14:textId="77777777" w:rsidR="00220816" w:rsidRDefault="006F6B94">
            <w:pPr>
              <w:rPr>
                <w:rFonts w:ascii="Cambria" w:eastAsia="Cambria" w:hAnsi="Cambria" w:cs="Cambria"/>
                <w:sz w:val="20"/>
                <w:szCs w:val="20"/>
              </w:rPr>
            </w:pPr>
            <w:r>
              <w:rPr>
                <w:rFonts w:ascii="Cambria" w:eastAsia="Cambria" w:hAnsi="Cambria" w:cs="Cambria"/>
                <w:sz w:val="20"/>
                <w:szCs w:val="20"/>
              </w:rPr>
              <w:t>Program Director</w:t>
            </w:r>
          </w:p>
          <w:p w14:paraId="6344ED2D" w14:textId="77777777" w:rsidR="00220816" w:rsidRDefault="006F6B94">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03321516" w14:textId="77777777" w:rsidR="00220816" w:rsidRDefault="00220816">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3FBA3202" w14:textId="77777777">
        <w:tc>
          <w:tcPr>
            <w:tcW w:w="2148" w:type="dxa"/>
          </w:tcPr>
          <w:p w14:paraId="335F8EB6"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73F2ABEA" w14:textId="77777777" w:rsidR="00220816" w:rsidRDefault="006F6B94">
            <w:pPr>
              <w:rPr>
                <w:rFonts w:ascii="Cambria" w:eastAsia="Cambria" w:hAnsi="Cambria" w:cs="Cambria"/>
                <w:sz w:val="20"/>
                <w:szCs w:val="20"/>
              </w:rPr>
            </w:pPr>
            <w:r>
              <w:rPr>
                <w:rFonts w:ascii="Cambria" w:eastAsia="Cambria" w:hAnsi="Cambria" w:cs="Cambria"/>
                <w:sz w:val="20"/>
                <w:szCs w:val="20"/>
              </w:rPr>
              <w:t>Develop person-centered care while respecting diversity and the unique determinants of individuals and populations.</w:t>
            </w:r>
          </w:p>
        </w:tc>
      </w:tr>
      <w:tr w:rsidR="00220816" w14:paraId="64DBE5D7" w14:textId="77777777">
        <w:tc>
          <w:tcPr>
            <w:tcW w:w="2148" w:type="dxa"/>
          </w:tcPr>
          <w:p w14:paraId="651D5642" w14:textId="77777777" w:rsidR="00220816" w:rsidRDefault="006F6B9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1831285"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Examinations </w:t>
            </w:r>
          </w:p>
          <w:p w14:paraId="0C6A4B6A" w14:textId="77777777" w:rsidR="00220816" w:rsidRDefault="006F6B94">
            <w:pPr>
              <w:rPr>
                <w:rFonts w:ascii="Cambria" w:eastAsia="Cambria" w:hAnsi="Cambria" w:cs="Cambria"/>
                <w:sz w:val="20"/>
                <w:szCs w:val="20"/>
              </w:rPr>
            </w:pPr>
            <w:r>
              <w:rPr>
                <w:rFonts w:ascii="Cambria" w:eastAsia="Cambria" w:hAnsi="Cambria" w:cs="Cambria"/>
                <w:sz w:val="20"/>
                <w:szCs w:val="20"/>
              </w:rPr>
              <w:lastRenderedPageBreak/>
              <w:t>Discussion Boards</w:t>
            </w:r>
          </w:p>
        </w:tc>
      </w:tr>
      <w:tr w:rsidR="00220816" w14:paraId="7B5BDE74" w14:textId="77777777">
        <w:tc>
          <w:tcPr>
            <w:tcW w:w="2148" w:type="dxa"/>
          </w:tcPr>
          <w:p w14:paraId="630D5C1E" w14:textId="77777777" w:rsidR="00220816" w:rsidRDefault="006F6B94">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1293E423" w14:textId="77777777" w:rsidR="00220816" w:rsidRDefault="006F6B9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EA3C225" w14:textId="77777777" w:rsidR="00220816" w:rsidRDefault="006F6B94">
            <w:pPr>
              <w:rPr>
                <w:rFonts w:ascii="Cambria" w:eastAsia="Cambria" w:hAnsi="Cambria" w:cs="Cambria"/>
                <w:sz w:val="20"/>
                <w:szCs w:val="20"/>
              </w:rPr>
            </w:pPr>
            <w:r>
              <w:rPr>
                <w:rFonts w:ascii="Cambria" w:eastAsia="Cambria" w:hAnsi="Cambria" w:cs="Cambria"/>
                <w:sz w:val="20"/>
                <w:szCs w:val="20"/>
              </w:rPr>
              <w:t>Annually</w:t>
            </w:r>
          </w:p>
        </w:tc>
      </w:tr>
      <w:tr w:rsidR="00220816" w14:paraId="3F88B950" w14:textId="77777777">
        <w:tc>
          <w:tcPr>
            <w:tcW w:w="2148" w:type="dxa"/>
          </w:tcPr>
          <w:p w14:paraId="0E720041" w14:textId="77777777" w:rsidR="00220816" w:rsidRDefault="006F6B9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68077AF" w14:textId="77777777" w:rsidR="00220816" w:rsidRDefault="006F6B94">
            <w:pPr>
              <w:rPr>
                <w:rFonts w:ascii="Cambria" w:eastAsia="Cambria" w:hAnsi="Cambria" w:cs="Cambria"/>
                <w:sz w:val="20"/>
                <w:szCs w:val="20"/>
              </w:rPr>
            </w:pPr>
            <w:r>
              <w:rPr>
                <w:rFonts w:ascii="Cambria" w:eastAsia="Cambria" w:hAnsi="Cambria" w:cs="Cambria"/>
                <w:sz w:val="20"/>
                <w:szCs w:val="20"/>
              </w:rPr>
              <w:t>Program Director</w:t>
            </w:r>
          </w:p>
          <w:p w14:paraId="497C45A5" w14:textId="77777777" w:rsidR="00220816" w:rsidRDefault="006F6B94">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7B39FAE4" w14:textId="77777777" w:rsidR="00220816" w:rsidRDefault="00220816">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4E58B107" w14:textId="77777777">
        <w:tc>
          <w:tcPr>
            <w:tcW w:w="2148" w:type="dxa"/>
          </w:tcPr>
          <w:p w14:paraId="7A5AEBF2"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0D1A8B25" w14:textId="77777777" w:rsidR="00220816" w:rsidRDefault="006F6B94">
            <w:pPr>
              <w:rPr>
                <w:rFonts w:ascii="Cambria" w:eastAsia="Cambria" w:hAnsi="Cambria" w:cs="Cambria"/>
                <w:sz w:val="20"/>
                <w:szCs w:val="20"/>
              </w:rPr>
            </w:pPr>
            <w:r>
              <w:rPr>
                <w:rFonts w:ascii="Cambria" w:eastAsia="Cambria" w:hAnsi="Cambria" w:cs="Cambria"/>
                <w:sz w:val="20"/>
                <w:szCs w:val="20"/>
              </w:rPr>
              <w:t>Demonstrate authentic leadership within complex health systems to improve safe, cost-effective, and quality health care for diverse populations.</w:t>
            </w:r>
          </w:p>
        </w:tc>
      </w:tr>
      <w:tr w:rsidR="00220816" w14:paraId="12003517" w14:textId="77777777">
        <w:tc>
          <w:tcPr>
            <w:tcW w:w="2148" w:type="dxa"/>
          </w:tcPr>
          <w:p w14:paraId="3B8C484A" w14:textId="77777777" w:rsidR="00220816" w:rsidRDefault="006F6B9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FBE0432"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Examinations </w:t>
            </w:r>
          </w:p>
          <w:p w14:paraId="07B3A651" w14:textId="77777777" w:rsidR="00220816" w:rsidRDefault="006F6B94">
            <w:pPr>
              <w:rPr>
                <w:rFonts w:ascii="Cambria" w:eastAsia="Cambria" w:hAnsi="Cambria" w:cs="Cambria"/>
                <w:sz w:val="20"/>
                <w:szCs w:val="20"/>
              </w:rPr>
            </w:pPr>
            <w:r>
              <w:rPr>
                <w:rFonts w:ascii="Cambria" w:eastAsia="Cambria" w:hAnsi="Cambria" w:cs="Cambria"/>
                <w:sz w:val="20"/>
                <w:szCs w:val="20"/>
              </w:rPr>
              <w:t>Discussion Boards</w:t>
            </w:r>
          </w:p>
        </w:tc>
      </w:tr>
      <w:tr w:rsidR="00220816" w14:paraId="316117FE" w14:textId="77777777">
        <w:tc>
          <w:tcPr>
            <w:tcW w:w="2148" w:type="dxa"/>
          </w:tcPr>
          <w:p w14:paraId="2D0167A8"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Assessment </w:t>
            </w:r>
          </w:p>
          <w:p w14:paraId="29F269A1" w14:textId="77777777" w:rsidR="00220816" w:rsidRDefault="006F6B9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3CB17E9" w14:textId="77777777" w:rsidR="00220816" w:rsidRDefault="006F6B94">
            <w:pPr>
              <w:rPr>
                <w:rFonts w:ascii="Cambria" w:eastAsia="Cambria" w:hAnsi="Cambria" w:cs="Cambria"/>
                <w:sz w:val="20"/>
                <w:szCs w:val="20"/>
              </w:rPr>
            </w:pPr>
            <w:r>
              <w:rPr>
                <w:rFonts w:ascii="Cambria" w:eastAsia="Cambria" w:hAnsi="Cambria" w:cs="Cambria"/>
                <w:sz w:val="20"/>
                <w:szCs w:val="20"/>
              </w:rPr>
              <w:t>Annually</w:t>
            </w:r>
          </w:p>
        </w:tc>
      </w:tr>
      <w:tr w:rsidR="00220816" w14:paraId="3AF8A5E7" w14:textId="77777777">
        <w:tc>
          <w:tcPr>
            <w:tcW w:w="2148" w:type="dxa"/>
          </w:tcPr>
          <w:p w14:paraId="74E236A6" w14:textId="77777777" w:rsidR="00220816" w:rsidRDefault="006F6B9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557742B" w14:textId="77777777" w:rsidR="00220816" w:rsidRDefault="006F6B94">
            <w:pPr>
              <w:rPr>
                <w:rFonts w:ascii="Cambria" w:eastAsia="Cambria" w:hAnsi="Cambria" w:cs="Cambria"/>
                <w:sz w:val="20"/>
                <w:szCs w:val="20"/>
              </w:rPr>
            </w:pPr>
            <w:r>
              <w:rPr>
                <w:rFonts w:ascii="Cambria" w:eastAsia="Cambria" w:hAnsi="Cambria" w:cs="Cambria"/>
                <w:sz w:val="20"/>
                <w:szCs w:val="20"/>
              </w:rPr>
              <w:t>Program Director</w:t>
            </w:r>
          </w:p>
          <w:p w14:paraId="271064D2" w14:textId="77777777" w:rsidR="00220816" w:rsidRDefault="006F6B94">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7001720C" w14:textId="77777777" w:rsidR="00220816" w:rsidRDefault="00220816">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28EE7047" w14:textId="77777777">
        <w:tc>
          <w:tcPr>
            <w:tcW w:w="2148" w:type="dxa"/>
          </w:tcPr>
          <w:p w14:paraId="02811C1E"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Program-Level Outcome 7 (from question #19)</w:t>
            </w:r>
          </w:p>
        </w:tc>
        <w:tc>
          <w:tcPr>
            <w:tcW w:w="7428" w:type="dxa"/>
          </w:tcPr>
          <w:p w14:paraId="2E2051CA" w14:textId="77777777" w:rsidR="00220816" w:rsidRDefault="006F6B94">
            <w:pPr>
              <w:rPr>
                <w:rFonts w:ascii="Cambria" w:eastAsia="Cambria" w:hAnsi="Cambria" w:cs="Cambria"/>
                <w:sz w:val="20"/>
                <w:szCs w:val="20"/>
              </w:rPr>
            </w:pPr>
            <w:r>
              <w:rPr>
                <w:rFonts w:ascii="Cambria" w:eastAsia="Cambria" w:hAnsi="Cambria" w:cs="Cambria"/>
                <w:sz w:val="20"/>
                <w:szCs w:val="20"/>
              </w:rPr>
              <w:t>Utilize information systems and technology to evaluation programs of care, outcomes of care and care systems</w:t>
            </w:r>
          </w:p>
        </w:tc>
      </w:tr>
      <w:tr w:rsidR="00220816" w14:paraId="4D4A19D9" w14:textId="77777777">
        <w:tc>
          <w:tcPr>
            <w:tcW w:w="2148" w:type="dxa"/>
          </w:tcPr>
          <w:p w14:paraId="5E561F9E" w14:textId="77777777" w:rsidR="00220816" w:rsidRDefault="006F6B9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2907E9B6"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Examinations </w:t>
            </w:r>
          </w:p>
          <w:p w14:paraId="2F9DA184" w14:textId="77777777" w:rsidR="00220816" w:rsidRDefault="006F6B94">
            <w:pPr>
              <w:rPr>
                <w:rFonts w:ascii="Cambria" w:eastAsia="Cambria" w:hAnsi="Cambria" w:cs="Cambria"/>
                <w:sz w:val="20"/>
                <w:szCs w:val="20"/>
              </w:rPr>
            </w:pPr>
            <w:r>
              <w:rPr>
                <w:rFonts w:ascii="Cambria" w:eastAsia="Cambria" w:hAnsi="Cambria" w:cs="Cambria"/>
                <w:sz w:val="20"/>
                <w:szCs w:val="20"/>
              </w:rPr>
              <w:t>Discussion Boards</w:t>
            </w:r>
          </w:p>
        </w:tc>
      </w:tr>
      <w:tr w:rsidR="00220816" w14:paraId="1DA39914" w14:textId="77777777">
        <w:tc>
          <w:tcPr>
            <w:tcW w:w="2148" w:type="dxa"/>
          </w:tcPr>
          <w:p w14:paraId="2ECE6BF4"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Assessment </w:t>
            </w:r>
          </w:p>
          <w:p w14:paraId="40104C7A" w14:textId="77777777" w:rsidR="00220816" w:rsidRDefault="006F6B9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C52C02F" w14:textId="77777777" w:rsidR="00220816" w:rsidRDefault="006F6B94">
            <w:pPr>
              <w:rPr>
                <w:rFonts w:ascii="Cambria" w:eastAsia="Cambria" w:hAnsi="Cambria" w:cs="Cambria"/>
                <w:sz w:val="20"/>
                <w:szCs w:val="20"/>
              </w:rPr>
            </w:pPr>
            <w:r>
              <w:rPr>
                <w:rFonts w:ascii="Cambria" w:eastAsia="Cambria" w:hAnsi="Cambria" w:cs="Cambria"/>
                <w:sz w:val="20"/>
                <w:szCs w:val="20"/>
              </w:rPr>
              <w:t>Annually</w:t>
            </w:r>
          </w:p>
        </w:tc>
      </w:tr>
      <w:tr w:rsidR="00220816" w14:paraId="15432B97" w14:textId="77777777">
        <w:tc>
          <w:tcPr>
            <w:tcW w:w="2148" w:type="dxa"/>
          </w:tcPr>
          <w:p w14:paraId="28344B1D" w14:textId="77777777" w:rsidR="00220816" w:rsidRDefault="006F6B9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9326FDF" w14:textId="77777777" w:rsidR="00220816" w:rsidRDefault="006F6B94">
            <w:pPr>
              <w:rPr>
                <w:rFonts w:ascii="Cambria" w:eastAsia="Cambria" w:hAnsi="Cambria" w:cs="Cambria"/>
                <w:sz w:val="20"/>
                <w:szCs w:val="20"/>
              </w:rPr>
            </w:pPr>
            <w:r>
              <w:rPr>
                <w:rFonts w:ascii="Cambria" w:eastAsia="Cambria" w:hAnsi="Cambria" w:cs="Cambria"/>
                <w:sz w:val="20"/>
                <w:szCs w:val="20"/>
              </w:rPr>
              <w:t>Program Director</w:t>
            </w:r>
          </w:p>
          <w:p w14:paraId="1EFAC423" w14:textId="77777777" w:rsidR="00220816" w:rsidRDefault="006F6B94">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4CEBEE29" w14:textId="77777777" w:rsidR="00220816" w:rsidRDefault="00220816">
      <w:pPr>
        <w:rPr>
          <w:rFonts w:ascii="Cambria" w:eastAsia="Cambria" w:hAnsi="Cambria" w:cs="Cambria"/>
          <w:i/>
          <w:sz w:val="20"/>
          <w:szCs w:val="20"/>
        </w:rPr>
      </w:pPr>
    </w:p>
    <w:p w14:paraId="121C7E7A" w14:textId="77777777" w:rsidR="00220816" w:rsidRDefault="00220816">
      <w:pPr>
        <w:rPr>
          <w:rFonts w:ascii="Cambria" w:eastAsia="Cambria" w:hAnsi="Cambria" w:cs="Cambria"/>
          <w:i/>
          <w:sz w:val="20"/>
          <w:szCs w:val="20"/>
        </w:rPr>
      </w:pPr>
    </w:p>
    <w:p w14:paraId="6A2CD127" w14:textId="77777777" w:rsidR="00220816" w:rsidRDefault="006F6B9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5460C645" w14:textId="77777777" w:rsidR="00220816" w:rsidRDefault="006F6B94">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1FA31DA2" w14:textId="77777777" w:rsidR="00220816" w:rsidRDefault="00220816">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364194D5" w14:textId="77777777">
        <w:tc>
          <w:tcPr>
            <w:tcW w:w="2148" w:type="dxa"/>
          </w:tcPr>
          <w:p w14:paraId="4FB49E27"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Outcome 1</w:t>
            </w:r>
          </w:p>
          <w:p w14:paraId="5F2410E3" w14:textId="77777777" w:rsidR="00220816" w:rsidRDefault="00220816">
            <w:pPr>
              <w:rPr>
                <w:rFonts w:ascii="Cambria" w:eastAsia="Cambria" w:hAnsi="Cambria" w:cs="Cambria"/>
                <w:sz w:val="20"/>
                <w:szCs w:val="20"/>
              </w:rPr>
            </w:pPr>
          </w:p>
        </w:tc>
        <w:tc>
          <w:tcPr>
            <w:tcW w:w="7428" w:type="dxa"/>
          </w:tcPr>
          <w:p w14:paraId="05A8C2B0" w14:textId="77777777" w:rsidR="00220816" w:rsidRDefault="006F6B94">
            <w:pPr>
              <w:rPr>
                <w:rFonts w:ascii="Cambria" w:eastAsia="Cambria" w:hAnsi="Cambria" w:cs="Cambria"/>
                <w:sz w:val="20"/>
                <w:szCs w:val="20"/>
              </w:rPr>
            </w:pPr>
            <w:r>
              <w:rPr>
                <w:rFonts w:ascii="Cambria" w:eastAsia="Cambria" w:hAnsi="Cambria" w:cs="Cambria"/>
                <w:sz w:val="20"/>
                <w:szCs w:val="20"/>
              </w:rPr>
              <w:t>Integrate diagnostic reasoning principles in development of differential diagnosis in the adult acute care setting</w:t>
            </w:r>
          </w:p>
        </w:tc>
      </w:tr>
      <w:tr w:rsidR="00220816" w14:paraId="2E31B1C5" w14:textId="77777777">
        <w:tc>
          <w:tcPr>
            <w:tcW w:w="2148" w:type="dxa"/>
          </w:tcPr>
          <w:p w14:paraId="0CF78061" w14:textId="77777777" w:rsidR="00220816" w:rsidRDefault="006F6B9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E04CA48" w14:textId="77777777" w:rsidR="00220816" w:rsidRDefault="006F6B94">
            <w:pPr>
              <w:rPr>
                <w:rFonts w:ascii="Cambria" w:eastAsia="Cambria" w:hAnsi="Cambria" w:cs="Cambria"/>
                <w:sz w:val="20"/>
                <w:szCs w:val="20"/>
              </w:rPr>
            </w:pPr>
            <w:r>
              <w:rPr>
                <w:rFonts w:ascii="Cambria" w:eastAsia="Cambria" w:hAnsi="Cambria" w:cs="Cambria"/>
                <w:sz w:val="20"/>
                <w:szCs w:val="20"/>
              </w:rPr>
              <w:t>Lecture</w:t>
            </w:r>
          </w:p>
          <w:p w14:paraId="68D0D2BE" w14:textId="77777777" w:rsidR="00220816" w:rsidRDefault="006F6B94">
            <w:pPr>
              <w:rPr>
                <w:rFonts w:ascii="Cambria" w:eastAsia="Cambria" w:hAnsi="Cambria" w:cs="Cambria"/>
                <w:sz w:val="20"/>
                <w:szCs w:val="20"/>
              </w:rPr>
            </w:pPr>
            <w:r>
              <w:rPr>
                <w:rFonts w:ascii="Cambria" w:eastAsia="Cambria" w:hAnsi="Cambria" w:cs="Cambria"/>
                <w:sz w:val="20"/>
                <w:szCs w:val="20"/>
              </w:rPr>
              <w:t>Assigned reading</w:t>
            </w:r>
          </w:p>
        </w:tc>
      </w:tr>
      <w:tr w:rsidR="00220816" w14:paraId="485D0213" w14:textId="77777777">
        <w:tc>
          <w:tcPr>
            <w:tcW w:w="2148" w:type="dxa"/>
          </w:tcPr>
          <w:p w14:paraId="437D97E0"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43846E3" w14:textId="77777777" w:rsidR="00220816" w:rsidRDefault="006F6B94">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3E045C7D" w14:textId="77777777" w:rsidR="00220816" w:rsidRDefault="00220816">
            <w:pPr>
              <w:tabs>
                <w:tab w:val="right" w:pos="7212"/>
              </w:tabs>
              <w:rPr>
                <w:rFonts w:ascii="Cambria" w:eastAsia="Cambria" w:hAnsi="Cambria" w:cs="Cambria"/>
                <w:sz w:val="20"/>
                <w:szCs w:val="20"/>
              </w:rPr>
            </w:pPr>
          </w:p>
        </w:tc>
      </w:tr>
    </w:tbl>
    <w:p w14:paraId="33256480" w14:textId="77777777" w:rsidR="00220816" w:rsidRDefault="00220816">
      <w:pPr>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5E45FD39" w14:textId="77777777">
        <w:tc>
          <w:tcPr>
            <w:tcW w:w="2148" w:type="dxa"/>
          </w:tcPr>
          <w:p w14:paraId="3C8D54EC"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Outcome 2</w:t>
            </w:r>
          </w:p>
          <w:p w14:paraId="14FFB415" w14:textId="77777777" w:rsidR="00220816" w:rsidRDefault="00220816">
            <w:pPr>
              <w:rPr>
                <w:rFonts w:ascii="Cambria" w:eastAsia="Cambria" w:hAnsi="Cambria" w:cs="Cambria"/>
                <w:sz w:val="20"/>
                <w:szCs w:val="20"/>
              </w:rPr>
            </w:pPr>
          </w:p>
        </w:tc>
        <w:tc>
          <w:tcPr>
            <w:tcW w:w="7428" w:type="dxa"/>
          </w:tcPr>
          <w:p w14:paraId="30AC5502" w14:textId="77777777" w:rsidR="00220816" w:rsidRDefault="006F6B94">
            <w:pPr>
              <w:rPr>
                <w:rFonts w:ascii="Cambria" w:eastAsia="Cambria" w:hAnsi="Cambria" w:cs="Cambria"/>
                <w:sz w:val="20"/>
                <w:szCs w:val="20"/>
              </w:rPr>
            </w:pPr>
            <w:r>
              <w:rPr>
                <w:rFonts w:ascii="Cambria" w:eastAsia="Cambria" w:hAnsi="Cambria" w:cs="Cambria"/>
                <w:sz w:val="20"/>
                <w:szCs w:val="20"/>
              </w:rPr>
              <w:t>Analyzes strengths and barriers of technological and information systems with the goal of improving care delivery and coordination</w:t>
            </w:r>
          </w:p>
        </w:tc>
      </w:tr>
      <w:tr w:rsidR="00220816" w14:paraId="0477BA29" w14:textId="77777777">
        <w:tc>
          <w:tcPr>
            <w:tcW w:w="2148" w:type="dxa"/>
          </w:tcPr>
          <w:p w14:paraId="3E106932" w14:textId="77777777" w:rsidR="00220816" w:rsidRDefault="006F6B94">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16A075D0" w14:textId="77777777" w:rsidR="00220816" w:rsidRDefault="006F6B94">
            <w:pPr>
              <w:rPr>
                <w:rFonts w:ascii="Cambria" w:eastAsia="Cambria" w:hAnsi="Cambria" w:cs="Cambria"/>
                <w:sz w:val="20"/>
                <w:szCs w:val="20"/>
              </w:rPr>
            </w:pPr>
            <w:r>
              <w:rPr>
                <w:rFonts w:ascii="Cambria" w:eastAsia="Cambria" w:hAnsi="Cambria" w:cs="Cambria"/>
                <w:sz w:val="20"/>
                <w:szCs w:val="20"/>
              </w:rPr>
              <w:t>Lecture</w:t>
            </w:r>
          </w:p>
          <w:p w14:paraId="24D46D74" w14:textId="77777777" w:rsidR="00220816" w:rsidRDefault="006F6B94">
            <w:pPr>
              <w:rPr>
                <w:rFonts w:ascii="Cambria" w:eastAsia="Cambria" w:hAnsi="Cambria" w:cs="Cambria"/>
                <w:sz w:val="20"/>
                <w:szCs w:val="20"/>
              </w:rPr>
            </w:pPr>
            <w:r>
              <w:rPr>
                <w:rFonts w:ascii="Cambria" w:eastAsia="Cambria" w:hAnsi="Cambria" w:cs="Cambria"/>
                <w:sz w:val="20"/>
                <w:szCs w:val="20"/>
              </w:rPr>
              <w:t>Assigned reading</w:t>
            </w:r>
          </w:p>
        </w:tc>
      </w:tr>
      <w:tr w:rsidR="00220816" w14:paraId="5CCD0CE6" w14:textId="77777777">
        <w:tc>
          <w:tcPr>
            <w:tcW w:w="2148" w:type="dxa"/>
          </w:tcPr>
          <w:p w14:paraId="002D6129"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7F50017" w14:textId="77777777" w:rsidR="00220816" w:rsidRDefault="006F6B94">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3D1153EA" w14:textId="77777777" w:rsidR="00220816" w:rsidRDefault="00220816">
            <w:pPr>
              <w:tabs>
                <w:tab w:val="right" w:pos="7212"/>
              </w:tabs>
              <w:rPr>
                <w:rFonts w:ascii="Cambria" w:eastAsia="Cambria" w:hAnsi="Cambria" w:cs="Cambria"/>
                <w:sz w:val="20"/>
                <w:szCs w:val="20"/>
              </w:rPr>
            </w:pPr>
          </w:p>
        </w:tc>
      </w:tr>
    </w:tbl>
    <w:p w14:paraId="4174CC0A" w14:textId="77777777" w:rsidR="00220816" w:rsidRDefault="00220816">
      <w:pPr>
        <w:rPr>
          <w:rFonts w:ascii="Cambria" w:eastAsia="Cambria" w:hAnsi="Cambria" w:cs="Cambria"/>
          <w:i/>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70719712" w14:textId="77777777">
        <w:tc>
          <w:tcPr>
            <w:tcW w:w="2148" w:type="dxa"/>
          </w:tcPr>
          <w:p w14:paraId="38C47878"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Outcome 3</w:t>
            </w:r>
          </w:p>
          <w:p w14:paraId="644E6F74" w14:textId="77777777" w:rsidR="00220816" w:rsidRDefault="00220816">
            <w:pPr>
              <w:rPr>
                <w:rFonts w:ascii="Cambria" w:eastAsia="Cambria" w:hAnsi="Cambria" w:cs="Cambria"/>
                <w:sz w:val="20"/>
                <w:szCs w:val="20"/>
              </w:rPr>
            </w:pPr>
          </w:p>
        </w:tc>
        <w:tc>
          <w:tcPr>
            <w:tcW w:w="7428" w:type="dxa"/>
          </w:tcPr>
          <w:p w14:paraId="3016A981" w14:textId="77777777" w:rsidR="00220816" w:rsidRDefault="006F6B94">
            <w:pPr>
              <w:rPr>
                <w:rFonts w:ascii="Cambria" w:eastAsia="Cambria" w:hAnsi="Cambria" w:cs="Cambria"/>
                <w:sz w:val="20"/>
                <w:szCs w:val="20"/>
              </w:rPr>
            </w:pPr>
            <w:r>
              <w:rPr>
                <w:rFonts w:ascii="Cambria" w:eastAsia="Cambria" w:hAnsi="Cambria" w:cs="Cambria"/>
                <w:sz w:val="20"/>
                <w:szCs w:val="20"/>
              </w:rPr>
              <w:t>Analyzes the data capture methods in clinical information systems to promote effective care for the adult-gerontology population</w:t>
            </w:r>
          </w:p>
        </w:tc>
      </w:tr>
      <w:tr w:rsidR="00220816" w14:paraId="68879625" w14:textId="77777777">
        <w:tc>
          <w:tcPr>
            <w:tcW w:w="2148" w:type="dxa"/>
          </w:tcPr>
          <w:p w14:paraId="50BD8C3E" w14:textId="77777777" w:rsidR="00220816" w:rsidRDefault="006F6B9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2BA065C" w14:textId="77777777" w:rsidR="00220816" w:rsidRDefault="006F6B94">
            <w:pPr>
              <w:rPr>
                <w:rFonts w:ascii="Cambria" w:eastAsia="Cambria" w:hAnsi="Cambria" w:cs="Cambria"/>
                <w:sz w:val="20"/>
                <w:szCs w:val="20"/>
              </w:rPr>
            </w:pPr>
            <w:r>
              <w:rPr>
                <w:rFonts w:ascii="Cambria" w:eastAsia="Cambria" w:hAnsi="Cambria" w:cs="Cambria"/>
                <w:sz w:val="20"/>
                <w:szCs w:val="20"/>
              </w:rPr>
              <w:t>Lecture</w:t>
            </w:r>
          </w:p>
          <w:p w14:paraId="0592B71D" w14:textId="77777777" w:rsidR="00220816" w:rsidRDefault="006F6B94">
            <w:pPr>
              <w:rPr>
                <w:rFonts w:ascii="Cambria" w:eastAsia="Cambria" w:hAnsi="Cambria" w:cs="Cambria"/>
                <w:sz w:val="20"/>
                <w:szCs w:val="20"/>
              </w:rPr>
            </w:pPr>
            <w:r>
              <w:rPr>
                <w:rFonts w:ascii="Cambria" w:eastAsia="Cambria" w:hAnsi="Cambria" w:cs="Cambria"/>
                <w:sz w:val="20"/>
                <w:szCs w:val="20"/>
              </w:rPr>
              <w:t>Assigned reading</w:t>
            </w:r>
          </w:p>
        </w:tc>
      </w:tr>
      <w:tr w:rsidR="00220816" w14:paraId="6315ADAF" w14:textId="77777777">
        <w:tc>
          <w:tcPr>
            <w:tcW w:w="2148" w:type="dxa"/>
          </w:tcPr>
          <w:p w14:paraId="3497F5A4"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4B75325" w14:textId="77777777" w:rsidR="00220816" w:rsidRDefault="006F6B94">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47FD7F9E" w14:textId="77777777" w:rsidR="00220816" w:rsidRDefault="00220816">
            <w:pPr>
              <w:tabs>
                <w:tab w:val="right" w:pos="7212"/>
              </w:tabs>
              <w:rPr>
                <w:rFonts w:ascii="Cambria" w:eastAsia="Cambria" w:hAnsi="Cambria" w:cs="Cambria"/>
                <w:sz w:val="20"/>
                <w:szCs w:val="20"/>
              </w:rPr>
            </w:pPr>
          </w:p>
        </w:tc>
      </w:tr>
    </w:tbl>
    <w:p w14:paraId="51B4F1E2" w14:textId="77777777" w:rsidR="00220816" w:rsidRDefault="00220816">
      <w:pPr>
        <w:rPr>
          <w:rFonts w:ascii="Cambria" w:eastAsia="Cambria" w:hAnsi="Cambria" w:cs="Cambria"/>
          <w:i/>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36456140" w14:textId="77777777">
        <w:tc>
          <w:tcPr>
            <w:tcW w:w="2148" w:type="dxa"/>
          </w:tcPr>
          <w:p w14:paraId="25B046BE"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Outcome 4</w:t>
            </w:r>
          </w:p>
          <w:p w14:paraId="7696A01E" w14:textId="77777777" w:rsidR="00220816" w:rsidRDefault="00220816">
            <w:pPr>
              <w:rPr>
                <w:rFonts w:ascii="Cambria" w:eastAsia="Cambria" w:hAnsi="Cambria" w:cs="Cambria"/>
                <w:sz w:val="20"/>
                <w:szCs w:val="20"/>
              </w:rPr>
            </w:pPr>
          </w:p>
        </w:tc>
        <w:tc>
          <w:tcPr>
            <w:tcW w:w="7428" w:type="dxa"/>
          </w:tcPr>
          <w:p w14:paraId="0B89887A" w14:textId="77777777" w:rsidR="00220816" w:rsidRDefault="006F6B94">
            <w:pPr>
              <w:rPr>
                <w:rFonts w:ascii="Cambria" w:eastAsia="Cambria" w:hAnsi="Cambria" w:cs="Cambria"/>
                <w:sz w:val="20"/>
                <w:szCs w:val="20"/>
              </w:rPr>
            </w:pPr>
            <w:r>
              <w:rPr>
                <w:rFonts w:ascii="Cambria" w:eastAsia="Cambria" w:hAnsi="Cambria" w:cs="Cambria"/>
                <w:sz w:val="20"/>
                <w:szCs w:val="20"/>
              </w:rPr>
              <w:t>Analyzes system barriers to acute care delivery and coordination</w:t>
            </w:r>
          </w:p>
        </w:tc>
      </w:tr>
      <w:tr w:rsidR="00220816" w14:paraId="784541D8" w14:textId="77777777">
        <w:tc>
          <w:tcPr>
            <w:tcW w:w="2148" w:type="dxa"/>
          </w:tcPr>
          <w:p w14:paraId="1EB09F2E" w14:textId="77777777" w:rsidR="00220816" w:rsidRDefault="006F6B9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78D773C3" w14:textId="77777777" w:rsidR="00220816" w:rsidRDefault="006F6B94">
            <w:pPr>
              <w:rPr>
                <w:rFonts w:ascii="Cambria" w:eastAsia="Cambria" w:hAnsi="Cambria" w:cs="Cambria"/>
                <w:sz w:val="20"/>
                <w:szCs w:val="20"/>
              </w:rPr>
            </w:pPr>
            <w:r>
              <w:rPr>
                <w:rFonts w:ascii="Cambria" w:eastAsia="Cambria" w:hAnsi="Cambria" w:cs="Cambria"/>
                <w:sz w:val="20"/>
                <w:szCs w:val="20"/>
              </w:rPr>
              <w:t>Lecture</w:t>
            </w:r>
          </w:p>
          <w:p w14:paraId="7C80E7B0" w14:textId="77777777" w:rsidR="00220816" w:rsidRDefault="006F6B94">
            <w:pPr>
              <w:rPr>
                <w:rFonts w:ascii="Cambria" w:eastAsia="Cambria" w:hAnsi="Cambria" w:cs="Cambria"/>
                <w:sz w:val="20"/>
                <w:szCs w:val="20"/>
              </w:rPr>
            </w:pPr>
            <w:r>
              <w:rPr>
                <w:rFonts w:ascii="Cambria" w:eastAsia="Cambria" w:hAnsi="Cambria" w:cs="Cambria"/>
                <w:sz w:val="20"/>
                <w:szCs w:val="20"/>
              </w:rPr>
              <w:t>Assigned reading</w:t>
            </w:r>
          </w:p>
        </w:tc>
      </w:tr>
      <w:tr w:rsidR="00220816" w14:paraId="444C8B6D" w14:textId="77777777">
        <w:tc>
          <w:tcPr>
            <w:tcW w:w="2148" w:type="dxa"/>
          </w:tcPr>
          <w:p w14:paraId="13FC05DD"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679B5A5" w14:textId="77777777" w:rsidR="00220816" w:rsidRDefault="006F6B94">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463A43EC" w14:textId="77777777" w:rsidR="00220816" w:rsidRDefault="00220816">
            <w:pPr>
              <w:tabs>
                <w:tab w:val="right" w:pos="7212"/>
              </w:tabs>
              <w:rPr>
                <w:rFonts w:ascii="Cambria" w:eastAsia="Cambria" w:hAnsi="Cambria" w:cs="Cambria"/>
                <w:sz w:val="20"/>
                <w:szCs w:val="20"/>
              </w:rPr>
            </w:pPr>
          </w:p>
        </w:tc>
      </w:tr>
    </w:tbl>
    <w:p w14:paraId="478DB481" w14:textId="77777777" w:rsidR="00220816" w:rsidRDefault="00220816">
      <w:pPr>
        <w:rPr>
          <w:rFonts w:ascii="Cambria" w:eastAsia="Cambria" w:hAnsi="Cambria" w:cs="Cambria"/>
          <w:i/>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2B12ED07" w14:textId="77777777">
        <w:tc>
          <w:tcPr>
            <w:tcW w:w="2148" w:type="dxa"/>
          </w:tcPr>
          <w:p w14:paraId="2252A5E3"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Outcome 5</w:t>
            </w:r>
          </w:p>
          <w:p w14:paraId="57B2B3F4" w14:textId="77777777" w:rsidR="00220816" w:rsidRDefault="00220816">
            <w:pPr>
              <w:rPr>
                <w:rFonts w:ascii="Cambria" w:eastAsia="Cambria" w:hAnsi="Cambria" w:cs="Cambria"/>
                <w:sz w:val="20"/>
                <w:szCs w:val="20"/>
              </w:rPr>
            </w:pPr>
          </w:p>
        </w:tc>
        <w:tc>
          <w:tcPr>
            <w:tcW w:w="7428" w:type="dxa"/>
          </w:tcPr>
          <w:p w14:paraId="7DAE8435" w14:textId="77777777" w:rsidR="00220816" w:rsidRDefault="006F6B94">
            <w:pPr>
              <w:rPr>
                <w:rFonts w:ascii="Cambria" w:eastAsia="Cambria" w:hAnsi="Cambria" w:cs="Cambria"/>
                <w:sz w:val="20"/>
                <w:szCs w:val="20"/>
              </w:rPr>
            </w:pPr>
            <w:r>
              <w:rPr>
                <w:rFonts w:ascii="Cambria" w:eastAsia="Cambria" w:hAnsi="Cambria" w:cs="Cambria"/>
                <w:sz w:val="20"/>
                <w:szCs w:val="20"/>
              </w:rPr>
              <w:t>Applies knowledge of the types and level of services provided across complex health care and residential settings.</w:t>
            </w:r>
          </w:p>
        </w:tc>
      </w:tr>
      <w:tr w:rsidR="00220816" w14:paraId="63A8AE7C" w14:textId="77777777">
        <w:tc>
          <w:tcPr>
            <w:tcW w:w="2148" w:type="dxa"/>
          </w:tcPr>
          <w:p w14:paraId="101BDE1E" w14:textId="77777777" w:rsidR="00220816" w:rsidRDefault="006F6B9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824DDB2" w14:textId="77777777" w:rsidR="00220816" w:rsidRDefault="006F6B94">
            <w:pPr>
              <w:rPr>
                <w:rFonts w:ascii="Cambria" w:eastAsia="Cambria" w:hAnsi="Cambria" w:cs="Cambria"/>
                <w:sz w:val="20"/>
                <w:szCs w:val="20"/>
              </w:rPr>
            </w:pPr>
            <w:r>
              <w:rPr>
                <w:rFonts w:ascii="Cambria" w:eastAsia="Cambria" w:hAnsi="Cambria" w:cs="Cambria"/>
                <w:sz w:val="20"/>
                <w:szCs w:val="20"/>
              </w:rPr>
              <w:t>Lecture</w:t>
            </w:r>
          </w:p>
          <w:p w14:paraId="5959C35D" w14:textId="77777777" w:rsidR="00220816" w:rsidRDefault="006F6B94">
            <w:pPr>
              <w:rPr>
                <w:rFonts w:ascii="Cambria" w:eastAsia="Cambria" w:hAnsi="Cambria" w:cs="Cambria"/>
                <w:sz w:val="20"/>
                <w:szCs w:val="20"/>
              </w:rPr>
            </w:pPr>
            <w:r>
              <w:rPr>
                <w:rFonts w:ascii="Cambria" w:eastAsia="Cambria" w:hAnsi="Cambria" w:cs="Cambria"/>
                <w:sz w:val="20"/>
                <w:szCs w:val="20"/>
              </w:rPr>
              <w:t>Assigned reading</w:t>
            </w:r>
          </w:p>
        </w:tc>
      </w:tr>
      <w:tr w:rsidR="00220816" w14:paraId="03DB7497" w14:textId="77777777">
        <w:tc>
          <w:tcPr>
            <w:tcW w:w="2148" w:type="dxa"/>
          </w:tcPr>
          <w:p w14:paraId="593AB3DF"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C135046" w14:textId="77777777" w:rsidR="00220816" w:rsidRDefault="006F6B94">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4BFB543D" w14:textId="77777777" w:rsidR="00220816" w:rsidRDefault="00220816">
            <w:pPr>
              <w:tabs>
                <w:tab w:val="right" w:pos="7212"/>
              </w:tabs>
              <w:rPr>
                <w:rFonts w:ascii="Cambria" w:eastAsia="Cambria" w:hAnsi="Cambria" w:cs="Cambria"/>
                <w:sz w:val="20"/>
                <w:szCs w:val="20"/>
              </w:rPr>
            </w:pPr>
          </w:p>
        </w:tc>
      </w:tr>
    </w:tbl>
    <w:p w14:paraId="151482D3" w14:textId="77777777" w:rsidR="00220816" w:rsidRDefault="00220816">
      <w:pPr>
        <w:rPr>
          <w:rFonts w:ascii="Cambria" w:eastAsia="Cambria" w:hAnsi="Cambria" w:cs="Cambria"/>
          <w:i/>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5F8A86C0" w14:textId="77777777">
        <w:tc>
          <w:tcPr>
            <w:tcW w:w="2148" w:type="dxa"/>
          </w:tcPr>
          <w:p w14:paraId="4EEB9472"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Outcome 6</w:t>
            </w:r>
          </w:p>
          <w:p w14:paraId="3EAAB14E" w14:textId="77777777" w:rsidR="00220816" w:rsidRDefault="00220816">
            <w:pPr>
              <w:rPr>
                <w:rFonts w:ascii="Cambria" w:eastAsia="Cambria" w:hAnsi="Cambria" w:cs="Cambria"/>
                <w:sz w:val="20"/>
                <w:szCs w:val="20"/>
              </w:rPr>
            </w:pPr>
          </w:p>
        </w:tc>
        <w:tc>
          <w:tcPr>
            <w:tcW w:w="7428" w:type="dxa"/>
          </w:tcPr>
          <w:p w14:paraId="3560D9A6" w14:textId="77777777" w:rsidR="00220816" w:rsidRDefault="006F6B94">
            <w:pPr>
              <w:rPr>
                <w:rFonts w:ascii="Cambria" w:eastAsia="Cambria" w:hAnsi="Cambria" w:cs="Cambria"/>
                <w:sz w:val="20"/>
                <w:szCs w:val="20"/>
              </w:rPr>
            </w:pPr>
            <w:r>
              <w:rPr>
                <w:rFonts w:ascii="Cambria" w:eastAsia="Cambria" w:hAnsi="Cambria" w:cs="Cambria"/>
                <w:sz w:val="20"/>
                <w:szCs w:val="20"/>
              </w:rPr>
              <w:t>Promotes the delivery of evidence-based care for patient with complex acute, critical, and chronic physical and mental illness.</w:t>
            </w:r>
          </w:p>
        </w:tc>
      </w:tr>
      <w:tr w:rsidR="00220816" w14:paraId="152A60BD" w14:textId="77777777">
        <w:tc>
          <w:tcPr>
            <w:tcW w:w="2148" w:type="dxa"/>
          </w:tcPr>
          <w:p w14:paraId="60605E99" w14:textId="77777777" w:rsidR="00220816" w:rsidRDefault="006F6B9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C19EE2B" w14:textId="77777777" w:rsidR="00220816" w:rsidRDefault="006F6B94">
            <w:pPr>
              <w:rPr>
                <w:rFonts w:ascii="Cambria" w:eastAsia="Cambria" w:hAnsi="Cambria" w:cs="Cambria"/>
                <w:sz w:val="20"/>
                <w:szCs w:val="20"/>
              </w:rPr>
            </w:pPr>
            <w:r>
              <w:rPr>
                <w:rFonts w:ascii="Cambria" w:eastAsia="Cambria" w:hAnsi="Cambria" w:cs="Cambria"/>
                <w:sz w:val="20"/>
                <w:szCs w:val="20"/>
              </w:rPr>
              <w:t>Lecture</w:t>
            </w:r>
          </w:p>
          <w:p w14:paraId="39D2D89D" w14:textId="77777777" w:rsidR="00220816" w:rsidRDefault="006F6B94">
            <w:pPr>
              <w:rPr>
                <w:rFonts w:ascii="Cambria" w:eastAsia="Cambria" w:hAnsi="Cambria" w:cs="Cambria"/>
                <w:sz w:val="20"/>
                <w:szCs w:val="20"/>
              </w:rPr>
            </w:pPr>
            <w:r>
              <w:rPr>
                <w:rFonts w:ascii="Cambria" w:eastAsia="Cambria" w:hAnsi="Cambria" w:cs="Cambria"/>
                <w:sz w:val="20"/>
                <w:szCs w:val="20"/>
              </w:rPr>
              <w:t>Assigned reading</w:t>
            </w:r>
          </w:p>
          <w:p w14:paraId="68CCD593"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Acute/Chronic Paper </w:t>
            </w:r>
          </w:p>
        </w:tc>
      </w:tr>
      <w:tr w:rsidR="00220816" w14:paraId="28F1BC7F" w14:textId="77777777">
        <w:tc>
          <w:tcPr>
            <w:tcW w:w="2148" w:type="dxa"/>
          </w:tcPr>
          <w:p w14:paraId="15CE0190"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B1EAF0E" w14:textId="77777777" w:rsidR="00220816" w:rsidRDefault="006F6B94">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032E7957" w14:textId="77777777" w:rsidR="00220816" w:rsidRDefault="00220816">
            <w:pPr>
              <w:tabs>
                <w:tab w:val="right" w:pos="7212"/>
              </w:tabs>
              <w:rPr>
                <w:rFonts w:ascii="Cambria" w:eastAsia="Cambria" w:hAnsi="Cambria" w:cs="Cambria"/>
                <w:sz w:val="20"/>
                <w:szCs w:val="20"/>
              </w:rPr>
            </w:pPr>
          </w:p>
        </w:tc>
      </w:tr>
    </w:tbl>
    <w:p w14:paraId="5CD92F53" w14:textId="77777777" w:rsidR="00220816" w:rsidRDefault="00220816">
      <w:pPr>
        <w:rPr>
          <w:rFonts w:ascii="Cambria" w:eastAsia="Cambria" w:hAnsi="Cambria" w:cs="Cambria"/>
          <w:i/>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6735C0B0" w14:textId="77777777">
        <w:tc>
          <w:tcPr>
            <w:tcW w:w="2148" w:type="dxa"/>
          </w:tcPr>
          <w:p w14:paraId="12F9762C"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Outcome 7</w:t>
            </w:r>
          </w:p>
          <w:p w14:paraId="0737227F" w14:textId="77777777" w:rsidR="00220816" w:rsidRDefault="00220816">
            <w:pPr>
              <w:rPr>
                <w:rFonts w:ascii="Cambria" w:eastAsia="Cambria" w:hAnsi="Cambria" w:cs="Cambria"/>
                <w:sz w:val="20"/>
                <w:szCs w:val="20"/>
              </w:rPr>
            </w:pPr>
          </w:p>
        </w:tc>
        <w:tc>
          <w:tcPr>
            <w:tcW w:w="7428" w:type="dxa"/>
          </w:tcPr>
          <w:p w14:paraId="69331190" w14:textId="77777777" w:rsidR="00220816" w:rsidRDefault="006F6B94">
            <w:pPr>
              <w:rPr>
                <w:rFonts w:ascii="Cambria" w:eastAsia="Cambria" w:hAnsi="Cambria" w:cs="Cambria"/>
                <w:sz w:val="20"/>
                <w:szCs w:val="20"/>
              </w:rPr>
            </w:pPr>
            <w:r>
              <w:rPr>
                <w:rFonts w:ascii="Cambria" w:eastAsia="Cambria" w:hAnsi="Cambria" w:cs="Cambria"/>
                <w:sz w:val="20"/>
                <w:szCs w:val="20"/>
              </w:rPr>
              <w:t>Employs interventions to support the patient to regain and maintain age-specific physiologic and psychological stability consistent with the patient’s goals of care</w:t>
            </w:r>
          </w:p>
        </w:tc>
      </w:tr>
      <w:tr w:rsidR="00220816" w14:paraId="53902C3C" w14:textId="77777777">
        <w:tc>
          <w:tcPr>
            <w:tcW w:w="2148" w:type="dxa"/>
          </w:tcPr>
          <w:p w14:paraId="142E180D" w14:textId="77777777" w:rsidR="00220816" w:rsidRDefault="006F6B9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75D64B8" w14:textId="77777777" w:rsidR="00220816" w:rsidRDefault="006F6B94">
            <w:pPr>
              <w:rPr>
                <w:rFonts w:ascii="Cambria" w:eastAsia="Cambria" w:hAnsi="Cambria" w:cs="Cambria"/>
                <w:sz w:val="20"/>
                <w:szCs w:val="20"/>
              </w:rPr>
            </w:pPr>
            <w:r>
              <w:rPr>
                <w:rFonts w:ascii="Cambria" w:eastAsia="Cambria" w:hAnsi="Cambria" w:cs="Cambria"/>
                <w:sz w:val="20"/>
                <w:szCs w:val="20"/>
              </w:rPr>
              <w:t>Lecture</w:t>
            </w:r>
          </w:p>
          <w:p w14:paraId="64EDB0F2" w14:textId="77777777" w:rsidR="00220816" w:rsidRDefault="006F6B94">
            <w:pPr>
              <w:rPr>
                <w:rFonts w:ascii="Cambria" w:eastAsia="Cambria" w:hAnsi="Cambria" w:cs="Cambria"/>
                <w:sz w:val="20"/>
                <w:szCs w:val="20"/>
              </w:rPr>
            </w:pPr>
            <w:r>
              <w:rPr>
                <w:rFonts w:ascii="Cambria" w:eastAsia="Cambria" w:hAnsi="Cambria" w:cs="Cambria"/>
                <w:sz w:val="20"/>
                <w:szCs w:val="20"/>
              </w:rPr>
              <w:t>Assigned reading</w:t>
            </w:r>
          </w:p>
          <w:p w14:paraId="0DAA2668" w14:textId="77777777" w:rsidR="00220816" w:rsidRDefault="006F6B94">
            <w:pPr>
              <w:rPr>
                <w:rFonts w:ascii="Cambria" w:eastAsia="Cambria" w:hAnsi="Cambria" w:cs="Cambria"/>
                <w:sz w:val="20"/>
                <w:szCs w:val="20"/>
              </w:rPr>
            </w:pPr>
            <w:r>
              <w:rPr>
                <w:rFonts w:ascii="Cambria" w:eastAsia="Cambria" w:hAnsi="Cambria" w:cs="Cambria"/>
                <w:sz w:val="20"/>
                <w:szCs w:val="20"/>
              </w:rPr>
              <w:t>Skills lab</w:t>
            </w:r>
          </w:p>
        </w:tc>
      </w:tr>
      <w:tr w:rsidR="00220816" w14:paraId="4B7E68E6" w14:textId="77777777">
        <w:tc>
          <w:tcPr>
            <w:tcW w:w="2148" w:type="dxa"/>
          </w:tcPr>
          <w:p w14:paraId="5CFDEC70" w14:textId="77777777" w:rsidR="00220816" w:rsidRDefault="006F6B94">
            <w:pPr>
              <w:rPr>
                <w:rFonts w:ascii="Cambria" w:eastAsia="Cambria" w:hAnsi="Cambria" w:cs="Cambria"/>
                <w:sz w:val="20"/>
                <w:szCs w:val="20"/>
              </w:rPr>
            </w:pPr>
            <w:r>
              <w:rPr>
                <w:rFonts w:ascii="Cambria" w:eastAsia="Cambria" w:hAnsi="Cambria" w:cs="Cambria"/>
                <w:sz w:val="20"/>
                <w:szCs w:val="20"/>
              </w:rPr>
              <w:lastRenderedPageBreak/>
              <w:t xml:space="preserve">Assessment Measure </w:t>
            </w:r>
          </w:p>
        </w:tc>
        <w:tc>
          <w:tcPr>
            <w:tcW w:w="7428" w:type="dxa"/>
          </w:tcPr>
          <w:p w14:paraId="14645B15" w14:textId="77777777" w:rsidR="00220816" w:rsidRDefault="006F6B94">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6906F8A9" w14:textId="77777777" w:rsidR="00220816" w:rsidRDefault="00220816">
            <w:pPr>
              <w:tabs>
                <w:tab w:val="right" w:pos="7212"/>
              </w:tabs>
              <w:rPr>
                <w:rFonts w:ascii="Cambria" w:eastAsia="Cambria" w:hAnsi="Cambria" w:cs="Cambria"/>
                <w:sz w:val="20"/>
                <w:szCs w:val="20"/>
              </w:rPr>
            </w:pPr>
          </w:p>
        </w:tc>
      </w:tr>
    </w:tbl>
    <w:p w14:paraId="4B8B22E9" w14:textId="77777777" w:rsidR="00220816" w:rsidRDefault="00220816">
      <w:pPr>
        <w:rPr>
          <w:rFonts w:ascii="Cambria" w:eastAsia="Cambria" w:hAnsi="Cambria" w:cs="Cambria"/>
          <w:b/>
          <w:sz w:val="28"/>
          <w:szCs w:val="28"/>
        </w:rPr>
      </w:pPr>
    </w:p>
    <w:tbl>
      <w:tblPr>
        <w:tblStyle w:val="a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65068517" w14:textId="77777777">
        <w:tc>
          <w:tcPr>
            <w:tcW w:w="2148" w:type="dxa"/>
          </w:tcPr>
          <w:p w14:paraId="33C718F1"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Outcome 8</w:t>
            </w:r>
          </w:p>
          <w:p w14:paraId="78149649" w14:textId="77777777" w:rsidR="00220816" w:rsidRDefault="00220816">
            <w:pPr>
              <w:rPr>
                <w:rFonts w:ascii="Cambria" w:eastAsia="Cambria" w:hAnsi="Cambria" w:cs="Cambria"/>
                <w:sz w:val="20"/>
                <w:szCs w:val="20"/>
              </w:rPr>
            </w:pPr>
          </w:p>
        </w:tc>
        <w:tc>
          <w:tcPr>
            <w:tcW w:w="7428" w:type="dxa"/>
          </w:tcPr>
          <w:p w14:paraId="48D66C53" w14:textId="77777777" w:rsidR="00220816" w:rsidRDefault="006F6B94">
            <w:pPr>
              <w:rPr>
                <w:rFonts w:ascii="Cambria" w:eastAsia="Cambria" w:hAnsi="Cambria" w:cs="Cambria"/>
                <w:sz w:val="20"/>
                <w:szCs w:val="20"/>
              </w:rPr>
            </w:pPr>
            <w:r>
              <w:rPr>
                <w:rFonts w:ascii="Cambria" w:eastAsia="Cambria" w:hAnsi="Cambria" w:cs="Cambria"/>
                <w:sz w:val="20"/>
                <w:szCs w:val="20"/>
              </w:rPr>
              <w:t>Demonstrate critical thinking and diagnostic reasoning skills in clinical decision making.</w:t>
            </w:r>
          </w:p>
        </w:tc>
      </w:tr>
      <w:tr w:rsidR="00220816" w14:paraId="79C6CCA2" w14:textId="77777777">
        <w:tc>
          <w:tcPr>
            <w:tcW w:w="2148" w:type="dxa"/>
          </w:tcPr>
          <w:p w14:paraId="462CB47F" w14:textId="77777777" w:rsidR="00220816" w:rsidRDefault="006F6B9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C15509E" w14:textId="77777777" w:rsidR="00220816" w:rsidRDefault="006F6B94">
            <w:pPr>
              <w:rPr>
                <w:rFonts w:ascii="Cambria" w:eastAsia="Cambria" w:hAnsi="Cambria" w:cs="Cambria"/>
                <w:sz w:val="20"/>
                <w:szCs w:val="20"/>
              </w:rPr>
            </w:pPr>
            <w:r>
              <w:rPr>
                <w:rFonts w:ascii="Cambria" w:eastAsia="Cambria" w:hAnsi="Cambria" w:cs="Cambria"/>
                <w:sz w:val="20"/>
                <w:szCs w:val="20"/>
              </w:rPr>
              <w:t>Lecture</w:t>
            </w:r>
          </w:p>
          <w:p w14:paraId="18C28721" w14:textId="77777777" w:rsidR="00220816" w:rsidRDefault="006F6B94">
            <w:pPr>
              <w:rPr>
                <w:rFonts w:ascii="Cambria" w:eastAsia="Cambria" w:hAnsi="Cambria" w:cs="Cambria"/>
                <w:sz w:val="20"/>
                <w:szCs w:val="20"/>
              </w:rPr>
            </w:pPr>
            <w:r>
              <w:rPr>
                <w:rFonts w:ascii="Cambria" w:eastAsia="Cambria" w:hAnsi="Cambria" w:cs="Cambria"/>
                <w:sz w:val="20"/>
                <w:szCs w:val="20"/>
              </w:rPr>
              <w:t>Assigned reading</w:t>
            </w:r>
          </w:p>
        </w:tc>
      </w:tr>
      <w:tr w:rsidR="00220816" w14:paraId="07B36761" w14:textId="77777777">
        <w:tc>
          <w:tcPr>
            <w:tcW w:w="2148" w:type="dxa"/>
          </w:tcPr>
          <w:p w14:paraId="5AA56646"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16517C59" w14:textId="77777777" w:rsidR="00220816" w:rsidRDefault="006F6B94">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4F1C31E8" w14:textId="77777777" w:rsidR="00220816" w:rsidRDefault="00220816">
            <w:pPr>
              <w:tabs>
                <w:tab w:val="right" w:pos="7212"/>
              </w:tabs>
              <w:rPr>
                <w:rFonts w:ascii="Cambria" w:eastAsia="Cambria" w:hAnsi="Cambria" w:cs="Cambria"/>
                <w:sz w:val="20"/>
                <w:szCs w:val="20"/>
              </w:rPr>
            </w:pPr>
          </w:p>
        </w:tc>
      </w:tr>
    </w:tbl>
    <w:p w14:paraId="08919C67" w14:textId="77777777" w:rsidR="00220816" w:rsidRDefault="00220816">
      <w:pPr>
        <w:rPr>
          <w:rFonts w:ascii="Cambria" w:eastAsia="Cambria" w:hAnsi="Cambria" w:cs="Cambria"/>
          <w:b/>
          <w:sz w:val="28"/>
          <w:szCs w:val="28"/>
        </w:rPr>
      </w:pPr>
    </w:p>
    <w:tbl>
      <w:tblPr>
        <w:tblStyle w:val="af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220816" w14:paraId="4B39D362" w14:textId="77777777">
        <w:tc>
          <w:tcPr>
            <w:tcW w:w="2148" w:type="dxa"/>
          </w:tcPr>
          <w:p w14:paraId="5529DCAE" w14:textId="77777777" w:rsidR="00220816" w:rsidRDefault="006F6B94">
            <w:pPr>
              <w:jc w:val="center"/>
              <w:rPr>
                <w:rFonts w:ascii="Cambria" w:eastAsia="Cambria" w:hAnsi="Cambria" w:cs="Cambria"/>
                <w:b/>
                <w:sz w:val="20"/>
                <w:szCs w:val="20"/>
              </w:rPr>
            </w:pPr>
            <w:r>
              <w:rPr>
                <w:rFonts w:ascii="Cambria" w:eastAsia="Cambria" w:hAnsi="Cambria" w:cs="Cambria"/>
                <w:b/>
                <w:sz w:val="20"/>
                <w:szCs w:val="20"/>
              </w:rPr>
              <w:t>Outcome 9</w:t>
            </w:r>
          </w:p>
          <w:p w14:paraId="4203E111" w14:textId="77777777" w:rsidR="00220816" w:rsidRDefault="00220816">
            <w:pPr>
              <w:rPr>
                <w:rFonts w:ascii="Cambria" w:eastAsia="Cambria" w:hAnsi="Cambria" w:cs="Cambria"/>
                <w:sz w:val="20"/>
                <w:szCs w:val="20"/>
              </w:rPr>
            </w:pPr>
          </w:p>
        </w:tc>
        <w:tc>
          <w:tcPr>
            <w:tcW w:w="7428" w:type="dxa"/>
          </w:tcPr>
          <w:p w14:paraId="29DE2B8F" w14:textId="77777777" w:rsidR="00220816" w:rsidRDefault="006F6B94">
            <w:pPr>
              <w:rPr>
                <w:rFonts w:ascii="Cambria" w:eastAsia="Cambria" w:hAnsi="Cambria" w:cs="Cambria"/>
                <w:sz w:val="20"/>
                <w:szCs w:val="20"/>
              </w:rPr>
            </w:pPr>
            <w:r>
              <w:rPr>
                <w:rFonts w:ascii="Cambria" w:eastAsia="Cambria" w:hAnsi="Cambria" w:cs="Cambria"/>
                <w:sz w:val="20"/>
                <w:szCs w:val="20"/>
              </w:rPr>
              <w:t>Evaluate research literature from nursing and related disciplines in determining appropriate therapeutic interventions for clients and client populations</w:t>
            </w:r>
          </w:p>
        </w:tc>
      </w:tr>
      <w:tr w:rsidR="00220816" w14:paraId="4FFB1B0B" w14:textId="77777777">
        <w:tc>
          <w:tcPr>
            <w:tcW w:w="2148" w:type="dxa"/>
          </w:tcPr>
          <w:p w14:paraId="046F268E" w14:textId="77777777" w:rsidR="00220816" w:rsidRDefault="006F6B9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3726C1CB" w14:textId="77777777" w:rsidR="00220816" w:rsidRDefault="006F6B94">
            <w:pPr>
              <w:rPr>
                <w:rFonts w:ascii="Cambria" w:eastAsia="Cambria" w:hAnsi="Cambria" w:cs="Cambria"/>
                <w:sz w:val="20"/>
                <w:szCs w:val="20"/>
              </w:rPr>
            </w:pPr>
            <w:r>
              <w:rPr>
                <w:rFonts w:ascii="Cambria" w:eastAsia="Cambria" w:hAnsi="Cambria" w:cs="Cambria"/>
                <w:sz w:val="20"/>
                <w:szCs w:val="20"/>
              </w:rPr>
              <w:t>Lecture</w:t>
            </w:r>
          </w:p>
          <w:p w14:paraId="64E56907" w14:textId="77777777" w:rsidR="00220816" w:rsidRDefault="006F6B94">
            <w:pPr>
              <w:rPr>
                <w:rFonts w:ascii="Cambria" w:eastAsia="Cambria" w:hAnsi="Cambria" w:cs="Cambria"/>
                <w:sz w:val="20"/>
                <w:szCs w:val="20"/>
              </w:rPr>
            </w:pPr>
            <w:r>
              <w:rPr>
                <w:rFonts w:ascii="Cambria" w:eastAsia="Cambria" w:hAnsi="Cambria" w:cs="Cambria"/>
                <w:sz w:val="20"/>
                <w:szCs w:val="20"/>
              </w:rPr>
              <w:t>Assigned reading</w:t>
            </w:r>
          </w:p>
        </w:tc>
      </w:tr>
      <w:tr w:rsidR="00220816" w14:paraId="24729B92" w14:textId="77777777">
        <w:tc>
          <w:tcPr>
            <w:tcW w:w="2148" w:type="dxa"/>
          </w:tcPr>
          <w:p w14:paraId="6F49453E" w14:textId="77777777" w:rsidR="00220816" w:rsidRDefault="006F6B9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68F249F7" w14:textId="77777777" w:rsidR="00220816" w:rsidRDefault="006F6B94">
            <w:pPr>
              <w:tabs>
                <w:tab w:val="right" w:pos="7212"/>
              </w:tabs>
              <w:rPr>
                <w:rFonts w:ascii="Cambria" w:eastAsia="Cambria" w:hAnsi="Cambria" w:cs="Cambria"/>
                <w:sz w:val="20"/>
                <w:szCs w:val="20"/>
              </w:rPr>
            </w:pPr>
            <w:r>
              <w:rPr>
                <w:rFonts w:ascii="Cambria" w:eastAsia="Cambria" w:hAnsi="Cambria" w:cs="Cambria"/>
                <w:sz w:val="20"/>
                <w:szCs w:val="20"/>
              </w:rPr>
              <w:t>Acute/Chronic Paper</w:t>
            </w:r>
          </w:p>
          <w:p w14:paraId="320C7F0B" w14:textId="77777777" w:rsidR="00220816" w:rsidRDefault="00220816">
            <w:pPr>
              <w:tabs>
                <w:tab w:val="right" w:pos="7212"/>
              </w:tabs>
              <w:rPr>
                <w:rFonts w:ascii="Cambria" w:eastAsia="Cambria" w:hAnsi="Cambria" w:cs="Cambria"/>
                <w:sz w:val="20"/>
                <w:szCs w:val="20"/>
              </w:rPr>
            </w:pPr>
          </w:p>
        </w:tc>
      </w:tr>
    </w:tbl>
    <w:p w14:paraId="5BC6E9F5" w14:textId="77777777" w:rsidR="00220816" w:rsidRDefault="00220816">
      <w:pPr>
        <w:rPr>
          <w:rFonts w:ascii="Cambria" w:eastAsia="Cambria" w:hAnsi="Cambria" w:cs="Cambria"/>
          <w:b/>
          <w:sz w:val="28"/>
          <w:szCs w:val="28"/>
        </w:rPr>
      </w:pPr>
    </w:p>
    <w:p w14:paraId="790A4580" w14:textId="77777777" w:rsidR="00220816" w:rsidRDefault="00220816">
      <w:pPr>
        <w:jc w:val="center"/>
        <w:rPr>
          <w:rFonts w:ascii="Cambria" w:eastAsia="Cambria" w:hAnsi="Cambria" w:cs="Cambria"/>
          <w:b/>
          <w:sz w:val="28"/>
          <w:szCs w:val="28"/>
        </w:rPr>
      </w:pPr>
    </w:p>
    <w:p w14:paraId="1A19361D" w14:textId="77777777" w:rsidR="00220816" w:rsidRDefault="00220816">
      <w:pPr>
        <w:rPr>
          <w:rFonts w:ascii="Cambria" w:eastAsia="Cambria" w:hAnsi="Cambria" w:cs="Cambria"/>
          <w:b/>
          <w:sz w:val="28"/>
          <w:szCs w:val="28"/>
        </w:rPr>
      </w:pPr>
    </w:p>
    <w:p w14:paraId="543DBEB1" w14:textId="77777777" w:rsidR="00220816" w:rsidRDefault="00220816">
      <w:pPr>
        <w:jc w:val="center"/>
        <w:rPr>
          <w:rFonts w:ascii="Cambria" w:eastAsia="Cambria" w:hAnsi="Cambria" w:cs="Cambria"/>
          <w:b/>
          <w:sz w:val="28"/>
          <w:szCs w:val="28"/>
        </w:rPr>
      </w:pPr>
    </w:p>
    <w:p w14:paraId="5FC96311" w14:textId="77777777" w:rsidR="00220816" w:rsidRDefault="00220816">
      <w:pPr>
        <w:jc w:val="center"/>
        <w:rPr>
          <w:rFonts w:ascii="Cambria" w:eastAsia="Cambria" w:hAnsi="Cambria" w:cs="Cambria"/>
          <w:b/>
          <w:sz w:val="28"/>
          <w:szCs w:val="28"/>
        </w:rPr>
      </w:pPr>
    </w:p>
    <w:p w14:paraId="4BEA6A0D" w14:textId="77777777" w:rsidR="00220816" w:rsidRDefault="00220816">
      <w:pPr>
        <w:jc w:val="center"/>
        <w:rPr>
          <w:rFonts w:ascii="Cambria" w:eastAsia="Cambria" w:hAnsi="Cambria" w:cs="Cambria"/>
          <w:b/>
          <w:sz w:val="28"/>
          <w:szCs w:val="28"/>
        </w:rPr>
      </w:pPr>
    </w:p>
    <w:p w14:paraId="7AF35D9E" w14:textId="77777777" w:rsidR="00220816" w:rsidRDefault="00220816">
      <w:pPr>
        <w:jc w:val="center"/>
        <w:rPr>
          <w:rFonts w:ascii="Cambria" w:eastAsia="Cambria" w:hAnsi="Cambria" w:cs="Cambria"/>
          <w:b/>
          <w:sz w:val="28"/>
          <w:szCs w:val="28"/>
        </w:rPr>
      </w:pPr>
    </w:p>
    <w:p w14:paraId="655B81FD" w14:textId="77777777" w:rsidR="00220816" w:rsidRDefault="00220816">
      <w:pPr>
        <w:rPr>
          <w:rFonts w:ascii="Cambria" w:eastAsia="Cambria" w:hAnsi="Cambria" w:cs="Cambria"/>
          <w:b/>
          <w:sz w:val="28"/>
          <w:szCs w:val="28"/>
        </w:rPr>
      </w:pPr>
    </w:p>
    <w:p w14:paraId="0296B00A" w14:textId="77777777" w:rsidR="00220816" w:rsidRDefault="00220816">
      <w:pPr>
        <w:jc w:val="center"/>
        <w:rPr>
          <w:rFonts w:ascii="Cambria" w:eastAsia="Cambria" w:hAnsi="Cambria" w:cs="Cambria"/>
          <w:b/>
          <w:sz w:val="28"/>
          <w:szCs w:val="28"/>
        </w:rPr>
      </w:pPr>
    </w:p>
    <w:p w14:paraId="69EC1D0A" w14:textId="77777777" w:rsidR="00220816" w:rsidRDefault="00220816">
      <w:pPr>
        <w:jc w:val="center"/>
        <w:rPr>
          <w:rFonts w:ascii="Cambria" w:eastAsia="Cambria" w:hAnsi="Cambria" w:cs="Cambria"/>
          <w:b/>
          <w:sz w:val="28"/>
          <w:szCs w:val="28"/>
        </w:rPr>
      </w:pPr>
    </w:p>
    <w:p w14:paraId="2222E553" w14:textId="77777777" w:rsidR="00220816" w:rsidRDefault="006F6B94">
      <w:pPr>
        <w:jc w:val="center"/>
        <w:rPr>
          <w:rFonts w:ascii="Cambria" w:eastAsia="Cambria" w:hAnsi="Cambria" w:cs="Cambria"/>
          <w:b/>
          <w:sz w:val="28"/>
          <w:szCs w:val="28"/>
        </w:rPr>
      </w:pPr>
      <w:r>
        <w:rPr>
          <w:rFonts w:ascii="Cambria" w:eastAsia="Cambria" w:hAnsi="Cambria" w:cs="Cambria"/>
          <w:b/>
          <w:sz w:val="28"/>
          <w:szCs w:val="28"/>
        </w:rPr>
        <w:t>Bulletin Changes</w:t>
      </w:r>
    </w:p>
    <w:p w14:paraId="2FC45FB8" w14:textId="77777777" w:rsidR="00220816" w:rsidRDefault="00220816">
      <w:pPr>
        <w:tabs>
          <w:tab w:val="left" w:pos="360"/>
          <w:tab w:val="left" w:pos="720"/>
        </w:tabs>
        <w:spacing w:after="0" w:line="240" w:lineRule="auto"/>
        <w:jc w:val="center"/>
        <w:rPr>
          <w:rFonts w:ascii="Cambria" w:eastAsia="Cambria" w:hAnsi="Cambria" w:cs="Cambria"/>
          <w:b/>
          <w:sz w:val="28"/>
          <w:szCs w:val="28"/>
        </w:rPr>
      </w:pPr>
    </w:p>
    <w:tbl>
      <w:tblPr>
        <w:tblStyle w:val="af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20816" w14:paraId="534A141A" w14:textId="77777777">
        <w:tc>
          <w:tcPr>
            <w:tcW w:w="10790" w:type="dxa"/>
            <w:shd w:val="clear" w:color="auto" w:fill="D9D9D9"/>
          </w:tcPr>
          <w:p w14:paraId="1B98E306" w14:textId="77777777" w:rsidR="00220816" w:rsidRDefault="006F6B9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220816" w14:paraId="5E07F784" w14:textId="77777777">
        <w:tc>
          <w:tcPr>
            <w:tcW w:w="10790" w:type="dxa"/>
            <w:shd w:val="clear" w:color="auto" w:fill="F2F2F2"/>
          </w:tcPr>
          <w:p w14:paraId="5BF208C1" w14:textId="77777777" w:rsidR="00220816" w:rsidRDefault="00220816">
            <w:pPr>
              <w:tabs>
                <w:tab w:val="left" w:pos="360"/>
                <w:tab w:val="left" w:pos="720"/>
              </w:tabs>
              <w:jc w:val="center"/>
              <w:rPr>
                <w:rFonts w:ascii="Times New Roman" w:eastAsia="Times New Roman" w:hAnsi="Times New Roman" w:cs="Times New Roman"/>
                <w:b/>
                <w:color w:val="000000"/>
                <w:sz w:val="18"/>
                <w:szCs w:val="18"/>
              </w:rPr>
            </w:pPr>
          </w:p>
          <w:p w14:paraId="6F46AFBF" w14:textId="77777777" w:rsidR="00220816" w:rsidRDefault="006F6B9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5D13836" w14:textId="77777777" w:rsidR="00220816" w:rsidRDefault="00220816">
            <w:pPr>
              <w:rPr>
                <w:rFonts w:ascii="Times New Roman" w:eastAsia="Times New Roman" w:hAnsi="Times New Roman" w:cs="Times New Roman"/>
                <w:b/>
                <w:color w:val="FF0000"/>
                <w:sz w:val="14"/>
                <w:szCs w:val="14"/>
              </w:rPr>
            </w:pPr>
          </w:p>
          <w:p w14:paraId="466632FA" w14:textId="77777777" w:rsidR="00220816" w:rsidRDefault="006F6B9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59BE85F9" w14:textId="77777777" w:rsidR="00220816" w:rsidRDefault="00220816">
            <w:pPr>
              <w:tabs>
                <w:tab w:val="left" w:pos="360"/>
                <w:tab w:val="left" w:pos="720"/>
              </w:tabs>
              <w:jc w:val="center"/>
              <w:rPr>
                <w:rFonts w:ascii="Times New Roman" w:eastAsia="Times New Roman" w:hAnsi="Times New Roman" w:cs="Times New Roman"/>
                <w:b/>
                <w:color w:val="000000"/>
                <w:sz w:val="10"/>
                <w:szCs w:val="10"/>
                <w:u w:val="single"/>
              </w:rPr>
            </w:pPr>
          </w:p>
          <w:p w14:paraId="7D268389" w14:textId="77777777" w:rsidR="00220816" w:rsidRDefault="00220816">
            <w:pPr>
              <w:tabs>
                <w:tab w:val="left" w:pos="360"/>
                <w:tab w:val="left" w:pos="720"/>
              </w:tabs>
              <w:jc w:val="center"/>
              <w:rPr>
                <w:rFonts w:ascii="Times New Roman" w:eastAsia="Times New Roman" w:hAnsi="Times New Roman" w:cs="Times New Roman"/>
                <w:b/>
                <w:color w:val="000000"/>
                <w:sz w:val="10"/>
                <w:szCs w:val="10"/>
                <w:u w:val="single"/>
              </w:rPr>
            </w:pPr>
          </w:p>
          <w:p w14:paraId="4991160E" w14:textId="77777777" w:rsidR="00220816" w:rsidRDefault="00220816">
            <w:pPr>
              <w:tabs>
                <w:tab w:val="left" w:pos="360"/>
                <w:tab w:val="left" w:pos="720"/>
              </w:tabs>
              <w:ind w:left="360"/>
              <w:jc w:val="center"/>
              <w:rPr>
                <w:rFonts w:ascii="Cambria" w:eastAsia="Cambria" w:hAnsi="Cambria" w:cs="Cambria"/>
                <w:sz w:val="18"/>
                <w:szCs w:val="18"/>
              </w:rPr>
            </w:pPr>
          </w:p>
        </w:tc>
      </w:tr>
    </w:tbl>
    <w:p w14:paraId="72AF7A63" w14:textId="77777777" w:rsidR="00220816" w:rsidRDefault="006F6B9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lastRenderedPageBreak/>
        <w:br/>
      </w:r>
    </w:p>
    <w:p w14:paraId="50F71655" w14:textId="77777777" w:rsidR="00220816" w:rsidRDefault="00220816">
      <w:pPr>
        <w:rPr>
          <w:rFonts w:ascii="Cambria" w:eastAsia="Cambria" w:hAnsi="Cambria" w:cs="Cambria"/>
          <w:sz w:val="18"/>
          <w:szCs w:val="18"/>
        </w:rPr>
      </w:pPr>
    </w:p>
    <w:p w14:paraId="3220AA26" w14:textId="77777777" w:rsidR="00220816" w:rsidRDefault="006F6B94">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BEFORE: Pg. 396</w:t>
      </w:r>
    </w:p>
    <w:p w14:paraId="2A2C4388" w14:textId="77777777" w:rsidR="00220816" w:rsidRDefault="006F6B94">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F277612"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27E97D30"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745C99"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6042. Technology and Equipment for Nurse Anesthesia The course focus is on equipment, monitoring, and technology related to perioperative anesthesia practice. Prerequisites, Registered Nurse admitted to Nurse Anesthesia program.</w:t>
      </w:r>
    </w:p>
    <w:p w14:paraId="62114254"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2A8E2C"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3A9CF8EA"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05F510"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0697284E"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F1E25E"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2D862C88"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6724F7"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0301DD1E"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8C8304"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1E8B165C"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58E5932C"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7A4BF152"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75DE09"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1AD3D3DE" w14:textId="77777777" w:rsidR="00220816" w:rsidRDefault="00220816">
      <w:pPr>
        <w:tabs>
          <w:tab w:val="left" w:pos="360"/>
          <w:tab w:val="left" w:pos="720"/>
        </w:tabs>
        <w:spacing w:after="0" w:line="240" w:lineRule="auto"/>
        <w:rPr>
          <w:rFonts w:ascii="Times New Roman" w:eastAsia="Times New Roman" w:hAnsi="Times New Roman" w:cs="Times New Roman"/>
          <w:sz w:val="24"/>
          <w:szCs w:val="24"/>
        </w:rPr>
      </w:pPr>
    </w:p>
    <w:p w14:paraId="4B73A1E5" w14:textId="77777777" w:rsidR="00220816" w:rsidRDefault="006F6B94">
      <w:pPr>
        <w:tabs>
          <w:tab w:val="left" w:pos="360"/>
          <w:tab w:val="left" w:pos="720"/>
        </w:tabs>
        <w:spacing w:after="0" w:line="240" w:lineRule="auto"/>
        <w:rPr>
          <w:rFonts w:ascii="Times New Roman" w:eastAsia="Times New Roman" w:hAnsi="Times New Roman" w:cs="Times New Roman"/>
          <w:sz w:val="26"/>
          <w:szCs w:val="26"/>
        </w:rPr>
      </w:pPr>
      <w:proofErr w:type="spellStart"/>
      <w:r>
        <w:rPr>
          <w:rFonts w:ascii="Cambria" w:eastAsia="Cambria" w:hAnsi="Cambria" w:cs="Cambria"/>
          <w:color w:val="548DD4"/>
          <w:highlight w:val="yellow"/>
        </w:rPr>
        <w:t>Nurs</w:t>
      </w:r>
      <w:proofErr w:type="spellEnd"/>
      <w:r>
        <w:rPr>
          <w:rFonts w:ascii="Cambria" w:eastAsia="Cambria" w:hAnsi="Cambria" w:cs="Cambria"/>
          <w:color w:val="548DD4"/>
          <w:highlight w:val="yellow"/>
        </w:rPr>
        <w:t xml:space="preserve"> 621V AGACNP Seminar 1    Provides research based theoretical and clinical foundation for specialization of AG-ACNP. Content includes diagnostic reasoning and management of complex acute and chronic health problems for adult and geriatric population. Emphasis on but not limited to, EENT, Cardiovascular, &amp; Musculoskeletal systems. Prerequisites, NURS 6003, NURS 6013, NURS 6023. Restricted to Master of Science in Adult Gerontology Acute Care Practitioner option/PMC program.</w:t>
      </w:r>
    </w:p>
    <w:p w14:paraId="2E16BB83"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246AF4"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4527EEBA"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7FE387A"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w:t>
      </w:r>
    </w:p>
    <w:p w14:paraId="5EC9712B"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and Registered Nurse admitted to Nurse Anesthesia program.</w:t>
      </w:r>
    </w:p>
    <w:p w14:paraId="71075815"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CB1930"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27920E25"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3574C3" w14:textId="77777777" w:rsidR="00220816" w:rsidRDefault="006F6B94">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2CD3615" w14:textId="77777777" w:rsidR="00220816" w:rsidRDefault="006F6B94">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5A083EC" w14:textId="77777777" w:rsidR="00220816" w:rsidRDefault="006F6B94">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F1A25E" w14:textId="77777777" w:rsidR="00220816" w:rsidRDefault="006F6B94">
      <w:pPr>
        <w:tabs>
          <w:tab w:val="left" w:pos="360"/>
          <w:tab w:val="left" w:pos="72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Pg. 396</w:t>
      </w:r>
    </w:p>
    <w:p w14:paraId="55EED261"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09B219"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6023. Advanced Assessment and Diagnostic Evaluation Presents theoretical and clinical basis for comprehensive assessment and diagnosis in health care settings, including all age groups. Emphasis is on clinical decision-making, differentiation of normal from pathological findings, risk assessment screening, diagnostic testing and interpretation of findings. Prerequisites: [NOTE: NP students are required to take the semester immediately prior to beginning clinical portion of NP option]. Prerequisite for NA students is Registered Nurse admitted to Nurse Anesthesia Program.</w:t>
      </w:r>
    </w:p>
    <w:p w14:paraId="7D024145"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8EEC40"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6042. Technology and Equipment for Nurse Anesthesia The course focus is on equipment, monitoring, and technology related to perioperative anesthesia practice. Prerequisites, Registered Nurse admitted to Nurse Anesthesia program.</w:t>
      </w:r>
    </w:p>
    <w:p w14:paraId="380A3A94"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7605BF"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6043. Regional Anesthesia and Analgesia The course focus is on anatomy, pharmacology and anesthetic techniques of regional anesthetics and </w:t>
      </w:r>
      <w:proofErr w:type="spellStart"/>
      <w:r>
        <w:rPr>
          <w:rFonts w:ascii="Times New Roman" w:eastAsia="Times New Roman" w:hAnsi="Times New Roman" w:cs="Times New Roman"/>
          <w:sz w:val="24"/>
          <w:szCs w:val="24"/>
        </w:rPr>
        <w:t>anagesia</w:t>
      </w:r>
      <w:proofErr w:type="spellEnd"/>
      <w:r>
        <w:rPr>
          <w:rFonts w:ascii="Times New Roman" w:eastAsia="Times New Roman" w:hAnsi="Times New Roman" w:cs="Times New Roman"/>
          <w:sz w:val="24"/>
          <w:szCs w:val="24"/>
        </w:rPr>
        <w:t>. Prerequisites, Registered Nurse admitted to Nurse Anesthesia program.</w:t>
      </w:r>
    </w:p>
    <w:p w14:paraId="79C76340"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37799F"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6103. Research Design and Methodology Analysis and critical evaluation of nursing research appropriate to the study of nursing phenomena. Students develop a research proposal. Prerequisite, Undergraduate research.</w:t>
      </w:r>
    </w:p>
    <w:p w14:paraId="7841ADD6"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B6EC4C"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6113. Anesthesia Pharmacology I General principles of pharmacology, including pharmacokinetic and pharmacodynamics, classifications of drugs and clinical pharmacology in anesthetic practice. Focus is primarily on inhaled anesthetics, intravenous anesthetics, muscle relaxants/antagonists and local anesthetics. Prerequisites, Registered Nurse admitted to Nurse Anesthesia program.</w:t>
      </w:r>
    </w:p>
    <w:p w14:paraId="2693D556"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6C00CA"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6123. Anesthesia Pharmacology II The focus of this course is on the pharmacodynamics, pharmacokinetics, anaphylaxis and drug interactions of autonomic and cardiovascular drugs, CNS drugs, diuretics and herbal medicine used in perioperative anesthetic practice. Prerequisites, NURS 6113 and Registered Nurse admitted to Nurse Anesthesia program.</w:t>
      </w:r>
    </w:p>
    <w:p w14:paraId="1A66EFDF"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0CF11C"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6203. Theory Development in Nursing Examines the process of theory development in nursing and facilitates formation of a conceptual basis for advanced knowledge and practice. Includes analysis of various models and their application to advanced clinical practice. Must be taken prior to clinical nursing courses except in Nurse Anesthesia program.</w:t>
      </w:r>
    </w:p>
    <w:p w14:paraId="5D8ABABA"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2A5FA4"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6213 AG ACNP Seminar I Provides research based theoretical and clinical foundation for specialization of Adult/Gerontology Acute Care Nurse Practitioner. Content includes diagnostic reasoning and management of complex acute and chronic health problems for adult and geriatric population. Emphasis on role and scope of practice, coordination and collaboration across health care settings, and information systems. Prerequisites, NURS 6203, NURS 6303, NURS 6402, NURS 6003, NURS 6013, NURS 6023; acceptance to AG ACNP Track. Pre- or co-requisite: NURS 6103. Co-requisite NURS 6214.</w:t>
      </w:r>
    </w:p>
    <w:p w14:paraId="2AA3E9E6"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50F5CB"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6214. AG ACNP Practicum I Clinical application of theoretical basis for management of complex adult and geriatric clients with chronic, acute, and critical illnesses in a variety of health care settings. Would prepare students to interpret diagnostic tests as well as performance and management of therapeutic and technologic interventions. Emphasis on collaboration with other members of the health care team. Prerequisites, NURS 6203, NURS 6303, NURS 6402, NURS 6003, NURS 6013, NURS 6023; acceptance to AG ACNP Track. Pre- or co-requisite: NURS 6103. Co-requisite NURS 6213.</w:t>
      </w:r>
    </w:p>
    <w:p w14:paraId="55F25366"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764433" w14:textId="77777777" w:rsidR="00220816" w:rsidRDefault="006F6B94">
      <w:pPr>
        <w:tabs>
          <w:tab w:val="left" w:pos="360"/>
          <w:tab w:val="left" w:pos="720"/>
        </w:tabs>
        <w:spacing w:after="0" w:line="240" w:lineRule="auto"/>
        <w:rPr>
          <w:rFonts w:ascii="Times New Roman" w:eastAsia="Times New Roman" w:hAnsi="Times New Roman" w:cs="Times New Roman"/>
          <w:sz w:val="26"/>
          <w:szCs w:val="26"/>
        </w:rPr>
      </w:pPr>
      <w:proofErr w:type="spellStart"/>
      <w:r>
        <w:rPr>
          <w:rFonts w:ascii="Cambria" w:eastAsia="Cambria" w:hAnsi="Cambria" w:cs="Cambria"/>
        </w:rPr>
        <w:t>Nurs</w:t>
      </w:r>
      <w:proofErr w:type="spellEnd"/>
      <w:r>
        <w:rPr>
          <w:rFonts w:ascii="Cambria" w:eastAsia="Cambria" w:hAnsi="Cambria" w:cs="Cambria"/>
        </w:rPr>
        <w:t xml:space="preserve"> 621V AGACNP Seminar 1    Provides research based theoretical and clinical foundation for specialization of AG-ACNP. Content includes diagnostic reasoning and management of complex acute and chronic health problems for adult and geriatric population. Emphasis on but not limited to, EENT, Cardiovascular, &amp; Musculoskeletal systems. Prerequisites, NURS 6003, NURS 6013, NURS 6023. Restricted to Master of Science in Adult Gerontology Acute Care Practitioner option/PMC program.</w:t>
      </w:r>
    </w:p>
    <w:p w14:paraId="702331B0" w14:textId="77777777" w:rsidR="00220816" w:rsidRDefault="00220816">
      <w:pPr>
        <w:tabs>
          <w:tab w:val="left" w:pos="360"/>
          <w:tab w:val="left" w:pos="720"/>
        </w:tabs>
        <w:spacing w:after="0" w:line="240" w:lineRule="auto"/>
        <w:rPr>
          <w:rFonts w:ascii="Times New Roman" w:eastAsia="Times New Roman" w:hAnsi="Times New Roman" w:cs="Times New Roman"/>
          <w:sz w:val="24"/>
          <w:szCs w:val="24"/>
        </w:rPr>
      </w:pPr>
    </w:p>
    <w:p w14:paraId="113632FD"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6223. Anesthesia Anatomy, Physiology and Pathophysiology I Course focus is on the effects of anesthesia at the cellular level progressing to the advanced study of the cardiovascular, hematological and renal systems. Prerequisites, Registered Nurse admitted to Nurse Anesthesia program.</w:t>
      </w:r>
    </w:p>
    <w:p w14:paraId="674EC5BC"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04B57B"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6233. Anesthesia Anatomy, Physiology and Pathophysiology II This course is a continuation of the advanced study of anatomy, physiology and pathophysiology with focus primarily on the respiratory, central nervous, endocrine and hepatic systems. Prerequisites,</w:t>
      </w:r>
    </w:p>
    <w:p w14:paraId="53B31702"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6223 and Registered Nurse admitted to Nurse Anesthesia program.</w:t>
      </w:r>
    </w:p>
    <w:p w14:paraId="18869413"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EB6967" w14:textId="77777777" w:rsidR="00220816" w:rsidRDefault="006F6B94">
      <w:pPr>
        <w:tabs>
          <w:tab w:val="left" w:pos="360"/>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NURS 6243. Anesthesia Pharmacology III In-depth study of pharmacology of the cardiovascular, nervous, respiratory systems, and local anesthetics. Prerequisites, NURS 6123 and Registered Nurse admitted to Nurse Anesthesia program.</w:t>
      </w:r>
    </w:p>
    <w:p w14:paraId="4B377FB7" w14:textId="77777777" w:rsidR="00220816" w:rsidRDefault="00220816">
      <w:pPr>
        <w:tabs>
          <w:tab w:val="left" w:pos="360"/>
          <w:tab w:val="left" w:pos="720"/>
        </w:tabs>
        <w:spacing w:after="0" w:line="240" w:lineRule="auto"/>
        <w:rPr>
          <w:rFonts w:ascii="Cambria" w:eastAsia="Cambria" w:hAnsi="Cambria" w:cs="Cambria"/>
          <w:sz w:val="20"/>
          <w:szCs w:val="20"/>
        </w:rPr>
      </w:pPr>
    </w:p>
    <w:p w14:paraId="2B2B6D84" w14:textId="77777777" w:rsidR="00220816" w:rsidRDefault="00220816">
      <w:pPr>
        <w:tabs>
          <w:tab w:val="left" w:pos="360"/>
          <w:tab w:val="left" w:pos="720"/>
        </w:tabs>
        <w:spacing w:after="0" w:line="240" w:lineRule="auto"/>
        <w:rPr>
          <w:rFonts w:ascii="Cambria" w:eastAsia="Cambria" w:hAnsi="Cambria" w:cs="Cambria"/>
          <w:color w:val="548DD4"/>
          <w:sz w:val="20"/>
          <w:szCs w:val="20"/>
        </w:rPr>
      </w:pPr>
    </w:p>
    <w:p w14:paraId="3C153938" w14:textId="77777777" w:rsidR="00220816" w:rsidRDefault="00220816">
      <w:pPr>
        <w:tabs>
          <w:tab w:val="left" w:pos="360"/>
          <w:tab w:val="left" w:pos="720"/>
        </w:tabs>
        <w:spacing w:after="0" w:line="240" w:lineRule="auto"/>
        <w:rPr>
          <w:rFonts w:ascii="Cambria" w:eastAsia="Cambria" w:hAnsi="Cambria" w:cs="Cambria"/>
          <w:color w:val="548DD4"/>
          <w:sz w:val="20"/>
          <w:szCs w:val="20"/>
          <w:highlight w:val="yellow"/>
        </w:rPr>
      </w:pPr>
    </w:p>
    <w:p w14:paraId="1540F223" w14:textId="77777777" w:rsidR="00220816" w:rsidRDefault="00220816">
      <w:pPr>
        <w:tabs>
          <w:tab w:val="left" w:pos="360"/>
          <w:tab w:val="left" w:pos="720"/>
        </w:tabs>
        <w:spacing w:after="0" w:line="240" w:lineRule="auto"/>
        <w:rPr>
          <w:rFonts w:ascii="Cambria" w:eastAsia="Cambria" w:hAnsi="Cambria" w:cs="Cambria"/>
          <w:color w:val="548DD4"/>
          <w:sz w:val="20"/>
          <w:szCs w:val="20"/>
          <w:highlight w:val="yellow"/>
        </w:rPr>
      </w:pPr>
    </w:p>
    <w:p w14:paraId="7795E58E" w14:textId="77777777" w:rsidR="00220816" w:rsidRDefault="00220816">
      <w:pPr>
        <w:tabs>
          <w:tab w:val="left" w:pos="360"/>
          <w:tab w:val="left" w:pos="720"/>
        </w:tabs>
        <w:spacing w:after="0" w:line="240" w:lineRule="auto"/>
        <w:rPr>
          <w:rFonts w:ascii="Cambria" w:eastAsia="Cambria" w:hAnsi="Cambria" w:cs="Cambria"/>
          <w:sz w:val="20"/>
          <w:szCs w:val="20"/>
        </w:rPr>
      </w:pPr>
    </w:p>
    <w:p w14:paraId="4C94654E" w14:textId="77777777" w:rsidR="00220816" w:rsidRDefault="00220816">
      <w:pPr>
        <w:tabs>
          <w:tab w:val="left" w:pos="360"/>
          <w:tab w:val="left" w:pos="720"/>
        </w:tabs>
        <w:spacing w:after="0" w:line="240" w:lineRule="auto"/>
        <w:ind w:left="720"/>
        <w:rPr>
          <w:rFonts w:ascii="Cambria" w:eastAsia="Cambria" w:hAnsi="Cambria" w:cs="Cambria"/>
          <w:sz w:val="20"/>
          <w:szCs w:val="20"/>
        </w:rPr>
      </w:pPr>
    </w:p>
    <w:p w14:paraId="73FF50C0" w14:textId="77777777" w:rsidR="00220816" w:rsidRDefault="00220816">
      <w:pPr>
        <w:spacing w:after="0" w:line="240" w:lineRule="auto"/>
        <w:jc w:val="center"/>
        <w:rPr>
          <w:rFonts w:ascii="Arial" w:eastAsia="Arial" w:hAnsi="Arial" w:cs="Arial"/>
          <w:b/>
          <w:sz w:val="20"/>
          <w:szCs w:val="20"/>
        </w:rPr>
      </w:pPr>
    </w:p>
    <w:p w14:paraId="24C9D9C7" w14:textId="77777777" w:rsidR="00220816" w:rsidRDefault="00220816">
      <w:pPr>
        <w:tabs>
          <w:tab w:val="left" w:pos="360"/>
          <w:tab w:val="left" w:pos="720"/>
        </w:tabs>
        <w:spacing w:after="0" w:line="240" w:lineRule="auto"/>
        <w:jc w:val="center"/>
        <w:rPr>
          <w:rFonts w:ascii="Cambria" w:eastAsia="Cambria" w:hAnsi="Cambria" w:cs="Cambria"/>
          <w:sz w:val="20"/>
          <w:szCs w:val="20"/>
        </w:rPr>
      </w:pPr>
    </w:p>
    <w:sectPr w:rsidR="00220816">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1ED5" w14:textId="77777777" w:rsidR="00B209B8" w:rsidRDefault="00B209B8">
      <w:pPr>
        <w:spacing w:after="0" w:line="240" w:lineRule="auto"/>
      </w:pPr>
      <w:r>
        <w:separator/>
      </w:r>
    </w:p>
  </w:endnote>
  <w:endnote w:type="continuationSeparator" w:id="0">
    <w:p w14:paraId="6D711B26" w14:textId="77777777" w:rsidR="00B209B8" w:rsidRDefault="00B2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5DB7" w14:textId="77777777" w:rsidR="00220816" w:rsidRDefault="006F6B9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87A00C9" w14:textId="77777777" w:rsidR="00220816" w:rsidRDefault="0022081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BDF78" w14:textId="77777777" w:rsidR="00220816" w:rsidRDefault="006F6B9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D058C">
      <w:rPr>
        <w:noProof/>
        <w:color w:val="000000"/>
      </w:rPr>
      <w:t>1</w:t>
    </w:r>
    <w:r>
      <w:rPr>
        <w:color w:val="000000"/>
      </w:rPr>
      <w:fldChar w:fldCharType="end"/>
    </w:r>
  </w:p>
  <w:p w14:paraId="2548D0DE" w14:textId="77777777" w:rsidR="00220816" w:rsidRDefault="006F6B9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B20C" w14:textId="77777777" w:rsidR="00220816" w:rsidRDefault="0022081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2F12" w14:textId="77777777" w:rsidR="00B209B8" w:rsidRDefault="00B209B8">
      <w:pPr>
        <w:spacing w:after="0" w:line="240" w:lineRule="auto"/>
      </w:pPr>
      <w:r>
        <w:separator/>
      </w:r>
    </w:p>
  </w:footnote>
  <w:footnote w:type="continuationSeparator" w:id="0">
    <w:p w14:paraId="3243F361" w14:textId="77777777" w:rsidR="00B209B8" w:rsidRDefault="00B209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94D6" w14:textId="77777777" w:rsidR="00220816" w:rsidRDefault="0022081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5C9C" w14:textId="77777777" w:rsidR="00220816" w:rsidRDefault="0022081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9A813" w14:textId="77777777" w:rsidR="00220816" w:rsidRDefault="0022081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1CF"/>
    <w:multiLevelType w:val="multilevel"/>
    <w:tmpl w:val="189EB71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02333ED"/>
    <w:multiLevelType w:val="multilevel"/>
    <w:tmpl w:val="8026986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2036502"/>
    <w:multiLevelType w:val="multilevel"/>
    <w:tmpl w:val="A7001B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816"/>
    <w:rsid w:val="00220816"/>
    <w:rsid w:val="004003F0"/>
    <w:rsid w:val="004D7BBB"/>
    <w:rsid w:val="006971D2"/>
    <w:rsid w:val="006F6B94"/>
    <w:rsid w:val="009D058C"/>
    <w:rsid w:val="00B20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4A8B"/>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677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3690</Words>
  <Characters>21033</Characters>
  <Application>Microsoft Office Word</Application>
  <DocSecurity>0</DocSecurity>
  <Lines>175</Lines>
  <Paragraphs>49</Paragraphs>
  <ScaleCrop>false</ScaleCrop>
  <Company/>
  <LinksUpToDate>false</LinksUpToDate>
  <CharactersWithSpaces>24674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2022-04-05T13:48:00Z</dcterms:created>
  <dcterms:modified xsi:type="dcterms:W3CDTF">2022-04-25T18:45:00Z</dcterms:modified>
</cp:coreProperties>
</file>