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1607B44" w:rsidR="00424133" w:rsidRDefault="00424133" w:rsidP="00424133">
      <w:pPr>
        <w:spacing w:after="120"/>
        <w:rPr>
          <w:rFonts w:asciiTheme="majorHAnsi" w:hAnsiTheme="majorHAnsi" w:cs="Arial"/>
          <w:b/>
          <w:szCs w:val="20"/>
        </w:rPr>
      </w:pPr>
      <w:r>
        <w:rPr>
          <w:rFonts w:ascii="MS Gothic" w:eastAsia="MS Gothic" w:hAnsi="MS Gothic" w:cs="Arial"/>
          <w:b/>
          <w:szCs w:val="20"/>
        </w:rPr>
        <w:t>[</w:t>
      </w:r>
      <w:proofErr w:type="gramStart"/>
      <w:r w:rsidR="00EC15F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9D2650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413047">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0514D708" w:rsidR="00424133" w:rsidRDefault="00424133" w:rsidP="00424133">
      <w:pPr>
        <w:spacing w:before="120"/>
        <w:rPr>
          <w:rFonts w:ascii="Arial" w:hAnsi="Arial" w:cs="Arial"/>
        </w:rPr>
      </w:pPr>
      <w:r>
        <w:rPr>
          <w:rFonts w:ascii="Arial" w:hAnsi="Arial" w:cs="Arial"/>
        </w:rPr>
        <w:t>Signed paper copies of proposals submitted for consideration are no longer required.</w:t>
      </w:r>
      <w:r w:rsidR="00EC15FF">
        <w:rPr>
          <w:rFonts w:ascii="Arial" w:hAnsi="Arial" w:cs="Arial"/>
        </w:rPr>
        <w:t xml:space="preserve"> Please type approver name </w:t>
      </w:r>
      <w:proofErr w:type="spellStart"/>
      <w:r w:rsidR="00EC15FF">
        <w:rPr>
          <w:rFonts w:ascii="Arial" w:hAnsi="Arial" w:cs="Arial"/>
        </w:rPr>
        <w:t>and</w:t>
      </w:r>
      <w:r>
        <w:rPr>
          <w:rFonts w:ascii="Arial" w:hAnsi="Arial" w:cs="Arial"/>
        </w:rPr>
        <w:t>nter</w:t>
      </w:r>
      <w:proofErr w:type="spellEnd"/>
      <w:r>
        <w:rPr>
          <w:rFonts w:ascii="Arial" w:hAnsi="Arial" w:cs="Arial"/>
        </w:rPr>
        <w:t xml:space="preserve">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B0EADBD" w:rsidR="00001C04" w:rsidRPr="008426D1" w:rsidRDefault="00C26434" w:rsidP="0041304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13047">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19T00:00:00Z">
                  <w:dateFormat w:val="M/d/yyyy"/>
                  <w:lid w:val="en-US"/>
                  <w:storeMappedDataAs w:val="dateTime"/>
                  <w:calendar w:val="gregorian"/>
                </w:date>
              </w:sdtPr>
              <w:sdtEndPr/>
              <w:sdtContent>
                <w:r w:rsidR="00413047">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2064E7F5" w:rsidR="00001C04" w:rsidRPr="008426D1" w:rsidRDefault="00C2643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BC26A8">
                      <w:rPr>
                        <w:rFonts w:asciiTheme="majorHAnsi" w:hAnsiTheme="majorHAnsi"/>
                        <w:sz w:val="20"/>
                        <w:szCs w:val="20"/>
                      </w:rPr>
                      <w:t>Rob Williams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7-10-25T00:00:00Z">
                  <w:dateFormat w:val="M/d/yyyy"/>
                  <w:lid w:val="en-US"/>
                  <w:storeMappedDataAs w:val="dateTime"/>
                  <w:calendar w:val="gregorian"/>
                </w:date>
              </w:sdtPr>
              <w:sdtEndPr/>
              <w:sdtContent>
                <w:r w:rsidR="00BC26A8">
                  <w:rPr>
                    <w:rFonts w:asciiTheme="majorHAnsi" w:hAnsiTheme="majorHAnsi"/>
                    <w:smallCaps/>
                    <w:sz w:val="20"/>
                    <w:szCs w:val="20"/>
                  </w:rPr>
                  <w:t>10/25/2017</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AAAB091" w:rsidR="00001C04" w:rsidRPr="008426D1" w:rsidRDefault="00C26434" w:rsidP="0041304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13047">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19T00:00:00Z">
                  <w:dateFormat w:val="M/d/yyyy"/>
                  <w:lid w:val="en-US"/>
                  <w:storeMappedDataAs w:val="dateTime"/>
                  <w:calendar w:val="gregorian"/>
                </w:date>
              </w:sdtPr>
              <w:sdtEndPr/>
              <w:sdtContent>
                <w:r w:rsidR="00413047">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03E95E56" w:rsidR="00001C04" w:rsidRPr="008426D1" w:rsidRDefault="00C2643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D963A6">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7-10-25T00:00:00Z">
                  <w:dateFormat w:val="M/d/yyyy"/>
                  <w:lid w:val="en-US"/>
                  <w:storeMappedDataAs w:val="dateTime"/>
                  <w:calendar w:val="gregorian"/>
                </w:date>
              </w:sdtPr>
              <w:sdtEndPr/>
              <w:sdtContent>
                <w:r w:rsidR="00D963A6">
                  <w:rPr>
                    <w:rFonts w:asciiTheme="majorHAnsi" w:hAnsiTheme="majorHAnsi"/>
                    <w:smallCaps/>
                    <w:sz w:val="20"/>
                    <w:szCs w:val="20"/>
                  </w:rPr>
                  <w:t>10/25/2017</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3F43E19" w:rsidR="00001C04" w:rsidRPr="008426D1" w:rsidRDefault="00C26434" w:rsidP="006626A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626A7">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4T00:00:00Z">
                  <w:dateFormat w:val="M/d/yyyy"/>
                  <w:lid w:val="en-US"/>
                  <w:storeMappedDataAs w:val="dateTime"/>
                  <w:calendar w:val="gregorian"/>
                </w:date>
              </w:sdtPr>
              <w:sdtEndPr/>
              <w:sdtContent>
                <w:r w:rsidR="006626A7">
                  <w:rPr>
                    <w:rFonts w:asciiTheme="majorHAnsi" w:hAnsiTheme="majorHAnsi"/>
                    <w:smallCaps/>
                    <w:sz w:val="20"/>
                    <w:szCs w:val="20"/>
                  </w:rPr>
                  <w:t>10/24/2017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2643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9017979" w:rsidR="00001C04" w:rsidRPr="008426D1" w:rsidRDefault="00C26434" w:rsidP="00D963A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963A6">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25T00:00:00Z">
                  <w:dateFormat w:val="M/d/yyyy"/>
                  <w:lid w:val="en-US"/>
                  <w:storeMappedDataAs w:val="dateTime"/>
                  <w:calendar w:val="gregorian"/>
                </w:date>
              </w:sdtPr>
              <w:sdtEndPr/>
              <w:sdtContent>
                <w:r w:rsidR="00D963A6">
                  <w:rPr>
                    <w:rFonts w:asciiTheme="majorHAnsi" w:hAnsiTheme="majorHAnsi"/>
                    <w:smallCaps/>
                    <w:sz w:val="20"/>
                    <w:szCs w:val="20"/>
                  </w:rPr>
                  <w:t>10/25/2017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2643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2643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2643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14:paraId="76E25B1E" w14:textId="110204EC" w:rsidR="007D371A" w:rsidRPr="008426D1" w:rsidRDefault="00EC15F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proofErr w:type="gramStart"/>
      <w:r>
        <w:rPr>
          <w:rFonts w:asciiTheme="majorHAnsi" w:hAnsiTheme="majorHAnsi" w:cs="Arial"/>
          <w:sz w:val="20"/>
          <w:szCs w:val="20"/>
        </w:rPr>
        <w:t>Ron  Towery</w:t>
      </w:r>
      <w:proofErr w:type="gramEnd"/>
      <w:r>
        <w:rPr>
          <w:rFonts w:asciiTheme="majorHAnsi" w:hAnsiTheme="majorHAnsi" w:cs="Arial"/>
          <w:sz w:val="20"/>
          <w:szCs w:val="20"/>
        </w:rPr>
        <w:t xml:space="preserve">, </w:t>
      </w:r>
      <w:hyperlink r:id="rId9" w:history="1">
        <w:r w:rsidRPr="00017381">
          <w:rPr>
            <w:rStyle w:val="Hyperlink"/>
            <w:rFonts w:asciiTheme="majorHAnsi" w:hAnsiTheme="majorHAnsi" w:cs="Arial"/>
            <w:sz w:val="20"/>
            <w:szCs w:val="20"/>
          </w:rPr>
          <w:t>rtowery@astate.edu</w:t>
        </w:r>
      </w:hyperlink>
      <w:r>
        <w:rPr>
          <w:rFonts w:asciiTheme="majorHAnsi" w:hAnsiTheme="majorHAnsi" w:cs="Arial"/>
          <w:sz w:val="20"/>
          <w:szCs w:val="20"/>
        </w:rPr>
        <w:t>,  870 972 3059</w:t>
      </w:r>
    </w:p>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DEC045E" w:rsidR="007D371A" w:rsidRPr="008426D1" w:rsidRDefault="00343B0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18/19</w:t>
          </w:r>
          <w:proofErr w:type="gramStart"/>
          <w:r>
            <w:rPr>
              <w:rFonts w:asciiTheme="majorHAnsi" w:hAnsiTheme="majorHAnsi" w:cs="Arial"/>
              <w:sz w:val="20"/>
              <w:szCs w:val="20"/>
            </w:rPr>
            <w:t>,  first</w:t>
          </w:r>
          <w:proofErr w:type="gramEnd"/>
          <w:r>
            <w:rPr>
              <w:rFonts w:asciiTheme="majorHAnsi" w:hAnsiTheme="majorHAnsi" w:cs="Arial"/>
              <w:sz w:val="20"/>
              <w:szCs w:val="20"/>
            </w:rPr>
            <w:t xml:space="preserve">  offered </w:t>
          </w:r>
          <w:r w:rsidR="00EC15FF">
            <w:rPr>
              <w:rFonts w:asciiTheme="majorHAnsi" w:hAnsiTheme="majorHAnsi" w:cs="Arial"/>
              <w:sz w:val="20"/>
              <w:szCs w:val="20"/>
            </w:rPr>
            <w:t>Sum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65EED17A" w:rsidR="00CB4B5A" w:rsidRPr="008426D1" w:rsidRDefault="00B0005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ELED 6103 </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C5D0824" w:rsidR="00CB4B5A" w:rsidRPr="008426D1" w:rsidRDefault="00C26434"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B00055">
            <w:rPr>
              <w:rFonts w:asciiTheme="majorHAnsi" w:hAnsiTheme="majorHAnsi" w:cs="Arial"/>
              <w:sz w:val="20"/>
              <w:szCs w:val="20"/>
            </w:rPr>
            <w:t>Elementary Literacy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560AD120" w14:textId="4DF03FE7" w:rsidR="00B00055" w:rsidRDefault="00EC15FF" w:rsidP="00B00055">
          <w:pPr>
            <w:ind w:left="720" w:hanging="720"/>
          </w:pPr>
          <w:r>
            <w:t>Focus on</w:t>
          </w:r>
          <w:r w:rsidR="00B00055">
            <w:t xml:space="preserve"> effective literacy instruction within and across content areas </w:t>
          </w:r>
          <w:r>
            <w:t xml:space="preserve">including a </w:t>
          </w:r>
          <w:r w:rsidR="00B00055">
            <w:t>comprehensive knowledge base of the reading an</w:t>
          </w:r>
          <w:r>
            <w:t>d writing process and effective</w:t>
          </w:r>
          <w:r w:rsidR="00B00055">
            <w:t xml:space="preserve"> instructional methods for teaching both nonfiction and fiction reading and writing in the elementary classroom.</w:t>
          </w:r>
        </w:p>
        <w:p w14:paraId="4E9A5348" w14:textId="569B01A1" w:rsidR="00CB4B5A" w:rsidRPr="008426D1" w:rsidRDefault="00C26434" w:rsidP="00CB4B5A">
          <w:pPr>
            <w:tabs>
              <w:tab w:val="left" w:pos="360"/>
              <w:tab w:val="left" w:pos="720"/>
            </w:tabs>
            <w:spacing w:after="0" w:line="240" w:lineRule="auto"/>
            <w:rPr>
              <w:rFonts w:asciiTheme="majorHAnsi" w:hAnsiTheme="majorHAnsi" w:cs="Arial"/>
              <w:sz w:val="20"/>
              <w:szCs w:val="20"/>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8902C3" w:rsidR="00391206" w:rsidRPr="008426D1" w:rsidRDefault="00C2643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6E1627">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2643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78E1C82" w:rsidR="00391206" w:rsidRPr="008426D1" w:rsidRDefault="00C2643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E162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53A8E0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2B3D59"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D8B58A4" w:rsidR="00AF68E8" w:rsidRPr="008426D1" w:rsidRDefault="00B0005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7FC7D67C" w:rsidR="001E288B" w:rsidRDefault="00B0005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AE2012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6E1627">
            <w:rPr>
              <w:rFonts w:asciiTheme="majorHAnsi" w:hAnsiTheme="majorHAnsi" w:cs="Arial"/>
              <w:sz w:val="20"/>
              <w:szCs w:val="20"/>
            </w:rPr>
            <w:t>NO</w:t>
          </w:r>
          <w:r w:rsidR="006E1627">
            <w:rPr>
              <w:rFonts w:asciiTheme="majorHAnsi" w:hAnsiTheme="majorHAnsi" w:cs="Arial"/>
              <w:sz w:val="20"/>
              <w:szCs w:val="20"/>
            </w:rPr>
            <w:tab/>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6E1627">
        <w:rPr>
          <w:rFonts w:asciiTheme="majorHAnsi" w:hAnsiTheme="majorHAnsi" w:cs="Arial"/>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9829368"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6E162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B534BBF"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proofErr w:type="gramStart"/>
          <w:r w:rsidR="00343B01">
            <w:rPr>
              <w:rFonts w:asciiTheme="majorHAnsi" w:hAnsiTheme="majorHAnsi" w:cs="Arial"/>
              <w:sz w:val="20"/>
              <w:szCs w:val="20"/>
            </w:rPr>
            <w:t>yes</w:t>
          </w:r>
          <w:proofErr w:type="gramEnd"/>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15DDA4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343B01">
            <w:rPr>
              <w:rFonts w:asciiTheme="majorHAnsi" w:hAnsiTheme="majorHAnsi" w:cs="Arial"/>
              <w:sz w:val="20"/>
              <w:szCs w:val="20"/>
            </w:rPr>
            <w:t>Master of Arts in Teaching Elementary Track</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F73B89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6E162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F33E28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E1627">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B6DD2D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E1627">
            <w:rPr>
              <w:rFonts w:asciiTheme="majorHAnsi" w:hAnsiTheme="majorHAnsi" w:cs="Arial"/>
              <w:sz w:val="20"/>
              <w:szCs w:val="20"/>
            </w:rPr>
            <w:t>YES</w:t>
          </w:r>
          <w:r w:rsidR="006E1627">
            <w:rPr>
              <w:rFonts w:asciiTheme="majorHAnsi" w:hAnsiTheme="majorHAnsi" w:cs="Arial"/>
              <w:sz w:val="20"/>
              <w:szCs w:val="20"/>
            </w:rPr>
            <w:tab/>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C32A0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proofErr w:type="gramStart"/>
          <w:r w:rsidR="006E1627">
            <w:rPr>
              <w:rFonts w:asciiTheme="majorHAnsi" w:hAnsiTheme="majorHAnsi" w:cs="Arial"/>
              <w:sz w:val="20"/>
              <w:szCs w:val="20"/>
            </w:rPr>
            <w:t>no</w:t>
          </w:r>
          <w:proofErr w:type="gramEnd"/>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7D1EC5B2" w14:textId="77777777" w:rsidR="00B00055" w:rsidRPr="00B949CF" w:rsidRDefault="00B00055" w:rsidP="00B00055">
          <w:pPr>
            <w:rPr>
              <w:b/>
            </w:rPr>
          </w:pPr>
          <w:r w:rsidRPr="00B949CF">
            <w:rPr>
              <w:b/>
            </w:rPr>
            <w:t xml:space="preserve">Course Outline </w:t>
          </w:r>
        </w:p>
        <w:p w14:paraId="20934630" w14:textId="77777777" w:rsidR="00B00055" w:rsidRDefault="00B00055" w:rsidP="00B00055"/>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9431"/>
          </w:tblGrid>
          <w:tr w:rsidR="00B00055" w:rsidRPr="0040065D" w14:paraId="32007B3A" w14:textId="77777777" w:rsidTr="00373C15">
            <w:tc>
              <w:tcPr>
                <w:tcW w:w="937" w:type="dxa"/>
                <w:shd w:val="clear" w:color="auto" w:fill="auto"/>
              </w:tcPr>
              <w:p w14:paraId="4CF8511D" w14:textId="77777777" w:rsidR="00B00055" w:rsidRPr="0040065D" w:rsidRDefault="00B00055" w:rsidP="00373C15">
                <w:pPr>
                  <w:widowControl w:val="0"/>
                  <w:tabs>
                    <w:tab w:val="left" w:pos="-720"/>
                  </w:tabs>
                  <w:suppressAutoHyphens/>
                  <w:autoSpaceDE w:val="0"/>
                  <w:autoSpaceDN w:val="0"/>
                  <w:adjustRightInd w:val="0"/>
                  <w:spacing w:line="240" w:lineRule="atLeast"/>
                </w:pPr>
                <w:r w:rsidRPr="0040065D">
                  <w:t>WEEK</w:t>
                </w:r>
              </w:p>
            </w:tc>
            <w:tc>
              <w:tcPr>
                <w:tcW w:w="9431" w:type="dxa"/>
                <w:shd w:val="clear" w:color="auto" w:fill="auto"/>
              </w:tcPr>
              <w:p w14:paraId="6D4CAFC8" w14:textId="77777777" w:rsidR="00B00055" w:rsidRPr="0040065D" w:rsidRDefault="00B00055" w:rsidP="00373C15">
                <w:pPr>
                  <w:widowControl w:val="0"/>
                  <w:tabs>
                    <w:tab w:val="left" w:pos="-720"/>
                  </w:tabs>
                  <w:suppressAutoHyphens/>
                  <w:autoSpaceDE w:val="0"/>
                  <w:autoSpaceDN w:val="0"/>
                  <w:adjustRightInd w:val="0"/>
                  <w:spacing w:line="240" w:lineRule="atLeast"/>
                </w:pPr>
                <w:r w:rsidRPr="0040065D">
                  <w:t>CONTENT</w:t>
                </w:r>
              </w:p>
            </w:tc>
          </w:tr>
          <w:tr w:rsidR="00B00055" w:rsidRPr="0040065D" w14:paraId="65E0B3C6" w14:textId="77777777" w:rsidTr="00373C15">
            <w:tc>
              <w:tcPr>
                <w:tcW w:w="937" w:type="dxa"/>
                <w:shd w:val="clear" w:color="auto" w:fill="auto"/>
              </w:tcPr>
              <w:p w14:paraId="57842561" w14:textId="77777777" w:rsidR="00B00055" w:rsidRPr="0040065D" w:rsidRDefault="00B00055" w:rsidP="00373C15">
                <w:pPr>
                  <w:widowControl w:val="0"/>
                  <w:tabs>
                    <w:tab w:val="left" w:pos="-720"/>
                  </w:tabs>
                  <w:suppressAutoHyphens/>
                  <w:autoSpaceDE w:val="0"/>
                  <w:autoSpaceDN w:val="0"/>
                  <w:adjustRightInd w:val="0"/>
                  <w:spacing w:line="240" w:lineRule="atLeast"/>
                </w:pPr>
                <w:r>
                  <w:t>1</w:t>
                </w:r>
              </w:p>
            </w:tc>
            <w:tc>
              <w:tcPr>
                <w:tcW w:w="9431" w:type="dxa"/>
                <w:shd w:val="clear" w:color="auto" w:fill="auto"/>
              </w:tcPr>
              <w:p w14:paraId="039AD4C1" w14:textId="77777777" w:rsidR="00B00055" w:rsidRPr="0040065D" w:rsidRDefault="00B00055" w:rsidP="00373C15">
                <w:pPr>
                  <w:widowControl w:val="0"/>
                  <w:tabs>
                    <w:tab w:val="left" w:pos="-720"/>
                  </w:tabs>
                  <w:suppressAutoHyphens/>
                  <w:autoSpaceDE w:val="0"/>
                  <w:autoSpaceDN w:val="0"/>
                  <w:adjustRightInd w:val="0"/>
                  <w:spacing w:line="240" w:lineRule="atLeast"/>
                </w:pPr>
                <w:r>
                  <w:t>An inquiry approach to genre study; What is genre study?; What students need to know about the genres of text; A workshop approach to genre study; Learning to process fiction and nonfiction texts</w:t>
                </w:r>
              </w:p>
            </w:tc>
          </w:tr>
          <w:tr w:rsidR="00B00055" w:rsidRPr="0040065D" w14:paraId="0537116D" w14:textId="77777777" w:rsidTr="00373C15">
            <w:tc>
              <w:tcPr>
                <w:tcW w:w="937" w:type="dxa"/>
                <w:shd w:val="clear" w:color="auto" w:fill="auto"/>
              </w:tcPr>
              <w:p w14:paraId="785D8D97" w14:textId="77777777" w:rsidR="00B00055" w:rsidRPr="0040065D" w:rsidRDefault="00B00055" w:rsidP="00373C15">
                <w:pPr>
                  <w:widowControl w:val="0"/>
                  <w:tabs>
                    <w:tab w:val="left" w:pos="-720"/>
                  </w:tabs>
                  <w:suppressAutoHyphens/>
                  <w:autoSpaceDE w:val="0"/>
                  <w:autoSpaceDN w:val="0"/>
                  <w:adjustRightInd w:val="0"/>
                  <w:spacing w:line="240" w:lineRule="atLeast"/>
                </w:pPr>
              </w:p>
            </w:tc>
            <w:tc>
              <w:tcPr>
                <w:tcW w:w="9431" w:type="dxa"/>
                <w:shd w:val="clear" w:color="auto" w:fill="auto"/>
              </w:tcPr>
              <w:p w14:paraId="380DD1D1" w14:textId="77777777" w:rsidR="00B00055" w:rsidRPr="0040065D" w:rsidRDefault="00B00055" w:rsidP="00373C15">
                <w:pPr>
                  <w:widowControl w:val="0"/>
                  <w:tabs>
                    <w:tab w:val="left" w:pos="-720"/>
                  </w:tabs>
                  <w:suppressAutoHyphens/>
                  <w:autoSpaceDE w:val="0"/>
                  <w:autoSpaceDN w:val="0"/>
                  <w:adjustRightInd w:val="0"/>
                  <w:spacing w:line="240" w:lineRule="atLeast"/>
                </w:pPr>
                <w:r>
                  <w:t>Set up professional development literature circles; Assign Book award presentations; Schedule topic presentations</w:t>
                </w:r>
              </w:p>
            </w:tc>
          </w:tr>
          <w:tr w:rsidR="00B00055" w:rsidRPr="0040065D" w14:paraId="51EF238E" w14:textId="77777777" w:rsidTr="00373C15">
            <w:tc>
              <w:tcPr>
                <w:tcW w:w="937" w:type="dxa"/>
                <w:shd w:val="clear" w:color="auto" w:fill="auto"/>
              </w:tcPr>
              <w:p w14:paraId="2CA4358D" w14:textId="77777777" w:rsidR="00B00055" w:rsidRDefault="00B00055" w:rsidP="00373C15">
                <w:pPr>
                  <w:widowControl w:val="0"/>
                  <w:tabs>
                    <w:tab w:val="left" w:pos="-720"/>
                  </w:tabs>
                  <w:suppressAutoHyphens/>
                  <w:autoSpaceDE w:val="0"/>
                  <w:autoSpaceDN w:val="0"/>
                  <w:adjustRightInd w:val="0"/>
                  <w:spacing w:line="240" w:lineRule="atLeast"/>
                </w:pPr>
                <w:r>
                  <w:t>2</w:t>
                </w:r>
              </w:p>
            </w:tc>
            <w:tc>
              <w:tcPr>
                <w:tcW w:w="9431" w:type="dxa"/>
                <w:shd w:val="clear" w:color="auto" w:fill="auto"/>
              </w:tcPr>
              <w:p w14:paraId="32A7297B" w14:textId="77777777" w:rsidR="00B00055" w:rsidRPr="0040065D" w:rsidRDefault="00B00055" w:rsidP="00373C15">
                <w:pPr>
                  <w:widowControl w:val="0"/>
                  <w:tabs>
                    <w:tab w:val="left" w:pos="-720"/>
                  </w:tabs>
                  <w:suppressAutoHyphens/>
                  <w:autoSpaceDE w:val="0"/>
                  <w:autoSpaceDN w:val="0"/>
                  <w:adjustRightInd w:val="0"/>
                  <w:spacing w:line="240" w:lineRule="atLeast"/>
                </w:pPr>
                <w:r>
                  <w:t>Understanding fiction texts; Fantasy in fiction texts; Nonfiction texts; Realism in fiction texts; Understanding biography</w:t>
                </w:r>
              </w:p>
            </w:tc>
          </w:tr>
          <w:tr w:rsidR="00B00055" w:rsidRPr="0040065D" w14:paraId="6236243F" w14:textId="77777777" w:rsidTr="00373C15">
            <w:tc>
              <w:tcPr>
                <w:tcW w:w="937" w:type="dxa"/>
                <w:shd w:val="clear" w:color="auto" w:fill="auto"/>
              </w:tcPr>
              <w:p w14:paraId="5E33F08D" w14:textId="77777777" w:rsidR="00B00055" w:rsidRDefault="00B00055" w:rsidP="00373C15">
                <w:pPr>
                  <w:widowControl w:val="0"/>
                  <w:tabs>
                    <w:tab w:val="left" w:pos="-720"/>
                  </w:tabs>
                  <w:suppressAutoHyphens/>
                  <w:autoSpaceDE w:val="0"/>
                  <w:autoSpaceDN w:val="0"/>
                  <w:adjustRightInd w:val="0"/>
                  <w:spacing w:line="240" w:lineRule="atLeast"/>
                </w:pPr>
              </w:p>
            </w:tc>
            <w:tc>
              <w:tcPr>
                <w:tcW w:w="9431" w:type="dxa"/>
                <w:shd w:val="clear" w:color="auto" w:fill="auto"/>
              </w:tcPr>
              <w:p w14:paraId="09A035A1" w14:textId="77777777" w:rsidR="00B00055" w:rsidRPr="0040065D" w:rsidRDefault="00B00055" w:rsidP="00373C15">
                <w:pPr>
                  <w:widowControl w:val="0"/>
                  <w:tabs>
                    <w:tab w:val="left" w:pos="-720"/>
                  </w:tabs>
                  <w:suppressAutoHyphens/>
                  <w:autoSpaceDE w:val="0"/>
                  <w:autoSpaceDN w:val="0"/>
                  <w:adjustRightInd w:val="0"/>
                  <w:spacing w:line="240" w:lineRule="atLeast"/>
                </w:pPr>
                <w:r>
                  <w:t xml:space="preserve">Book award presentations; (3) </w:t>
                </w:r>
                <w:proofErr w:type="spellStart"/>
                <w:r>
                  <w:t>minilessons</w:t>
                </w:r>
                <w:proofErr w:type="spellEnd"/>
                <w:r>
                  <w:t xml:space="preserve"> due; Topic group presentations</w:t>
                </w:r>
              </w:p>
            </w:tc>
          </w:tr>
          <w:tr w:rsidR="00B00055" w:rsidRPr="0040065D" w14:paraId="7E0185C9" w14:textId="77777777" w:rsidTr="00373C15">
            <w:tc>
              <w:tcPr>
                <w:tcW w:w="937" w:type="dxa"/>
                <w:shd w:val="clear" w:color="auto" w:fill="auto"/>
              </w:tcPr>
              <w:p w14:paraId="52197F05" w14:textId="77777777" w:rsidR="00B00055" w:rsidRDefault="00B00055" w:rsidP="00373C15">
                <w:pPr>
                  <w:widowControl w:val="0"/>
                  <w:tabs>
                    <w:tab w:val="left" w:pos="-720"/>
                  </w:tabs>
                  <w:suppressAutoHyphens/>
                  <w:autoSpaceDE w:val="0"/>
                  <w:autoSpaceDN w:val="0"/>
                  <w:adjustRightInd w:val="0"/>
                  <w:spacing w:line="240" w:lineRule="atLeast"/>
                </w:pPr>
                <w:r>
                  <w:t>3</w:t>
                </w:r>
              </w:p>
            </w:tc>
            <w:tc>
              <w:tcPr>
                <w:tcW w:w="9431" w:type="dxa"/>
                <w:shd w:val="clear" w:color="auto" w:fill="auto"/>
              </w:tcPr>
              <w:p w14:paraId="372ABF81" w14:textId="77777777" w:rsidR="00B00055" w:rsidRPr="0040065D" w:rsidRDefault="00B00055" w:rsidP="00373C15">
                <w:pPr>
                  <w:widowControl w:val="0"/>
                  <w:tabs>
                    <w:tab w:val="left" w:pos="-720"/>
                  </w:tabs>
                  <w:suppressAutoHyphens/>
                  <w:autoSpaceDE w:val="0"/>
                  <w:autoSpaceDN w:val="0"/>
                  <w:adjustRightInd w:val="0"/>
                  <w:spacing w:line="240" w:lineRule="atLeast"/>
                </w:pPr>
                <w:r>
                  <w:t>Reading across genres; Poetry; Interactive read-aloud and literature discussion</w:t>
                </w:r>
              </w:p>
            </w:tc>
          </w:tr>
          <w:tr w:rsidR="00B00055" w:rsidRPr="0040065D" w14:paraId="0102C3C0" w14:textId="77777777" w:rsidTr="00373C15">
            <w:tc>
              <w:tcPr>
                <w:tcW w:w="937" w:type="dxa"/>
                <w:shd w:val="clear" w:color="auto" w:fill="auto"/>
              </w:tcPr>
              <w:p w14:paraId="1B766CA1" w14:textId="77777777" w:rsidR="00B00055" w:rsidRDefault="00B00055" w:rsidP="00373C15">
                <w:pPr>
                  <w:widowControl w:val="0"/>
                  <w:tabs>
                    <w:tab w:val="left" w:pos="-720"/>
                  </w:tabs>
                  <w:suppressAutoHyphens/>
                  <w:autoSpaceDE w:val="0"/>
                  <w:autoSpaceDN w:val="0"/>
                  <w:adjustRightInd w:val="0"/>
                  <w:spacing w:line="240" w:lineRule="atLeast"/>
                </w:pPr>
              </w:p>
            </w:tc>
            <w:tc>
              <w:tcPr>
                <w:tcW w:w="9431" w:type="dxa"/>
                <w:shd w:val="clear" w:color="auto" w:fill="auto"/>
              </w:tcPr>
              <w:p w14:paraId="293212AA" w14:textId="77777777" w:rsidR="00B00055" w:rsidRDefault="00B00055" w:rsidP="00373C15">
                <w:pPr>
                  <w:widowControl w:val="0"/>
                  <w:tabs>
                    <w:tab w:val="left" w:pos="-720"/>
                  </w:tabs>
                  <w:suppressAutoHyphens/>
                  <w:autoSpaceDE w:val="0"/>
                  <w:autoSpaceDN w:val="0"/>
                  <w:adjustRightInd w:val="0"/>
                  <w:spacing w:line="240" w:lineRule="atLeast"/>
                </w:pPr>
                <w:r>
                  <w:t xml:space="preserve">(3) </w:t>
                </w:r>
                <w:proofErr w:type="spellStart"/>
                <w:r>
                  <w:t>minilessons</w:t>
                </w:r>
                <w:proofErr w:type="spellEnd"/>
                <w:r>
                  <w:t xml:space="preserve"> due; Topic group presentations</w:t>
                </w:r>
              </w:p>
            </w:tc>
          </w:tr>
          <w:tr w:rsidR="00B00055" w:rsidRPr="0040065D" w14:paraId="779E0D18" w14:textId="77777777" w:rsidTr="00373C15">
            <w:tc>
              <w:tcPr>
                <w:tcW w:w="937" w:type="dxa"/>
                <w:shd w:val="clear" w:color="auto" w:fill="auto"/>
              </w:tcPr>
              <w:p w14:paraId="621C54DF" w14:textId="77777777" w:rsidR="00B00055" w:rsidRDefault="00B00055" w:rsidP="00373C15">
                <w:pPr>
                  <w:widowControl w:val="0"/>
                  <w:tabs>
                    <w:tab w:val="left" w:pos="-720"/>
                  </w:tabs>
                  <w:suppressAutoHyphens/>
                  <w:autoSpaceDE w:val="0"/>
                  <w:autoSpaceDN w:val="0"/>
                  <w:adjustRightInd w:val="0"/>
                  <w:spacing w:line="240" w:lineRule="atLeast"/>
                </w:pPr>
                <w:r>
                  <w:t>4</w:t>
                </w:r>
              </w:p>
            </w:tc>
            <w:tc>
              <w:tcPr>
                <w:tcW w:w="9431" w:type="dxa"/>
                <w:shd w:val="clear" w:color="auto" w:fill="auto"/>
              </w:tcPr>
              <w:p w14:paraId="73F0CAB9" w14:textId="77777777" w:rsidR="00B00055" w:rsidRPr="0040065D" w:rsidRDefault="00B00055" w:rsidP="00373C15">
                <w:pPr>
                  <w:widowControl w:val="0"/>
                  <w:tabs>
                    <w:tab w:val="left" w:pos="-720"/>
                  </w:tabs>
                  <w:suppressAutoHyphens/>
                  <w:autoSpaceDE w:val="0"/>
                  <w:autoSpaceDN w:val="0"/>
                  <w:adjustRightInd w:val="0"/>
                  <w:spacing w:line="240" w:lineRule="atLeast"/>
                </w:pPr>
                <w:r>
                  <w:t>Reading conferences and independent reading; Writing about reading in a reader’s notebook; Guided reading; The reading-writing connection</w:t>
                </w:r>
              </w:p>
            </w:tc>
          </w:tr>
          <w:tr w:rsidR="00B00055" w:rsidRPr="0040065D" w14:paraId="3F4BD5CB" w14:textId="77777777" w:rsidTr="00373C15">
            <w:tc>
              <w:tcPr>
                <w:tcW w:w="937" w:type="dxa"/>
                <w:shd w:val="clear" w:color="auto" w:fill="auto"/>
              </w:tcPr>
              <w:p w14:paraId="05695586" w14:textId="77777777" w:rsidR="00B00055" w:rsidRDefault="00B00055" w:rsidP="00373C15">
                <w:pPr>
                  <w:widowControl w:val="0"/>
                  <w:tabs>
                    <w:tab w:val="left" w:pos="-720"/>
                  </w:tabs>
                  <w:suppressAutoHyphens/>
                  <w:autoSpaceDE w:val="0"/>
                  <w:autoSpaceDN w:val="0"/>
                  <w:adjustRightInd w:val="0"/>
                  <w:spacing w:line="240" w:lineRule="atLeast"/>
                </w:pPr>
              </w:p>
            </w:tc>
            <w:tc>
              <w:tcPr>
                <w:tcW w:w="9431" w:type="dxa"/>
                <w:shd w:val="clear" w:color="auto" w:fill="auto"/>
              </w:tcPr>
              <w:p w14:paraId="35029646" w14:textId="77777777" w:rsidR="00B00055" w:rsidRDefault="00B00055" w:rsidP="00373C15">
                <w:pPr>
                  <w:widowControl w:val="0"/>
                  <w:tabs>
                    <w:tab w:val="left" w:pos="-720"/>
                  </w:tabs>
                  <w:suppressAutoHyphens/>
                  <w:autoSpaceDE w:val="0"/>
                  <w:autoSpaceDN w:val="0"/>
                  <w:adjustRightInd w:val="0"/>
                  <w:spacing w:line="240" w:lineRule="atLeast"/>
                </w:pPr>
                <w:r>
                  <w:t xml:space="preserve">Literature circle presentations; (2) </w:t>
                </w:r>
                <w:proofErr w:type="spellStart"/>
                <w:r>
                  <w:t>minilessons</w:t>
                </w:r>
                <w:proofErr w:type="spellEnd"/>
                <w:r>
                  <w:t xml:space="preserve"> due; Topic group presentations</w:t>
                </w:r>
              </w:p>
            </w:tc>
          </w:tr>
          <w:tr w:rsidR="00B00055" w:rsidRPr="0040065D" w14:paraId="6C3B7F5D" w14:textId="77777777" w:rsidTr="00373C15">
            <w:tc>
              <w:tcPr>
                <w:tcW w:w="937" w:type="dxa"/>
                <w:shd w:val="clear" w:color="auto" w:fill="auto"/>
              </w:tcPr>
              <w:p w14:paraId="5B55A8D5" w14:textId="77777777" w:rsidR="00B00055" w:rsidRPr="0040065D" w:rsidRDefault="00B00055" w:rsidP="00373C15">
                <w:pPr>
                  <w:widowControl w:val="0"/>
                  <w:tabs>
                    <w:tab w:val="left" w:pos="-720"/>
                  </w:tabs>
                  <w:suppressAutoHyphens/>
                  <w:autoSpaceDE w:val="0"/>
                  <w:autoSpaceDN w:val="0"/>
                  <w:adjustRightInd w:val="0"/>
                  <w:spacing w:line="240" w:lineRule="atLeast"/>
                </w:pPr>
                <w:r>
                  <w:t>5</w:t>
                </w:r>
              </w:p>
            </w:tc>
            <w:tc>
              <w:tcPr>
                <w:tcW w:w="9431" w:type="dxa"/>
                <w:shd w:val="clear" w:color="auto" w:fill="auto"/>
              </w:tcPr>
              <w:p w14:paraId="003AD64A" w14:textId="48407E76" w:rsidR="00B00055" w:rsidRPr="0040065D" w:rsidRDefault="00B00055" w:rsidP="00373C15">
                <w:pPr>
                  <w:widowControl w:val="0"/>
                  <w:tabs>
                    <w:tab w:val="left" w:pos="-720"/>
                  </w:tabs>
                  <w:suppressAutoHyphens/>
                  <w:autoSpaceDE w:val="0"/>
                  <w:autoSpaceDN w:val="0"/>
                  <w:adjustRightInd w:val="0"/>
                  <w:spacing w:line="240" w:lineRule="atLeast"/>
                </w:pPr>
                <w:r>
                  <w:t>Diversity and Differentiated Instruction</w:t>
                </w:r>
                <w:r w:rsidR="006E1627">
                  <w:t>; FINAL: Text set presentations</w:t>
                </w:r>
              </w:p>
            </w:tc>
          </w:tr>
        </w:tbl>
        <w:p w14:paraId="4C36B818" w14:textId="127EB555" w:rsidR="00A966C5" w:rsidRPr="008426D1" w:rsidRDefault="00C26434"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0F68FC82" w:rsidR="00A966C5" w:rsidRPr="008426D1" w:rsidRDefault="00343B0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will be</w:t>
          </w:r>
          <w:r w:rsidR="00EC15FF">
            <w:rPr>
              <w:rFonts w:asciiTheme="majorHAnsi" w:hAnsiTheme="majorHAnsi" w:cs="Arial"/>
              <w:sz w:val="20"/>
              <w:szCs w:val="20"/>
            </w:rPr>
            <w:t xml:space="preserve"> offered in the summer; </w:t>
          </w:r>
          <w:proofErr w:type="gramStart"/>
          <w:r w:rsidR="00EC15FF">
            <w:rPr>
              <w:rFonts w:asciiTheme="majorHAnsi" w:hAnsiTheme="majorHAnsi" w:cs="Arial"/>
              <w:sz w:val="20"/>
              <w:szCs w:val="20"/>
            </w:rPr>
            <w:t>sufficient  staffing</w:t>
          </w:r>
          <w:proofErr w:type="gramEnd"/>
          <w:r w:rsidR="00EC15FF">
            <w:rPr>
              <w:rFonts w:asciiTheme="majorHAnsi" w:hAnsiTheme="majorHAnsi" w:cs="Arial"/>
              <w:sz w:val="20"/>
              <w:szCs w:val="20"/>
            </w:rPr>
            <w:t xml:space="preserve"> and classroom space is available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F2C3420" w:rsidR="00A966C5" w:rsidRPr="008426D1" w:rsidRDefault="00C26434" w:rsidP="00EC15FF">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EC15FF">
            <w:rPr>
              <w:rFonts w:asciiTheme="majorHAnsi" w:hAnsiTheme="majorHAnsi" w:cs="Arial"/>
              <w:sz w:val="20"/>
              <w:szCs w:val="20"/>
            </w:rPr>
            <w:t>No; sufficient faculty are in place</w:t>
          </w:r>
          <w:proofErr w:type="gramStart"/>
          <w:r w:rsidR="00EC15FF">
            <w:rPr>
              <w:rFonts w:asciiTheme="majorHAnsi" w:hAnsiTheme="majorHAnsi" w:cs="Arial"/>
              <w:sz w:val="20"/>
              <w:szCs w:val="20"/>
            </w:rPr>
            <w:t>;  Library</w:t>
          </w:r>
          <w:proofErr w:type="gramEnd"/>
          <w:r w:rsidR="00EC15FF">
            <w:rPr>
              <w:rFonts w:asciiTheme="majorHAnsi" w:hAnsiTheme="majorHAnsi" w:cs="Arial"/>
              <w:sz w:val="20"/>
              <w:szCs w:val="20"/>
            </w:rPr>
            <w:t xml:space="preserve"> and  college resources exist  to  support the  course</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D2E81D1"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proofErr w:type="gramStart"/>
          <w:r w:rsidR="00F07A95">
            <w:rPr>
              <w:rFonts w:asciiTheme="majorHAnsi" w:hAnsiTheme="majorHAnsi" w:cs="Arial"/>
              <w:sz w:val="20"/>
              <w:szCs w:val="20"/>
            </w:rPr>
            <w:t>no</w:t>
          </w:r>
          <w:proofErr w:type="gramEnd"/>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496C78DF" w:rsidR="00CA269E" w:rsidRPr="008426D1" w:rsidRDefault="00CA269E" w:rsidP="00885B3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p>
    <w:p w14:paraId="6165F247" w14:textId="18925159" w:rsidR="00885B3F" w:rsidRPr="008426D1" w:rsidRDefault="00C26434" w:rsidP="00885B3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368767"/>
          <w:placeholder>
            <w:docPart w:val="C56C91380FE74DAA9C57478A73371B9E"/>
          </w:placeholder>
        </w:sdtPr>
        <w:sdtEndPr/>
        <w:sdtContent>
          <w:r w:rsidR="00885B3F">
            <w:rPr>
              <w:rFonts w:asciiTheme="majorHAnsi" w:hAnsiTheme="majorHAnsi" w:cs="Arial"/>
              <w:sz w:val="20"/>
              <w:szCs w:val="20"/>
            </w:rPr>
            <w:t xml:space="preserve">This course is designed to provide a deeper knowledge of literacy practices in elementary classrooms beyond the 6 hours already in the MAT program.  This course focuses on Arkansas Department of Education </w:t>
          </w:r>
          <w:r w:rsidR="00C17A02">
            <w:rPr>
              <w:rFonts w:asciiTheme="majorHAnsi" w:hAnsiTheme="majorHAnsi" w:cs="Arial"/>
              <w:sz w:val="20"/>
              <w:szCs w:val="20"/>
            </w:rPr>
            <w:t xml:space="preserve">(ADE) </w:t>
          </w:r>
          <w:proofErr w:type="gramStart"/>
          <w:r w:rsidR="00885B3F">
            <w:rPr>
              <w:rFonts w:asciiTheme="majorHAnsi" w:hAnsiTheme="majorHAnsi" w:cs="Arial"/>
              <w:sz w:val="20"/>
              <w:szCs w:val="20"/>
            </w:rPr>
            <w:t>expectations  for</w:t>
          </w:r>
          <w:proofErr w:type="gramEnd"/>
          <w:r w:rsidR="00885B3F">
            <w:rPr>
              <w:rFonts w:asciiTheme="majorHAnsi" w:hAnsiTheme="majorHAnsi" w:cs="Arial"/>
              <w:sz w:val="20"/>
              <w:szCs w:val="20"/>
            </w:rPr>
            <w:t xml:space="preserve"> Elementary Education teachers to have knowledge of  content reading and  writing  specific for K-6 classrooms.  This course further addresses required standards for initial licensure programs.  Literacy development and education has received increasing emphasis in the elementary grades.  </w:t>
          </w:r>
          <w:r w:rsidR="00F07A95">
            <w:rPr>
              <w:rFonts w:asciiTheme="majorHAnsi" w:hAnsiTheme="majorHAnsi" w:cs="Arial"/>
              <w:sz w:val="20"/>
              <w:szCs w:val="20"/>
            </w:rPr>
            <w:t>This course supports development of proficiency in several Arkansas Teaching Standards/</w:t>
          </w:r>
          <w:proofErr w:type="spellStart"/>
          <w:r w:rsidR="00F07A95">
            <w:rPr>
              <w:rFonts w:asciiTheme="majorHAnsi" w:hAnsiTheme="majorHAnsi" w:cs="Arial"/>
              <w:sz w:val="20"/>
              <w:szCs w:val="20"/>
            </w:rPr>
            <w:t>InTASC</w:t>
          </w:r>
          <w:proofErr w:type="spellEnd"/>
          <w:r w:rsidR="00F07A95">
            <w:rPr>
              <w:rFonts w:asciiTheme="majorHAnsi" w:hAnsiTheme="majorHAnsi" w:cs="Arial"/>
              <w:sz w:val="20"/>
              <w:szCs w:val="20"/>
            </w:rPr>
            <w:t xml:space="preserve"> including</w:t>
          </w:r>
          <w:r w:rsidR="00D128C5">
            <w:rPr>
              <w:rFonts w:asciiTheme="majorHAnsi" w:hAnsiTheme="majorHAnsi" w:cs="Arial"/>
              <w:sz w:val="20"/>
              <w:szCs w:val="20"/>
            </w:rPr>
            <w:t xml:space="preserve"> 1, Learner Development; 2, Learning Differences; 4, Content Knowledge; 5 Application of Content; 6, Assessment; 7, Planning for Instruction; 8, Instructional Strategies </w:t>
          </w:r>
          <w:r w:rsidR="00C17A02">
            <w:rPr>
              <w:rFonts w:asciiTheme="majorHAnsi" w:hAnsiTheme="majorHAnsi" w:cs="Arial"/>
              <w:sz w:val="20"/>
              <w:szCs w:val="20"/>
            </w:rPr>
            <w:t xml:space="preserve">.  </w:t>
          </w:r>
        </w:sdtContent>
      </w:sdt>
    </w:p>
    <w:p w14:paraId="1F0C83E2" w14:textId="77777777" w:rsidR="00885B3F" w:rsidRPr="008426D1" w:rsidRDefault="00885B3F" w:rsidP="00885B3F">
      <w:pPr>
        <w:tabs>
          <w:tab w:val="left" w:pos="360"/>
          <w:tab w:val="left" w:pos="720"/>
        </w:tabs>
        <w:spacing w:after="0"/>
        <w:rPr>
          <w:rFonts w:asciiTheme="majorHAnsi" w:hAnsiTheme="majorHAnsi" w:cs="Arial"/>
          <w:sz w:val="20"/>
          <w:szCs w:val="20"/>
        </w:rPr>
      </w:pPr>
    </w:p>
    <w:p w14:paraId="499AD766" w14:textId="0D44764F" w:rsidR="00CA269E" w:rsidRPr="008426D1" w:rsidRDefault="002B3D59"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w:t>
      </w:r>
      <w:proofErr w:type="gramStart"/>
      <w:r w:rsidRPr="008426D1">
        <w:rPr>
          <w:rFonts w:asciiTheme="majorHAnsi" w:hAnsiTheme="majorHAnsi" w:cs="Arial"/>
          <w:sz w:val="20"/>
          <w:szCs w:val="20"/>
        </w:rPr>
        <w:t xml:space="preserve">does </w:t>
      </w:r>
      <w:r>
        <w:rPr>
          <w:rFonts w:asciiTheme="majorHAnsi" w:hAnsiTheme="majorHAnsi" w:cs="Arial"/>
          <w:sz w:val="20"/>
          <w:szCs w:val="20"/>
        </w:rPr>
        <w:t xml:space="preserve"> </w:t>
      </w:r>
      <w:r w:rsidR="00CA269E" w:rsidRPr="008426D1">
        <w:rPr>
          <w:rFonts w:asciiTheme="majorHAnsi" w:hAnsiTheme="majorHAnsi" w:cs="Arial"/>
          <w:sz w:val="20"/>
          <w:szCs w:val="20"/>
        </w:rPr>
        <w:t>the</w:t>
      </w:r>
      <w:proofErr w:type="gramEnd"/>
      <w:r w:rsidR="00CA269E" w:rsidRPr="008426D1">
        <w:rPr>
          <w:rFonts w:asciiTheme="majorHAnsi" w:hAnsiTheme="majorHAnsi" w:cs="Arial"/>
          <w:sz w:val="20"/>
          <w:szCs w:val="20"/>
        </w:rPr>
        <w:t xml:space="preserve"> course fit with the mission established by the department for the curriculum?  If course is mandated by an accrediting or certifying agency, include the directive.</w:t>
      </w:r>
    </w:p>
    <w:p w14:paraId="54463517" w14:textId="78DF258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C17A02">
            <w:rPr>
              <w:rFonts w:asciiTheme="majorHAnsi" w:hAnsiTheme="majorHAnsi" w:cs="Arial"/>
              <w:sz w:val="20"/>
              <w:szCs w:val="20"/>
            </w:rPr>
            <w:t xml:space="preserve"> </w:t>
          </w:r>
          <w:r w:rsidR="00C17A02" w:rsidRPr="008C57E1">
            <w:rPr>
              <w:rFonts w:ascii="Times New Roman" w:hAnsi="Times New Roman" w:cs="Times New Roman"/>
              <w:sz w:val="24"/>
              <w:szCs w:val="24"/>
            </w:rPr>
            <w:t>The course fits into the mission of the department by supporting on of  “</w:t>
          </w:r>
          <w:r w:rsidR="00C17A02" w:rsidRPr="008C57E1">
            <w:rPr>
              <w:rFonts w:ascii="Times New Roman" w:eastAsia="Times New Roman" w:hAnsi="Times New Roman" w:cs="Times New Roman"/>
              <w:sz w:val="24"/>
              <w:szCs w:val="24"/>
            </w:rPr>
            <w:t xml:space="preserve">the department’s primary goals: preparing Professionally  Emerging Teachers and Emerging Professionals in the fields of early childhood education, elementary  education, middle grades education, secondary education, and reading.” </w:t>
          </w:r>
          <w:r w:rsidR="00C17A02">
            <w:rPr>
              <w:rFonts w:ascii="Times New Roman" w:eastAsia="Times New Roman" w:hAnsi="Times New Roman" w:cs="Times New Roman"/>
              <w:sz w:val="24"/>
              <w:szCs w:val="24"/>
            </w:rPr>
            <w:t xml:space="preserve"> The focus on literacy education will help prepare these MAT candidates to be </w:t>
          </w:r>
          <w:proofErr w:type="gramStart"/>
          <w:r w:rsidR="00C17A02">
            <w:rPr>
              <w:rFonts w:ascii="Times New Roman" w:eastAsia="Times New Roman" w:hAnsi="Times New Roman" w:cs="Times New Roman"/>
              <w:sz w:val="24"/>
              <w:szCs w:val="24"/>
            </w:rPr>
            <w:t>more  effective</w:t>
          </w:r>
          <w:proofErr w:type="gramEnd"/>
          <w:r w:rsidR="00C17A02">
            <w:rPr>
              <w:rFonts w:ascii="Times New Roman" w:eastAsia="Times New Roman" w:hAnsi="Times New Roman" w:cs="Times New Roman"/>
              <w:sz w:val="24"/>
              <w:szCs w:val="24"/>
            </w:rPr>
            <w:t xml:space="preserve"> in elementary classrooms.   </w:t>
          </w:r>
          <w:r w:rsidR="00C17A02">
            <w:rPr>
              <w:rFonts w:asciiTheme="majorHAnsi" w:hAnsiTheme="majorHAnsi" w:cs="Arial"/>
              <w:sz w:val="20"/>
              <w:szCs w:val="20"/>
            </w:rPr>
            <w:t xml:space="preserve"> </w:t>
          </w:r>
          <w:r w:rsidR="00885B3F">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623006DF"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23B0676B" w:rsidR="00CA269E" w:rsidRPr="008426D1" w:rsidRDefault="00885B3F" w:rsidP="00CA269E">
          <w:pPr>
            <w:tabs>
              <w:tab w:val="left" w:pos="360"/>
              <w:tab w:val="left" w:pos="720"/>
            </w:tabs>
            <w:spacing w:after="0" w:line="240" w:lineRule="auto"/>
            <w:ind w:left="360" w:firstLine="360"/>
            <w:rPr>
              <w:rFonts w:asciiTheme="majorHAnsi" w:hAnsiTheme="majorHAnsi" w:cs="Arial"/>
              <w:sz w:val="20"/>
              <w:szCs w:val="20"/>
            </w:rPr>
          </w:pPr>
          <w:proofErr w:type="gramStart"/>
          <w:r>
            <w:rPr>
              <w:rFonts w:asciiTheme="majorHAnsi" w:hAnsiTheme="majorHAnsi" w:cs="Arial"/>
              <w:sz w:val="20"/>
              <w:szCs w:val="20"/>
            </w:rPr>
            <w:t>Master  of</w:t>
          </w:r>
          <w:proofErr w:type="gramEnd"/>
          <w:r>
            <w:rPr>
              <w:rFonts w:asciiTheme="majorHAnsi" w:hAnsiTheme="majorHAnsi" w:cs="Arial"/>
              <w:sz w:val="20"/>
              <w:szCs w:val="20"/>
            </w:rPr>
            <w:t xml:space="preserve"> Arts in  Teaching Elementary trac</w:t>
          </w:r>
          <w:r w:rsidR="002B3D59">
            <w:rPr>
              <w:rFonts w:asciiTheme="majorHAnsi" w:hAnsiTheme="majorHAnsi" w:cs="Arial"/>
              <w:sz w:val="20"/>
              <w:szCs w:val="20"/>
            </w:rPr>
            <w:t>k candidates;  other</w:t>
          </w:r>
          <w:r>
            <w:rPr>
              <w:rFonts w:asciiTheme="majorHAnsi" w:hAnsiTheme="majorHAnsi" w:cs="Arial"/>
              <w:sz w:val="20"/>
              <w:szCs w:val="20"/>
            </w:rPr>
            <w:t xml:space="preserve"> graduate students as interested</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417C3B94" w:rsidR="00CA269E" w:rsidRPr="008426D1" w:rsidRDefault="00885B3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Course is developed specifically </w:t>
          </w:r>
          <w:proofErr w:type="gramStart"/>
          <w:r>
            <w:rPr>
              <w:rFonts w:asciiTheme="majorHAnsi" w:hAnsiTheme="majorHAnsi" w:cs="Arial"/>
              <w:sz w:val="20"/>
              <w:szCs w:val="20"/>
            </w:rPr>
            <w:t>for  the</w:t>
          </w:r>
          <w:proofErr w:type="gramEnd"/>
          <w:r>
            <w:rPr>
              <w:rFonts w:asciiTheme="majorHAnsi" w:hAnsiTheme="majorHAnsi" w:cs="Arial"/>
              <w:sz w:val="20"/>
              <w:szCs w:val="20"/>
            </w:rPr>
            <w:t xml:space="preserve"> MAT in  Teaching Elementary track.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2A898C34"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B0005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9D461C8"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B0005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eastAsiaTheme="minorHAnsi" w:hAnsiTheme="majorHAnsi" w:cs="Arial"/>
          <w:b w:val="0"/>
          <w:bCs w:val="0"/>
          <w:sz w:val="20"/>
          <w:szCs w:val="20"/>
        </w:rPr>
        <w:id w:val="-250741043"/>
        <w:placeholder>
          <w:docPart w:val="F8114D10676D4D17BDD3A1CDD82588A6"/>
        </w:placeholder>
      </w:sdtPr>
      <w:sdtEndPr/>
      <w:sdtContent>
        <w:p w14:paraId="5A39F240" w14:textId="5ABDD9A5" w:rsidR="00B00055" w:rsidRDefault="001108FF" w:rsidP="00B00055">
          <w:pPr>
            <w:pStyle w:val="Heading2"/>
            <w:shd w:val="clear" w:color="auto" w:fill="FFFFFF"/>
            <w:spacing w:before="0" w:beforeAutospacing="0" w:after="0" w:afterAutospacing="0"/>
            <w:textAlignment w:val="baseline"/>
            <w:rPr>
              <w:b w:val="0"/>
              <w:color w:val="000000"/>
              <w:sz w:val="24"/>
              <w:szCs w:val="24"/>
            </w:rPr>
          </w:pPr>
          <w:r>
            <w:rPr>
              <w:rFonts w:asciiTheme="majorHAnsi" w:hAnsiTheme="majorHAnsi" w:cs="Arial"/>
              <w:sz w:val="20"/>
              <w:szCs w:val="20"/>
            </w:rPr>
            <w:t xml:space="preserve">Primary Standard addressed is </w:t>
          </w:r>
          <w:r w:rsidR="00B00055" w:rsidRPr="004A28FD">
            <w:rPr>
              <w:sz w:val="24"/>
              <w:szCs w:val="24"/>
            </w:rPr>
            <w:t>Standard 8: Instructional Strategies</w:t>
          </w:r>
          <w:r w:rsidR="00B00055">
            <w:rPr>
              <w:sz w:val="24"/>
              <w:szCs w:val="24"/>
            </w:rPr>
            <w:t xml:space="preserve">: </w:t>
          </w:r>
          <w:r w:rsidR="00B00055" w:rsidRPr="004A28FD">
            <w:rPr>
              <w:b w:val="0"/>
              <w:color w:val="000000"/>
              <w:sz w:val="24"/>
              <w:szCs w:val="24"/>
            </w:rPr>
            <w:t>The teacher understands and uses a variety of instructional strategies to encourage learners to develop deep understanding of content areas and their connections, and to build skills to apply knowledge in meaningful ways.</w:t>
          </w:r>
          <w:r w:rsidR="00B92F4F">
            <w:rPr>
              <w:b w:val="0"/>
              <w:color w:val="000000"/>
              <w:sz w:val="24"/>
              <w:szCs w:val="24"/>
            </w:rPr>
            <w:t>/TESS Domain #3 Instruction</w:t>
          </w:r>
        </w:p>
        <w:p w14:paraId="72CEC9B5" w14:textId="0FB3997C" w:rsidR="001108FF" w:rsidRDefault="001108FF" w:rsidP="00B00055">
          <w:pPr>
            <w:pStyle w:val="Heading2"/>
            <w:shd w:val="clear" w:color="auto" w:fill="FFFFFF"/>
            <w:spacing w:before="0" w:beforeAutospacing="0" w:after="0" w:afterAutospacing="0"/>
            <w:textAlignment w:val="baseline"/>
            <w:rPr>
              <w:b w:val="0"/>
              <w:color w:val="000000"/>
              <w:sz w:val="24"/>
              <w:szCs w:val="24"/>
            </w:rPr>
          </w:pPr>
          <w:r>
            <w:rPr>
              <w:b w:val="0"/>
              <w:color w:val="000000"/>
              <w:sz w:val="24"/>
              <w:szCs w:val="24"/>
            </w:rPr>
            <w:t>Supplemental standards include the following; these standards are largely implied while assessing Standard 8.</w:t>
          </w:r>
        </w:p>
        <w:p w14:paraId="4F5BCC25" w14:textId="77777777" w:rsidR="001108FF" w:rsidRDefault="001108FF" w:rsidP="00B00055">
          <w:pPr>
            <w:pStyle w:val="Heading2"/>
            <w:shd w:val="clear" w:color="auto" w:fill="FFFFFF"/>
            <w:spacing w:before="0" w:beforeAutospacing="0" w:after="0" w:afterAutospacing="0"/>
            <w:textAlignment w:val="baseline"/>
            <w:rPr>
              <w:b w:val="0"/>
              <w:color w:val="000000"/>
              <w:sz w:val="24"/>
              <w:szCs w:val="24"/>
            </w:rPr>
          </w:pPr>
        </w:p>
        <w:p w14:paraId="1CF49631" w14:textId="77777777" w:rsidR="001108FF" w:rsidRPr="004A28FD" w:rsidRDefault="001108FF" w:rsidP="001108FF">
          <w:pPr>
            <w:shd w:val="clear" w:color="auto" w:fill="FFFFFF"/>
            <w:textAlignment w:val="baseline"/>
            <w:outlineLvl w:val="1"/>
            <w:rPr>
              <w:b/>
              <w:bCs/>
            </w:rPr>
          </w:pPr>
          <w:r w:rsidRPr="004A28FD">
            <w:rPr>
              <w:b/>
              <w:bCs/>
            </w:rPr>
            <w:t>Standard 1: Learner Development</w:t>
          </w:r>
          <w:r>
            <w:rPr>
              <w:b/>
              <w:bCs/>
            </w:rPr>
            <w:t xml:space="preserve">: </w:t>
          </w:r>
          <w:r w:rsidRPr="004A28FD">
            <w:rPr>
              <w:color w:val="000000"/>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6E32A479" w14:textId="77777777" w:rsidR="001108FF" w:rsidRPr="004A28FD" w:rsidRDefault="001108FF" w:rsidP="001108FF">
          <w:pPr>
            <w:shd w:val="clear" w:color="auto" w:fill="FFFFFF"/>
            <w:textAlignment w:val="baseline"/>
            <w:outlineLvl w:val="1"/>
            <w:rPr>
              <w:b/>
              <w:bCs/>
            </w:rPr>
          </w:pPr>
          <w:r w:rsidRPr="004A28FD">
            <w:rPr>
              <w:b/>
              <w:bCs/>
            </w:rPr>
            <w:t>Standard 2: Learning Differences</w:t>
          </w:r>
          <w:r>
            <w:rPr>
              <w:b/>
              <w:bCs/>
            </w:rPr>
            <w:t xml:space="preserve">: </w:t>
          </w:r>
          <w:r w:rsidRPr="004A28FD">
            <w:rPr>
              <w:color w:val="000000"/>
            </w:rPr>
            <w:t>The teacher uses understanding of individual differences and diverse cultures and communities to ensure inclusive learning environments that allow each learner to reach his/her full potential.</w:t>
          </w:r>
        </w:p>
        <w:p w14:paraId="27DCAB85" w14:textId="77777777" w:rsidR="001108FF" w:rsidRPr="004A28FD" w:rsidRDefault="001108FF" w:rsidP="001108FF">
          <w:pPr>
            <w:pStyle w:val="Heading2"/>
            <w:shd w:val="clear" w:color="auto" w:fill="FFFFFF"/>
            <w:spacing w:before="0" w:beforeAutospacing="0" w:after="0" w:afterAutospacing="0"/>
            <w:textAlignment w:val="baseline"/>
            <w:rPr>
              <w:b w:val="0"/>
              <w:sz w:val="24"/>
              <w:szCs w:val="24"/>
            </w:rPr>
          </w:pPr>
          <w:r w:rsidRPr="004A28FD">
            <w:rPr>
              <w:sz w:val="24"/>
              <w:szCs w:val="24"/>
            </w:rPr>
            <w:t>Standard 4: Content Knowledge</w:t>
          </w:r>
          <w:r>
            <w:rPr>
              <w:sz w:val="24"/>
              <w:szCs w:val="24"/>
            </w:rPr>
            <w:t xml:space="preserve">: </w:t>
          </w:r>
          <w:r w:rsidRPr="004A28FD">
            <w:rPr>
              <w:b w:val="0"/>
              <w:color w:val="000000"/>
              <w:sz w:val="24"/>
              <w:szCs w:val="24"/>
            </w:rPr>
            <w:t>The teacher understands the central concepts, tools of inquiry, and structures of the discipline(s) he or she teaches and creates learning experiences that make these aspects of the discipline accessible and meaningful for learners.</w:t>
          </w:r>
        </w:p>
        <w:p w14:paraId="57ACE701" w14:textId="77777777" w:rsidR="001108FF" w:rsidRPr="004A28FD" w:rsidRDefault="001108FF" w:rsidP="001108FF">
          <w:pPr>
            <w:pStyle w:val="Heading2"/>
            <w:shd w:val="clear" w:color="auto" w:fill="FFFFFF"/>
            <w:spacing w:before="0" w:beforeAutospacing="0" w:after="0" w:afterAutospacing="0"/>
            <w:textAlignment w:val="baseline"/>
            <w:rPr>
              <w:b w:val="0"/>
              <w:sz w:val="24"/>
              <w:szCs w:val="24"/>
            </w:rPr>
          </w:pPr>
          <w:r w:rsidRPr="004A28FD">
            <w:rPr>
              <w:sz w:val="24"/>
              <w:szCs w:val="24"/>
            </w:rPr>
            <w:t>Standard 5:  Application of Content</w:t>
          </w:r>
          <w:r>
            <w:rPr>
              <w:sz w:val="24"/>
              <w:szCs w:val="24"/>
            </w:rPr>
            <w:t xml:space="preserve">: </w:t>
          </w:r>
          <w:r w:rsidRPr="004A28FD">
            <w:rPr>
              <w:b w:val="0"/>
              <w:color w:val="000000"/>
              <w:sz w:val="24"/>
              <w:szCs w:val="24"/>
            </w:rPr>
            <w:t>The teacher understands how to connect concepts and use differing perspectives to engage learners in critical thinking, creativity, and collaborative problem solving related to authentic local and global issues.</w:t>
          </w:r>
        </w:p>
        <w:p w14:paraId="1F26FB77" w14:textId="77777777" w:rsidR="001108FF" w:rsidRPr="004A28FD" w:rsidRDefault="001108FF" w:rsidP="001108FF">
          <w:pPr>
            <w:pStyle w:val="Heading2"/>
            <w:shd w:val="clear" w:color="auto" w:fill="FFFFFF"/>
            <w:spacing w:before="0" w:beforeAutospacing="0" w:after="0" w:afterAutospacing="0"/>
            <w:textAlignment w:val="baseline"/>
            <w:rPr>
              <w:b w:val="0"/>
              <w:sz w:val="24"/>
              <w:szCs w:val="24"/>
            </w:rPr>
          </w:pPr>
          <w:r w:rsidRPr="004A28FD">
            <w:rPr>
              <w:sz w:val="24"/>
              <w:szCs w:val="24"/>
            </w:rPr>
            <w:t>Standard 6: Assessment</w:t>
          </w:r>
          <w:r>
            <w:rPr>
              <w:sz w:val="24"/>
              <w:szCs w:val="24"/>
            </w:rPr>
            <w:t xml:space="preserve">: </w:t>
          </w:r>
          <w:r w:rsidRPr="004A28FD">
            <w:rPr>
              <w:b w:val="0"/>
              <w:color w:val="000000"/>
              <w:sz w:val="24"/>
              <w:szCs w:val="24"/>
            </w:rPr>
            <w:t>The teacher understands and uses multiple methods of assessment to engage learners in their own growth, to monitor learner progress, and to guide the teacher’s and learner’s decision making.</w:t>
          </w:r>
        </w:p>
        <w:p w14:paraId="3589BF80" w14:textId="77777777" w:rsidR="001108FF" w:rsidRPr="004A28FD" w:rsidRDefault="001108FF" w:rsidP="001108FF">
          <w:pPr>
            <w:pStyle w:val="Heading2"/>
            <w:shd w:val="clear" w:color="auto" w:fill="FFFFFF"/>
            <w:spacing w:before="0" w:beforeAutospacing="0" w:after="0" w:afterAutospacing="0"/>
            <w:textAlignment w:val="baseline"/>
            <w:rPr>
              <w:b w:val="0"/>
              <w:sz w:val="24"/>
              <w:szCs w:val="24"/>
            </w:rPr>
          </w:pPr>
          <w:r w:rsidRPr="004A28FD">
            <w:rPr>
              <w:sz w:val="24"/>
              <w:szCs w:val="24"/>
            </w:rPr>
            <w:t>Standard 7: Planning for Instruction</w:t>
          </w:r>
          <w:r>
            <w:rPr>
              <w:sz w:val="24"/>
              <w:szCs w:val="24"/>
            </w:rPr>
            <w:t>:</w:t>
          </w:r>
          <w:r>
            <w:rPr>
              <w:b w:val="0"/>
              <w:sz w:val="24"/>
              <w:szCs w:val="24"/>
            </w:rPr>
            <w:t xml:space="preserve"> </w:t>
          </w:r>
          <w:r w:rsidRPr="004A28FD">
            <w:rPr>
              <w:b w:val="0"/>
              <w:color w:val="000000"/>
              <w:sz w:val="24"/>
              <w:szCs w:val="24"/>
            </w:rPr>
            <w:t>The teacher plans instruction that supports every student in meeting rigorous learning goals by drawing upon knowledge of content areas, curriculum, cross-disciplinary skills, and pedagogy, as well as knowledge of learners and the community context.</w:t>
          </w:r>
        </w:p>
        <w:p w14:paraId="224A640F" w14:textId="77777777" w:rsidR="001108FF" w:rsidRPr="004A28FD" w:rsidRDefault="001108FF" w:rsidP="00B00055">
          <w:pPr>
            <w:pStyle w:val="Heading2"/>
            <w:shd w:val="clear" w:color="auto" w:fill="FFFFFF"/>
            <w:spacing w:before="0" w:beforeAutospacing="0" w:after="0" w:afterAutospacing="0"/>
            <w:textAlignment w:val="baseline"/>
            <w:rPr>
              <w:b w:val="0"/>
              <w:sz w:val="24"/>
              <w:szCs w:val="24"/>
            </w:rPr>
          </w:pPr>
        </w:p>
        <w:p w14:paraId="77964C95" w14:textId="153F3D73" w:rsidR="00547433" w:rsidRPr="008426D1" w:rsidRDefault="00C26434"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69B0FB0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56067016" w14:textId="77777777" w:rsidR="007D5747" w:rsidRDefault="007D5747" w:rsidP="00041E75">
      <w:pPr>
        <w:tabs>
          <w:tab w:val="left" w:pos="360"/>
          <w:tab w:val="left" w:pos="720"/>
        </w:tabs>
        <w:spacing w:after="0" w:line="240" w:lineRule="auto"/>
        <w:rPr>
          <w:rFonts w:asciiTheme="majorHAnsi" w:hAnsiTheme="majorHAnsi" w:cs="Arial"/>
          <w:sz w:val="20"/>
          <w:szCs w:val="20"/>
        </w:rPr>
      </w:pPr>
    </w:p>
    <w:p w14:paraId="459B6302" w14:textId="3CF1E397" w:rsidR="00EC15FF" w:rsidRDefault="00EC15FF"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does </w:t>
      </w:r>
      <w:proofErr w:type="gramStart"/>
      <w:r>
        <w:rPr>
          <w:rFonts w:asciiTheme="majorHAnsi" w:hAnsiTheme="majorHAnsi" w:cs="Arial"/>
          <w:sz w:val="20"/>
          <w:szCs w:val="20"/>
        </w:rPr>
        <w:t>not  have</w:t>
      </w:r>
      <w:proofErr w:type="gramEnd"/>
      <w:r>
        <w:rPr>
          <w:rFonts w:asciiTheme="majorHAnsi" w:hAnsiTheme="majorHAnsi" w:cs="Arial"/>
          <w:sz w:val="20"/>
          <w:szCs w:val="20"/>
        </w:rPr>
        <w:t xml:space="preserve"> a program  assessment connected with it but supports candidates in being successful in  the program  assessments connected to the  internship  semester.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7E822169" w:rsidR="00F7007D" w:rsidRPr="002B453A" w:rsidRDefault="00B92F4F" w:rsidP="00B92F4F">
                <w:pPr>
                  <w:rPr>
                    <w:rFonts w:asciiTheme="majorHAnsi" w:hAnsiTheme="majorHAnsi"/>
                    <w:sz w:val="20"/>
                    <w:szCs w:val="20"/>
                  </w:rPr>
                </w:pPr>
                <w:r>
                  <w:rPr>
                    <w:rFonts w:asciiTheme="majorHAnsi" w:hAnsiTheme="majorHAnsi"/>
                    <w:sz w:val="20"/>
                    <w:szCs w:val="20"/>
                  </w:rPr>
                  <w:t>ATS #8 Instructional Strategies/TESS Domain #3 Instruction</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96EBF72" w:rsidR="00F7007D" w:rsidRPr="002B453A" w:rsidRDefault="00B92F4F" w:rsidP="00B92F4F">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Content>
                <w:r w:rsidRPr="00415BC5">
                  <w:rPr>
                    <w:rFonts w:asciiTheme="majorHAnsi" w:hAnsiTheme="majorHAnsi"/>
                    <w:sz w:val="20"/>
                    <w:szCs w:val="20"/>
                  </w:rPr>
                  <w:t>MEASURE ONE: Internship Formative Observation measure (ADE TESS observation rubric</w:t>
                </w:r>
                <w:proofErr w:type="gramStart"/>
                <w:r w:rsidRPr="00415BC5">
                  <w:rPr>
                    <w:rFonts w:asciiTheme="majorHAnsi" w:hAnsiTheme="majorHAnsi"/>
                    <w:sz w:val="20"/>
                    <w:szCs w:val="20"/>
                  </w:rPr>
                  <w:t>)The</w:t>
                </w:r>
                <w:proofErr w:type="gramEnd"/>
                <w:r w:rsidRPr="00415BC5">
                  <w:rPr>
                    <w:rFonts w:asciiTheme="majorHAnsi" w:hAnsiTheme="majorHAnsi"/>
                    <w:sz w:val="20"/>
                    <w:szCs w:val="20"/>
                  </w:rPr>
                  <w:t xml:space="preserve"> A-State Educator Preparation Provider (EPP) program is transitioning to new initial licensure EPP-wide (capstone) internship assessments.  These final assessments will include the Arkansas Department of Education TESS observation rubric which will </w:t>
                </w:r>
                <w:r>
                  <w:rPr>
                    <w:rFonts w:asciiTheme="majorHAnsi" w:hAnsiTheme="majorHAnsi"/>
                    <w:sz w:val="20"/>
                    <w:szCs w:val="20"/>
                  </w:rPr>
                  <w:t>be used to assess ATS Outcome #8</w:t>
                </w:r>
                <w:r w:rsidRPr="00415BC5">
                  <w:rPr>
                    <w:rFonts w:asciiTheme="majorHAnsi" w:hAnsiTheme="majorHAnsi"/>
                    <w:sz w:val="20"/>
                    <w:szCs w:val="20"/>
                  </w:rPr>
                  <w:t>/TESS Domain #3; the program is also transitioning from Arkansas Teaching Standards to ADE TESS outcomes. MEASURE TWO: the EPP initial programs work sample/portfolio (still in determination for 18/19) will be used to assess  ATS Outcome #</w:t>
                </w:r>
                <w:r>
                  <w:rPr>
                    <w:rFonts w:asciiTheme="majorHAnsi" w:hAnsiTheme="majorHAnsi"/>
                    <w:sz w:val="20"/>
                    <w:szCs w:val="20"/>
                  </w:rPr>
                  <w:t>8</w:t>
                </w:r>
                <w:r w:rsidRPr="00415BC5">
                  <w:rPr>
                    <w:rFonts w:asciiTheme="majorHAnsi" w:hAnsiTheme="majorHAnsi"/>
                    <w:sz w:val="20"/>
                    <w:szCs w:val="20"/>
                  </w:rPr>
                  <w:t>/TESS Domain #3</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1DA01789" w:rsidR="00F7007D" w:rsidRPr="002B453A" w:rsidRDefault="00B92F4F" w:rsidP="00B92F4F">
                <w:pPr>
                  <w:rPr>
                    <w:rFonts w:asciiTheme="majorHAnsi" w:hAnsiTheme="majorHAnsi"/>
                    <w:sz w:val="20"/>
                    <w:szCs w:val="20"/>
                  </w:rPr>
                </w:pPr>
                <w:r>
                  <w:rPr>
                    <w:rFonts w:asciiTheme="majorHAnsi" w:hAnsiTheme="majorHAnsi"/>
                    <w:sz w:val="20"/>
                    <w:szCs w:val="20"/>
                  </w:rPr>
                  <w:t>Internship each fall</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olor w:val="808080" w:themeColor="background1" w:themeShade="80"/>
                    <w:sz w:val="20"/>
                    <w:szCs w:val="20"/>
                  </w:rPr>
                  <w:id w:val="-606655228"/>
                </w:sdtPr>
                <w:sdtContent>
                  <w:sdt>
                    <w:sdtPr>
                      <w:rPr>
                        <w:rFonts w:asciiTheme="majorHAnsi" w:hAnsiTheme="majorHAnsi"/>
                        <w:color w:val="808080" w:themeColor="background1" w:themeShade="80"/>
                        <w:sz w:val="20"/>
                        <w:szCs w:val="20"/>
                      </w:rPr>
                      <w:id w:val="666135423"/>
                    </w:sdtPr>
                    <w:sdtContent>
                      <w:p w14:paraId="1ED1A91D" w14:textId="77777777" w:rsidR="00B92F4F" w:rsidRDefault="00B92F4F" w:rsidP="00B92F4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Clinical and University supervisors observe/complete observation rubric; university supervisors score work sample/portfolio; university supervisors input data for both into </w:t>
                        </w:r>
                        <w:proofErr w:type="spellStart"/>
                        <w:r>
                          <w:rPr>
                            <w:rFonts w:asciiTheme="majorHAnsi" w:hAnsiTheme="majorHAnsi"/>
                            <w:color w:val="808080" w:themeColor="background1" w:themeShade="80"/>
                            <w:sz w:val="20"/>
                            <w:szCs w:val="20"/>
                          </w:rPr>
                          <w:t>Livetext</w:t>
                        </w:r>
                        <w:proofErr w:type="spellEnd"/>
                        <w:r>
                          <w:rPr>
                            <w:rFonts w:asciiTheme="majorHAnsi" w:hAnsiTheme="majorHAnsi"/>
                            <w:color w:val="808080" w:themeColor="background1" w:themeShade="80"/>
                            <w:sz w:val="20"/>
                            <w:szCs w:val="20"/>
                          </w:rPr>
                          <w:t xml:space="preserve">.  </w:t>
                        </w:r>
                      </w:p>
                      <w:p w14:paraId="05D1A98D" w14:textId="3E190CB2" w:rsidR="00F7007D" w:rsidRPr="00212A84" w:rsidRDefault="00B92F4F" w:rsidP="00B92F4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MAT Coordinators collects, analyzes, reports data</w:t>
                        </w:r>
                      </w:p>
                    </w:sdtContent>
                  </w:sdt>
                </w:sdtContent>
              </w:sdt>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bookmarkStart w:id="0" w:name="_GoBack"/>
      <w:bookmarkEnd w:id="0"/>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46F434C9" w:rsidR="00575870" w:rsidRPr="002B453A" w:rsidRDefault="00723AAE" w:rsidP="00575870">
                <w:pPr>
                  <w:rPr>
                    <w:rFonts w:asciiTheme="majorHAnsi" w:hAnsiTheme="majorHAnsi"/>
                    <w:sz w:val="20"/>
                    <w:szCs w:val="20"/>
                  </w:rPr>
                </w:pPr>
                <w:r>
                  <w:t>Utilize appropriate instructional practices, based on an understanding of diverse student abilities, cultural backgrounds, and language.</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7FFE1B9A" w:rsidR="00575870" w:rsidRPr="002B453A" w:rsidRDefault="00723AAE" w:rsidP="00575870">
                <w:pPr>
                  <w:rPr>
                    <w:rFonts w:asciiTheme="majorHAnsi" w:hAnsiTheme="majorHAnsi"/>
                    <w:sz w:val="20"/>
                    <w:szCs w:val="20"/>
                  </w:rPr>
                </w:pPr>
                <w:r>
                  <w:rPr>
                    <w:rFonts w:asciiTheme="majorHAnsi" w:hAnsiTheme="majorHAnsi"/>
                    <w:sz w:val="20"/>
                    <w:szCs w:val="20"/>
                  </w:rPr>
                  <w:t>Course readings,  lecture, discussion,  class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A7881D3" w:rsidR="00CB2125" w:rsidRPr="002B453A" w:rsidRDefault="00C2643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23AAE">
                  <w:rPr>
                    <w:rFonts w:asciiTheme="majorHAnsi" w:hAnsiTheme="majorHAnsi"/>
                    <w:color w:val="808080" w:themeColor="background1" w:themeShade="80"/>
                    <w:sz w:val="20"/>
                    <w:szCs w:val="20"/>
                  </w:rPr>
                  <w:t>Mini lessons assignment  graded with  a rubric</w:t>
                </w:r>
                <w:r w:rsidR="00CB2125" w:rsidRPr="00CB2125">
                  <w:rPr>
                    <w:rFonts w:asciiTheme="majorHAnsi" w:hAnsiTheme="majorHAnsi"/>
                    <w:color w:val="808080" w:themeColor="background1" w:themeShade="80"/>
                    <w:sz w:val="20"/>
                    <w:szCs w:val="20"/>
                  </w:rPr>
                  <w:t xml:space="preserve"> </w:t>
                </w:r>
              </w:sdtContent>
            </w:sdt>
          </w:p>
        </w:tc>
      </w:tr>
    </w:tbl>
    <w:p w14:paraId="27FAAAAF" w14:textId="532B6C89" w:rsidR="00885B3F" w:rsidRDefault="00885B3F" w:rsidP="00885B3F">
      <w:pPr>
        <w:rPr>
          <w:rFonts w:asciiTheme="majorHAnsi" w:hAnsiTheme="majorHAnsi" w:cs="Arial"/>
          <w:i/>
          <w:sz w:val="20"/>
          <w:szCs w:val="20"/>
        </w:rPr>
      </w:pPr>
    </w:p>
    <w:p w14:paraId="490C92D4" w14:textId="77777777" w:rsidR="00885B3F" w:rsidRPr="00575870" w:rsidRDefault="00885B3F" w:rsidP="00885B3F">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85B3F" w:rsidRPr="002B453A" w14:paraId="37B62C5B" w14:textId="77777777" w:rsidTr="00FE669E">
        <w:tc>
          <w:tcPr>
            <w:tcW w:w="2148" w:type="dxa"/>
          </w:tcPr>
          <w:p w14:paraId="0269AAE2" w14:textId="49F4E074" w:rsidR="00885B3F" w:rsidRPr="002B453A" w:rsidRDefault="00885B3F" w:rsidP="00FE669E">
            <w:pPr>
              <w:jc w:val="center"/>
              <w:rPr>
                <w:rFonts w:asciiTheme="majorHAnsi" w:hAnsiTheme="majorHAnsi"/>
                <w:b/>
                <w:sz w:val="20"/>
                <w:szCs w:val="20"/>
              </w:rPr>
            </w:pPr>
            <w:r>
              <w:rPr>
                <w:rFonts w:asciiTheme="majorHAnsi" w:hAnsiTheme="majorHAnsi"/>
                <w:b/>
                <w:sz w:val="20"/>
                <w:szCs w:val="20"/>
              </w:rPr>
              <w:t>Outcome 2</w:t>
            </w:r>
          </w:p>
          <w:p w14:paraId="2ACD47BE" w14:textId="77777777" w:rsidR="00885B3F" w:rsidRPr="002B453A" w:rsidRDefault="00885B3F" w:rsidP="00FE669E">
            <w:pPr>
              <w:rPr>
                <w:rFonts w:asciiTheme="majorHAnsi" w:hAnsiTheme="majorHAnsi"/>
                <w:sz w:val="20"/>
                <w:szCs w:val="20"/>
              </w:rPr>
            </w:pPr>
          </w:p>
        </w:tc>
        <w:sdt>
          <w:sdtPr>
            <w:rPr>
              <w:rFonts w:asciiTheme="majorHAnsi" w:hAnsiTheme="majorHAnsi"/>
              <w:sz w:val="20"/>
              <w:szCs w:val="20"/>
            </w:rPr>
            <w:id w:val="-504588347"/>
            <w:placeholder>
              <w:docPart w:val="FD46FD7F02C24D98AC5CDC6F54B36171"/>
            </w:placeholder>
          </w:sdtPr>
          <w:sdtEndPr/>
          <w:sdtContent>
            <w:tc>
              <w:tcPr>
                <w:tcW w:w="7428" w:type="dxa"/>
              </w:tcPr>
              <w:p w14:paraId="2045FAE0" w14:textId="5F460BB2" w:rsidR="00885B3F" w:rsidRPr="002B453A" w:rsidRDefault="00885B3F" w:rsidP="00FE669E">
                <w:pPr>
                  <w:rPr>
                    <w:rFonts w:asciiTheme="majorHAnsi" w:hAnsiTheme="majorHAnsi"/>
                    <w:sz w:val="20"/>
                    <w:szCs w:val="20"/>
                  </w:rPr>
                </w:pPr>
                <w:r>
                  <w:t>Develop specific teaching strategies for reading instruction in the content areas.</w:t>
                </w:r>
              </w:p>
            </w:tc>
          </w:sdtContent>
        </w:sdt>
      </w:tr>
      <w:tr w:rsidR="00885B3F" w:rsidRPr="002B453A" w14:paraId="6ED1E80D" w14:textId="77777777" w:rsidTr="00FE669E">
        <w:tc>
          <w:tcPr>
            <w:tcW w:w="2148" w:type="dxa"/>
          </w:tcPr>
          <w:p w14:paraId="62D075C0" w14:textId="77777777" w:rsidR="00885B3F" w:rsidRPr="002B453A" w:rsidRDefault="00885B3F" w:rsidP="00FE669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52608335"/>
            <w:placeholder>
              <w:docPart w:val="F2317FA538FF4EEF9D625D327F429BD6"/>
            </w:placeholder>
          </w:sdtPr>
          <w:sdtEndPr/>
          <w:sdtContent>
            <w:tc>
              <w:tcPr>
                <w:tcW w:w="7428" w:type="dxa"/>
              </w:tcPr>
              <w:p w14:paraId="724226A8" w14:textId="77777777" w:rsidR="00885B3F" w:rsidRPr="002B453A" w:rsidRDefault="00885B3F" w:rsidP="00FE669E">
                <w:pPr>
                  <w:rPr>
                    <w:rFonts w:asciiTheme="majorHAnsi" w:hAnsiTheme="majorHAnsi"/>
                    <w:sz w:val="20"/>
                    <w:szCs w:val="20"/>
                  </w:rPr>
                </w:pPr>
                <w:r>
                  <w:rPr>
                    <w:rFonts w:asciiTheme="majorHAnsi" w:hAnsiTheme="majorHAnsi"/>
                    <w:sz w:val="20"/>
                    <w:szCs w:val="20"/>
                  </w:rPr>
                  <w:t>Course readings,  lecture, discussion,  class activities</w:t>
                </w:r>
              </w:p>
            </w:tc>
          </w:sdtContent>
        </w:sdt>
      </w:tr>
      <w:tr w:rsidR="00885B3F" w:rsidRPr="002B453A" w14:paraId="10FB19A1" w14:textId="77777777" w:rsidTr="00FE669E">
        <w:tc>
          <w:tcPr>
            <w:tcW w:w="2148" w:type="dxa"/>
          </w:tcPr>
          <w:p w14:paraId="05C01FA8" w14:textId="77777777" w:rsidR="00885B3F" w:rsidRPr="002B453A" w:rsidRDefault="00885B3F" w:rsidP="00FE669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68B16EC" w14:textId="213E6A74" w:rsidR="00885B3F" w:rsidRPr="002B453A" w:rsidRDefault="00C26434" w:rsidP="00FE669E">
            <w:pPr>
              <w:rPr>
                <w:rFonts w:asciiTheme="majorHAnsi" w:hAnsiTheme="majorHAnsi"/>
                <w:sz w:val="20"/>
                <w:szCs w:val="20"/>
              </w:rPr>
            </w:pPr>
            <w:sdt>
              <w:sdtPr>
                <w:rPr>
                  <w:rFonts w:asciiTheme="majorHAnsi" w:hAnsiTheme="majorHAnsi"/>
                  <w:color w:val="808080" w:themeColor="background1" w:themeShade="80"/>
                  <w:sz w:val="20"/>
                  <w:szCs w:val="20"/>
                </w:rPr>
                <w:id w:val="1896622118"/>
                <w:text/>
              </w:sdtPr>
              <w:sdtEndPr/>
              <w:sdtContent>
                <w:r w:rsidR="00885B3F">
                  <w:rPr>
                    <w:rFonts w:asciiTheme="majorHAnsi" w:hAnsiTheme="majorHAnsi"/>
                    <w:color w:val="808080" w:themeColor="background1" w:themeShade="80"/>
                    <w:sz w:val="20"/>
                    <w:szCs w:val="20"/>
                  </w:rPr>
                  <w:t>Text Set  presentations graded with a rubric</w:t>
                </w:r>
              </w:sdtContent>
            </w:sdt>
          </w:p>
        </w:tc>
      </w:tr>
    </w:tbl>
    <w:p w14:paraId="43EFB848" w14:textId="77777777" w:rsidR="00885B3F" w:rsidRDefault="00885B3F" w:rsidP="00885B3F">
      <w:pPr>
        <w:rPr>
          <w:rFonts w:asciiTheme="majorHAnsi" w:hAnsiTheme="majorHAnsi" w:cs="Arial"/>
          <w:i/>
          <w:sz w:val="20"/>
          <w:szCs w:val="20"/>
        </w:rPr>
      </w:pPr>
    </w:p>
    <w:p w14:paraId="6B47F879" w14:textId="77777777" w:rsidR="00885B3F" w:rsidRDefault="00885B3F" w:rsidP="00723AAE">
      <w:pPr>
        <w:ind w:firstLine="720"/>
        <w:rPr>
          <w:rFonts w:asciiTheme="majorHAnsi" w:hAnsiTheme="majorHAnsi" w:cs="Arial"/>
          <w:i/>
          <w:sz w:val="20"/>
          <w:szCs w:val="20"/>
        </w:rPr>
      </w:pPr>
    </w:p>
    <w:p w14:paraId="4E8E6B8A" w14:textId="5D143527" w:rsidR="00895557" w:rsidRPr="008426D1" w:rsidRDefault="00575870" w:rsidP="00723AAE">
      <w:pPr>
        <w:ind w:firstLine="720"/>
        <w:rPr>
          <w:rFonts w:asciiTheme="majorHAnsi" w:hAnsiTheme="majorHAnsi" w:cs="Arial"/>
          <w:sz w:val="20"/>
          <w:szCs w:val="20"/>
        </w:rPr>
      </w:pPr>
      <w:r w:rsidRPr="008426D1">
        <w:rPr>
          <w:rFonts w:asciiTheme="majorHAnsi" w:hAnsiTheme="majorHAnsi" w:cs="Arial"/>
          <w:i/>
          <w:sz w:val="20"/>
          <w:szCs w:val="20"/>
        </w:rPr>
        <w:t>(Repeat if needed for additional outcomes)</w:t>
      </w:r>
      <w:r w:rsidR="00723AAE">
        <w:rPr>
          <w:b/>
        </w:rPr>
        <w:t xml:space="preserve"> </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4306907C" w14:textId="77777777" w:rsidR="002B3D59" w:rsidRDefault="002B3D59"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313</w:t>
          </w:r>
        </w:p>
        <w:p w14:paraId="1133C064" w14:textId="77777777" w:rsidR="002B3D59" w:rsidRDefault="002B3D59" w:rsidP="00661D25">
          <w:pPr>
            <w:tabs>
              <w:tab w:val="left" w:pos="360"/>
              <w:tab w:val="left" w:pos="720"/>
            </w:tabs>
            <w:spacing w:after="0" w:line="240" w:lineRule="auto"/>
            <w:rPr>
              <w:rFonts w:asciiTheme="majorHAnsi" w:hAnsiTheme="majorHAnsi" w:cs="Arial"/>
              <w:sz w:val="20"/>
              <w:szCs w:val="20"/>
            </w:rPr>
          </w:pPr>
        </w:p>
        <w:p w14:paraId="098BC295" w14:textId="77777777" w:rsidR="002B3D59" w:rsidRDefault="002B3D59" w:rsidP="002B3D59">
          <w:pPr>
            <w:pStyle w:val="Pa332"/>
            <w:spacing w:after="80"/>
            <w:ind w:left="360" w:hanging="360"/>
            <w:jc w:val="both"/>
            <w:rPr>
              <w:color w:val="000000"/>
              <w:sz w:val="16"/>
              <w:szCs w:val="16"/>
            </w:rPr>
          </w:pPr>
          <w:r>
            <w:rPr>
              <w:rStyle w:val="A0"/>
            </w:rPr>
            <w:t xml:space="preserve">ELED 6043. Social Studies in the Elementary School </w:t>
          </w:r>
          <w:r>
            <w:rPr>
              <w:rStyle w:val="A0"/>
              <w:b w:val="0"/>
              <w:bCs w:val="0"/>
            </w:rPr>
            <w:t xml:space="preserve">Relates human and natural resources to the child as a social being in an interdependent world and includes four or five selected field trips. </w:t>
          </w:r>
        </w:p>
        <w:p w14:paraId="51B48D38" w14:textId="77777777" w:rsidR="002B3D59" w:rsidRDefault="002B3D59" w:rsidP="002B3D59">
          <w:pPr>
            <w:pStyle w:val="Pa332"/>
            <w:spacing w:after="80"/>
            <w:ind w:left="360" w:hanging="360"/>
            <w:jc w:val="both"/>
            <w:rPr>
              <w:color w:val="000000"/>
              <w:sz w:val="16"/>
              <w:szCs w:val="16"/>
            </w:rPr>
          </w:pPr>
          <w:r>
            <w:rPr>
              <w:rStyle w:val="A0"/>
            </w:rPr>
            <w:t xml:space="preserve">ELED 6053. Principles and Practices for Language Arts Instruction </w:t>
          </w:r>
          <w:r>
            <w:rPr>
              <w:rStyle w:val="A0"/>
              <w:b w:val="0"/>
              <w:bCs w:val="0"/>
            </w:rPr>
            <w:t xml:space="preserve">A methods course which provides for the development of knowledge, skills, and attitudes necessary for teaching the language arts: listening, speaking, reading, and writing. </w:t>
          </w:r>
        </w:p>
        <w:p w14:paraId="169A74F0" w14:textId="77777777" w:rsidR="002B3D59" w:rsidRDefault="002B3D59" w:rsidP="002B3D59">
          <w:pPr>
            <w:pStyle w:val="Pa332"/>
            <w:spacing w:after="80"/>
            <w:ind w:left="360" w:hanging="360"/>
            <w:jc w:val="both"/>
            <w:rPr>
              <w:color w:val="000000"/>
              <w:sz w:val="16"/>
              <w:szCs w:val="16"/>
            </w:rPr>
          </w:pPr>
          <w:r>
            <w:rPr>
              <w:rStyle w:val="A0"/>
            </w:rPr>
            <w:t xml:space="preserve">ELED 6063. Educational Media </w:t>
          </w:r>
          <w:r>
            <w:rPr>
              <w:rStyle w:val="A0"/>
              <w:b w:val="0"/>
              <w:bCs w:val="0"/>
            </w:rPr>
            <w:t>This course is designed to provide teachers, administrators, supervisors, and librarians with the skills and knowledge required to effectively use instructional media in the classroom and for professional presentations, and to provide them with an under</w:t>
          </w:r>
          <w:r>
            <w:rPr>
              <w:rStyle w:val="A0"/>
              <w:b w:val="0"/>
              <w:bCs w:val="0"/>
            </w:rPr>
            <w:softHyphen/>
            <w:t xml:space="preserve">standing of the requirements for an effective multimedia center. </w:t>
          </w:r>
        </w:p>
        <w:p w14:paraId="3E84DBA0" w14:textId="77777777" w:rsidR="002B3D59" w:rsidRDefault="002B3D59" w:rsidP="002B3D59">
          <w:pPr>
            <w:pStyle w:val="Pa332"/>
            <w:spacing w:after="80"/>
            <w:ind w:left="360" w:hanging="360"/>
            <w:jc w:val="both"/>
            <w:rPr>
              <w:color w:val="000000"/>
              <w:sz w:val="16"/>
              <w:szCs w:val="16"/>
            </w:rPr>
          </w:pPr>
          <w:r>
            <w:rPr>
              <w:rStyle w:val="A0"/>
            </w:rPr>
            <w:t xml:space="preserve">ELED 6073. Teaching Natural Science in the Elementary School </w:t>
          </w:r>
          <w:proofErr w:type="gramStart"/>
          <w:r>
            <w:rPr>
              <w:rStyle w:val="A0"/>
              <w:b w:val="0"/>
              <w:bCs w:val="0"/>
            </w:rPr>
            <w:t>A</w:t>
          </w:r>
          <w:proofErr w:type="gramEnd"/>
          <w:r>
            <w:rPr>
              <w:rStyle w:val="A0"/>
              <w:b w:val="0"/>
              <w:bCs w:val="0"/>
            </w:rPr>
            <w:t xml:space="preserve"> graduate level methods course which provides an opportunity for the development of effective elementary science instruc</w:t>
          </w:r>
          <w:r>
            <w:rPr>
              <w:rStyle w:val="A0"/>
              <w:b w:val="0"/>
              <w:bCs w:val="0"/>
            </w:rPr>
            <w:softHyphen/>
            <w:t xml:space="preserve">tional procedures and explores current problems relating to elementary science teaching. </w:t>
          </w:r>
        </w:p>
        <w:p w14:paraId="09EA6B0F" w14:textId="78034BEC" w:rsidR="002B3D59" w:rsidRDefault="002B3D59" w:rsidP="002B3D59">
          <w:pPr>
            <w:pStyle w:val="Pa332"/>
            <w:spacing w:after="80"/>
            <w:ind w:left="360" w:hanging="360"/>
            <w:jc w:val="both"/>
            <w:rPr>
              <w:rStyle w:val="A0"/>
              <w:b w:val="0"/>
              <w:bCs w:val="0"/>
            </w:rPr>
          </w:pPr>
          <w:r>
            <w:rPr>
              <w:rStyle w:val="A0"/>
            </w:rPr>
            <w:t xml:space="preserve">ELED 6083. Mathematics in the K-6 Curriculum </w:t>
          </w:r>
          <w:r>
            <w:rPr>
              <w:rStyle w:val="A0"/>
              <w:b w:val="0"/>
              <w:bCs w:val="0"/>
            </w:rPr>
            <w:t xml:space="preserve">The course will acquaint K-6 teachers with the curriculum and evaluation standards in mathematics and with ways to implement these standards for elementary classrooms. </w:t>
          </w:r>
        </w:p>
        <w:p w14:paraId="31849200" w14:textId="26B629F8" w:rsidR="002B3D59" w:rsidRDefault="002B3D59" w:rsidP="002B3D59"/>
        <w:p w14:paraId="522F6C7C" w14:textId="6CB9F2FD" w:rsidR="002B3D59" w:rsidRPr="002B3D59" w:rsidRDefault="006626A7" w:rsidP="002B3D59">
          <w:pPr>
            <w:ind w:left="720" w:hanging="720"/>
            <w:rPr>
              <w:i/>
              <w:color w:val="1F497D" w:themeColor="text2"/>
              <w:sz w:val="32"/>
            </w:rPr>
          </w:pPr>
          <w:r>
            <w:rPr>
              <w:i/>
              <w:color w:val="1F497D" w:themeColor="text2"/>
              <w:sz w:val="32"/>
            </w:rPr>
            <w:t>ELED 610</w:t>
          </w:r>
          <w:r w:rsidR="002B3D59" w:rsidRPr="002B3D59">
            <w:rPr>
              <w:i/>
              <w:color w:val="1F497D" w:themeColor="text2"/>
              <w:sz w:val="32"/>
            </w:rPr>
            <w:t>3 Elementary Literacy   Focus on effective literacy instruction within and across content areas including a comprehensive knowledge base of the reading and writing process and effective instructional methods for teaching both nonfiction and fiction reading and writing in the elementary classroom</w:t>
          </w:r>
          <w:r w:rsidR="002B3D59">
            <w:rPr>
              <w:i/>
              <w:color w:val="1F497D" w:themeColor="text2"/>
              <w:sz w:val="32"/>
            </w:rPr>
            <w:t>.</w:t>
          </w:r>
        </w:p>
        <w:p w14:paraId="0119E170" w14:textId="77777777" w:rsidR="002B3D59" w:rsidRDefault="002B3D59" w:rsidP="002B3D59">
          <w:pPr>
            <w:pStyle w:val="Pa332"/>
            <w:spacing w:after="80"/>
            <w:ind w:left="360" w:hanging="360"/>
            <w:jc w:val="both"/>
            <w:rPr>
              <w:color w:val="000000"/>
              <w:sz w:val="16"/>
              <w:szCs w:val="16"/>
            </w:rPr>
          </w:pPr>
          <w:r>
            <w:rPr>
              <w:rStyle w:val="A0"/>
            </w:rPr>
            <w:t xml:space="preserve">ELED 660V. Thesis </w:t>
          </w:r>
        </w:p>
        <w:p w14:paraId="592ED0E1" w14:textId="58EA47FF" w:rsidR="00661D25" w:rsidRPr="008426D1" w:rsidRDefault="002B3D59" w:rsidP="002B3D59">
          <w:pPr>
            <w:tabs>
              <w:tab w:val="left" w:pos="360"/>
              <w:tab w:val="left" w:pos="720"/>
            </w:tabs>
            <w:spacing w:after="0" w:line="240" w:lineRule="auto"/>
            <w:rPr>
              <w:rFonts w:asciiTheme="majorHAnsi" w:hAnsiTheme="majorHAnsi" w:cs="Arial"/>
              <w:sz w:val="20"/>
              <w:szCs w:val="20"/>
            </w:rPr>
          </w:pPr>
          <w:r>
            <w:rPr>
              <w:rStyle w:val="A0"/>
            </w:rPr>
            <w:t>ELED 680V. Independent Study</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CAF31" w14:textId="77777777" w:rsidR="004C66AA" w:rsidRDefault="004C66AA" w:rsidP="00AF3758">
      <w:pPr>
        <w:spacing w:after="0" w:line="240" w:lineRule="auto"/>
      </w:pPr>
      <w:r>
        <w:separator/>
      </w:r>
    </w:p>
  </w:endnote>
  <w:endnote w:type="continuationSeparator" w:id="0">
    <w:p w14:paraId="78B615D0" w14:textId="77777777" w:rsidR="004C66AA" w:rsidRDefault="004C66A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08CA539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6434">
      <w:rPr>
        <w:rStyle w:val="PageNumber"/>
        <w:noProof/>
      </w:rPr>
      <w:t>8</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1E912" w14:textId="77777777" w:rsidR="004C66AA" w:rsidRDefault="004C66AA" w:rsidP="00AF3758">
      <w:pPr>
        <w:spacing w:after="0" w:line="240" w:lineRule="auto"/>
      </w:pPr>
      <w:r>
        <w:separator/>
      </w:r>
    </w:p>
  </w:footnote>
  <w:footnote w:type="continuationSeparator" w:id="0">
    <w:p w14:paraId="65367080" w14:textId="77777777" w:rsidR="004C66AA" w:rsidRDefault="004C66AA"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8679C"/>
    <w:rsid w:val="000A654B"/>
    <w:rsid w:val="000D06F1"/>
    <w:rsid w:val="000E0BB8"/>
    <w:rsid w:val="000E489D"/>
    <w:rsid w:val="00101FF4"/>
    <w:rsid w:val="00103070"/>
    <w:rsid w:val="001108FF"/>
    <w:rsid w:val="00124272"/>
    <w:rsid w:val="001472D1"/>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B3D59"/>
    <w:rsid w:val="002E06EB"/>
    <w:rsid w:val="002E3BD5"/>
    <w:rsid w:val="0031339E"/>
    <w:rsid w:val="00343B01"/>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3047"/>
    <w:rsid w:val="004167AB"/>
    <w:rsid w:val="00424133"/>
    <w:rsid w:val="00434AA5"/>
    <w:rsid w:val="00473252"/>
    <w:rsid w:val="00474C39"/>
    <w:rsid w:val="00487771"/>
    <w:rsid w:val="0049675B"/>
    <w:rsid w:val="004A211B"/>
    <w:rsid w:val="004A7706"/>
    <w:rsid w:val="004C66AA"/>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26A7"/>
    <w:rsid w:val="006657FB"/>
    <w:rsid w:val="00671EAA"/>
    <w:rsid w:val="00677A48"/>
    <w:rsid w:val="00691664"/>
    <w:rsid w:val="006B52C0"/>
    <w:rsid w:val="006C0168"/>
    <w:rsid w:val="006D0246"/>
    <w:rsid w:val="006E1627"/>
    <w:rsid w:val="006E6117"/>
    <w:rsid w:val="00707894"/>
    <w:rsid w:val="00712045"/>
    <w:rsid w:val="007227F4"/>
    <w:rsid w:val="00723AAE"/>
    <w:rsid w:val="0073025F"/>
    <w:rsid w:val="0073125A"/>
    <w:rsid w:val="00750AF6"/>
    <w:rsid w:val="007A06B9"/>
    <w:rsid w:val="007D371A"/>
    <w:rsid w:val="007D5747"/>
    <w:rsid w:val="0083170D"/>
    <w:rsid w:val="008426D1"/>
    <w:rsid w:val="00862E36"/>
    <w:rsid w:val="008663CA"/>
    <w:rsid w:val="00885B3F"/>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C6A"/>
    <w:rsid w:val="00AF68E8"/>
    <w:rsid w:val="00B00055"/>
    <w:rsid w:val="00B054E5"/>
    <w:rsid w:val="00B134C2"/>
    <w:rsid w:val="00B1628A"/>
    <w:rsid w:val="00B35368"/>
    <w:rsid w:val="00B46334"/>
    <w:rsid w:val="00B5613F"/>
    <w:rsid w:val="00B6203D"/>
    <w:rsid w:val="00B71755"/>
    <w:rsid w:val="00B86002"/>
    <w:rsid w:val="00B92F4F"/>
    <w:rsid w:val="00B97755"/>
    <w:rsid w:val="00BC26A8"/>
    <w:rsid w:val="00BD623D"/>
    <w:rsid w:val="00BE069E"/>
    <w:rsid w:val="00BF6FF6"/>
    <w:rsid w:val="00C002F9"/>
    <w:rsid w:val="00C12816"/>
    <w:rsid w:val="00C12977"/>
    <w:rsid w:val="00C17A02"/>
    <w:rsid w:val="00C23120"/>
    <w:rsid w:val="00C23CC7"/>
    <w:rsid w:val="00C26434"/>
    <w:rsid w:val="00C334FF"/>
    <w:rsid w:val="00C55BB9"/>
    <w:rsid w:val="00C60A91"/>
    <w:rsid w:val="00C80773"/>
    <w:rsid w:val="00CA269E"/>
    <w:rsid w:val="00CA7C7C"/>
    <w:rsid w:val="00CB2125"/>
    <w:rsid w:val="00CB4B5A"/>
    <w:rsid w:val="00CC6C15"/>
    <w:rsid w:val="00CE6F34"/>
    <w:rsid w:val="00D0686A"/>
    <w:rsid w:val="00D128C5"/>
    <w:rsid w:val="00D20B84"/>
    <w:rsid w:val="00D51205"/>
    <w:rsid w:val="00D57716"/>
    <w:rsid w:val="00D67AC4"/>
    <w:rsid w:val="00D963A6"/>
    <w:rsid w:val="00D979DD"/>
    <w:rsid w:val="00E322A3"/>
    <w:rsid w:val="00E41F8D"/>
    <w:rsid w:val="00E45868"/>
    <w:rsid w:val="00E70B06"/>
    <w:rsid w:val="00E90913"/>
    <w:rsid w:val="00EA757C"/>
    <w:rsid w:val="00EC15FF"/>
    <w:rsid w:val="00EC52BB"/>
    <w:rsid w:val="00EC5D93"/>
    <w:rsid w:val="00EC6970"/>
    <w:rsid w:val="00ED5E7F"/>
    <w:rsid w:val="00EE2479"/>
    <w:rsid w:val="00EE2DD1"/>
    <w:rsid w:val="00EF2038"/>
    <w:rsid w:val="00EF2A44"/>
    <w:rsid w:val="00EF59AD"/>
    <w:rsid w:val="00F07A95"/>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2">
    <w:name w:val="heading 2"/>
    <w:basedOn w:val="Normal"/>
    <w:link w:val="Heading2Char"/>
    <w:uiPriority w:val="9"/>
    <w:qFormat/>
    <w:rsid w:val="00B000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2Char">
    <w:name w:val="Heading 2 Char"/>
    <w:basedOn w:val="DefaultParagraphFont"/>
    <w:link w:val="Heading2"/>
    <w:uiPriority w:val="9"/>
    <w:rsid w:val="00B00055"/>
    <w:rPr>
      <w:rFonts w:ascii="Times New Roman" w:eastAsia="Times New Roman" w:hAnsi="Times New Roman" w:cs="Times New Roman"/>
      <w:b/>
      <w:bCs/>
      <w:sz w:val="36"/>
      <w:szCs w:val="36"/>
    </w:rPr>
  </w:style>
  <w:style w:type="character" w:customStyle="1" w:styleId="UnresolvedMention">
    <w:name w:val="Unresolved Mention"/>
    <w:basedOn w:val="DefaultParagraphFont"/>
    <w:uiPriority w:val="99"/>
    <w:semiHidden/>
    <w:unhideWhenUsed/>
    <w:rsid w:val="00EC15FF"/>
    <w:rPr>
      <w:color w:val="808080"/>
      <w:shd w:val="clear" w:color="auto" w:fill="E6E6E6"/>
    </w:rPr>
  </w:style>
  <w:style w:type="paragraph" w:customStyle="1" w:styleId="Pa332">
    <w:name w:val="Pa332"/>
    <w:basedOn w:val="Normal"/>
    <w:next w:val="Normal"/>
    <w:uiPriority w:val="99"/>
    <w:rsid w:val="002B3D59"/>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2B3D59"/>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7372BA"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7372BA"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7372BA"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7372BA"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7372BA"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7372BA"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7372BA"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7372BA"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7372BA"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7372BA"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7372BA" w:rsidRDefault="005C4D59" w:rsidP="005C4D59">
          <w:pPr>
            <w:pStyle w:val="C69BC43EE486457FA6F3A8911AA03569"/>
          </w:pPr>
          <w:r w:rsidRPr="004167AB">
            <w:rPr>
              <w:rStyle w:val="PlaceholderText"/>
              <w:b/>
            </w:rPr>
            <w:t>Yes / No</w:t>
          </w:r>
        </w:p>
      </w:docPartBody>
    </w:docPart>
    <w:docPart>
      <w:docPartPr>
        <w:name w:val="FD46FD7F02C24D98AC5CDC6F54B36171"/>
        <w:category>
          <w:name w:val="General"/>
          <w:gallery w:val="placeholder"/>
        </w:category>
        <w:types>
          <w:type w:val="bbPlcHdr"/>
        </w:types>
        <w:behaviors>
          <w:behavior w:val="content"/>
        </w:behaviors>
        <w:guid w:val="{05FC7D7C-0357-47B0-9DB7-81F7EF4C66A8}"/>
      </w:docPartPr>
      <w:docPartBody>
        <w:p w:rsidR="004756F9" w:rsidRDefault="0046261B" w:rsidP="0046261B">
          <w:pPr>
            <w:pStyle w:val="FD46FD7F02C24D98AC5CDC6F54B3617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2317FA538FF4EEF9D625D327F429BD6"/>
        <w:category>
          <w:name w:val="General"/>
          <w:gallery w:val="placeholder"/>
        </w:category>
        <w:types>
          <w:type w:val="bbPlcHdr"/>
        </w:types>
        <w:behaviors>
          <w:behavior w:val="content"/>
        </w:behaviors>
        <w:guid w:val="{BBC261EA-A085-4A6C-A27F-65D3FD9FF6D2}"/>
      </w:docPartPr>
      <w:docPartBody>
        <w:p w:rsidR="004756F9" w:rsidRDefault="0046261B" w:rsidP="0046261B">
          <w:pPr>
            <w:pStyle w:val="F2317FA538FF4EEF9D625D327F429BD6"/>
          </w:pPr>
          <w:r>
            <w:rPr>
              <w:rStyle w:val="PlaceholderText"/>
              <w:rFonts w:asciiTheme="majorHAnsi" w:hAnsiTheme="majorHAnsi"/>
              <w:sz w:val="20"/>
              <w:szCs w:val="20"/>
            </w:rPr>
            <w:t>List learning activities.</w:t>
          </w:r>
        </w:p>
      </w:docPartBody>
    </w:docPart>
    <w:docPart>
      <w:docPartPr>
        <w:name w:val="C56C91380FE74DAA9C57478A73371B9E"/>
        <w:category>
          <w:name w:val="General"/>
          <w:gallery w:val="placeholder"/>
        </w:category>
        <w:types>
          <w:type w:val="bbPlcHdr"/>
        </w:types>
        <w:behaviors>
          <w:behavior w:val="content"/>
        </w:behaviors>
        <w:guid w:val="{C38B49F6-AF93-47D1-B436-EFAD61D07A7D}"/>
      </w:docPartPr>
      <w:docPartBody>
        <w:p w:rsidR="004756F9" w:rsidRDefault="0046261B" w:rsidP="0046261B">
          <w:pPr>
            <w:pStyle w:val="C56C91380FE74DAA9C57478A73371B9E"/>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6261B"/>
    <w:rsid w:val="004756F9"/>
    <w:rsid w:val="004E1A75"/>
    <w:rsid w:val="00576003"/>
    <w:rsid w:val="00587536"/>
    <w:rsid w:val="005C4D59"/>
    <w:rsid w:val="005D5D2F"/>
    <w:rsid w:val="00623293"/>
    <w:rsid w:val="00654E35"/>
    <w:rsid w:val="006C3910"/>
    <w:rsid w:val="006E689B"/>
    <w:rsid w:val="007372BA"/>
    <w:rsid w:val="0083263C"/>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F0343A"/>
    <w:rsid w:val="00FA7F7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261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008973E4F444C4D9442B85D0031F17D">
    <w:name w:val="5008973E4F444C4D9442B85D0031F17D"/>
    <w:rsid w:val="0046261B"/>
    <w:pPr>
      <w:spacing w:after="160" w:line="259" w:lineRule="auto"/>
    </w:pPr>
  </w:style>
  <w:style w:type="paragraph" w:customStyle="1" w:styleId="13C183B9372D4231939756E6EF5AD73C">
    <w:name w:val="13C183B9372D4231939756E6EF5AD73C"/>
    <w:rsid w:val="0046261B"/>
    <w:pPr>
      <w:spacing w:after="160" w:line="259" w:lineRule="auto"/>
    </w:pPr>
  </w:style>
  <w:style w:type="paragraph" w:customStyle="1" w:styleId="FD46FD7F02C24D98AC5CDC6F54B36171">
    <w:name w:val="FD46FD7F02C24D98AC5CDC6F54B36171"/>
    <w:rsid w:val="0046261B"/>
    <w:pPr>
      <w:spacing w:after="160" w:line="259" w:lineRule="auto"/>
    </w:pPr>
  </w:style>
  <w:style w:type="paragraph" w:customStyle="1" w:styleId="F2317FA538FF4EEF9D625D327F429BD6">
    <w:name w:val="F2317FA538FF4EEF9D625D327F429BD6"/>
    <w:rsid w:val="0046261B"/>
    <w:pPr>
      <w:spacing w:after="160" w:line="259" w:lineRule="auto"/>
    </w:pPr>
  </w:style>
  <w:style w:type="paragraph" w:customStyle="1" w:styleId="C56C91380FE74DAA9C57478A73371B9E">
    <w:name w:val="C56C91380FE74DAA9C57478A73371B9E"/>
    <w:rsid w:val="0046261B"/>
    <w:pPr>
      <w:spacing w:after="160" w:line="259" w:lineRule="auto"/>
    </w:pPr>
  </w:style>
  <w:style w:type="paragraph" w:customStyle="1" w:styleId="6E64B6CFE8AB45D4A65957E2B8F823B0">
    <w:name w:val="6E64B6CFE8AB45D4A65957E2B8F823B0"/>
    <w:rsid w:val="004626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1AD2-5B85-4A62-B7B3-00B4BEAC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JOANNA GRYMES</cp:lastModifiedBy>
  <cp:revision>4</cp:revision>
  <cp:lastPrinted>2015-01-29T22:33:00Z</cp:lastPrinted>
  <dcterms:created xsi:type="dcterms:W3CDTF">2017-10-25T19:23:00Z</dcterms:created>
  <dcterms:modified xsi:type="dcterms:W3CDTF">2017-11-14T17:27:00Z</dcterms:modified>
</cp:coreProperties>
</file>