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8F57" w14:textId="77777777" w:rsidR="00586C98" w:rsidRDefault="00586C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586C98" w14:paraId="5C83D532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CDCBD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For Academic Affairs and </w:t>
            </w:r>
          </w:p>
          <w:p w14:paraId="291D1A39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Research Use Only</w:t>
            </w:r>
          </w:p>
        </w:tc>
      </w:tr>
      <w:tr w:rsidR="00586C98" w14:paraId="4E6428AF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6CCDC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DEAC3" w14:textId="77777777" w:rsidR="00586C98" w:rsidRDefault="00586C98"/>
        </w:tc>
      </w:tr>
      <w:tr w:rsidR="00586C98" w14:paraId="324B3923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9A65A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FB04D" w14:textId="77777777" w:rsidR="00586C98" w:rsidRDefault="00586C98"/>
        </w:tc>
      </w:tr>
      <w:tr w:rsidR="00586C98" w14:paraId="6970D67A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DBD247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1D" w14:textId="77777777" w:rsidR="00586C98" w:rsidRDefault="00586C98"/>
        </w:tc>
      </w:tr>
    </w:tbl>
    <w:p w14:paraId="28E0EC26" w14:textId="77777777" w:rsidR="00586C98" w:rsidRDefault="00586C98">
      <w:pPr>
        <w:ind w:left="-180"/>
        <w:jc w:val="center"/>
        <w:rPr>
          <w:rFonts w:ascii="Cambria" w:eastAsia="Cambria" w:hAnsi="Cambria" w:cs="Cambria"/>
          <w:b/>
          <w:sz w:val="27"/>
          <w:szCs w:val="27"/>
        </w:rPr>
      </w:pPr>
    </w:p>
    <w:p w14:paraId="57D041E0" w14:textId="77777777" w:rsidR="00586C98" w:rsidRDefault="00FA18E7">
      <w:pPr>
        <w:ind w:left="-180"/>
        <w:jc w:val="center"/>
        <w:rPr>
          <w:rFonts w:ascii="Cambria" w:eastAsia="Cambria" w:hAnsi="Cambria" w:cs="Cambria"/>
          <w:b/>
          <w:smallCaps/>
          <w:sz w:val="27"/>
          <w:szCs w:val="27"/>
        </w:rPr>
      </w:pPr>
      <w:r>
        <w:rPr>
          <w:rFonts w:ascii="Cambria" w:eastAsia="Cambria" w:hAnsi="Cambria" w:cs="Cambria"/>
          <w:b/>
          <w:smallCaps/>
          <w:sz w:val="27"/>
          <w:szCs w:val="27"/>
        </w:rPr>
        <w:t>NEW EMPHASIS, CONCENTRATION, OPTION, OR MINOR PROPOSAL FORM</w:t>
      </w:r>
    </w:p>
    <w:p w14:paraId="6B7C0092" w14:textId="77777777" w:rsidR="00586C98" w:rsidRDefault="00FA18E7">
      <w:pPr>
        <w:rPr>
          <w:rFonts w:ascii="Cambria" w:eastAsia="Cambria" w:hAnsi="Cambria" w:cs="Cambria"/>
          <w:b/>
        </w:rPr>
      </w:pPr>
      <w:proofErr w:type="gramStart"/>
      <w:r>
        <w:rPr>
          <w:rFonts w:ascii="MS Gothic" w:eastAsia="MS Gothic" w:hAnsi="MS Gothic" w:cs="MS Gothic"/>
          <w:b/>
        </w:rPr>
        <w:t>[ ]</w:t>
      </w:r>
      <w:proofErr w:type="gramEnd"/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0F2EC4D9" w14:textId="77777777" w:rsidR="00586C98" w:rsidRDefault="00FA18E7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p w14:paraId="10426A37" w14:textId="77777777" w:rsidR="00586C98" w:rsidRDefault="00FA18E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a0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586C98" w14:paraId="5BC53045" w14:textId="77777777">
        <w:trPr>
          <w:trHeight w:val="1155"/>
        </w:trPr>
        <w:tc>
          <w:tcPr>
            <w:tcW w:w="5451" w:type="dxa"/>
            <w:vAlign w:val="center"/>
          </w:tcPr>
          <w:p w14:paraId="5EF167FE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tbl>
            <w:tblPr>
              <w:tblStyle w:val="a1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7FEAF5D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E2F54F6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Mark Foster </w:t>
                  </w:r>
                </w:p>
              </w:tc>
              <w:tc>
                <w:tcPr>
                  <w:tcW w:w="1350" w:type="dxa"/>
                  <w:vAlign w:val="bottom"/>
                </w:tcPr>
                <w:p w14:paraId="28DB4B78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3/3/2022</w:t>
                  </w:r>
                </w:p>
              </w:tc>
            </w:tr>
          </w:tbl>
          <w:p w14:paraId="73E6ECC2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7D15C7C8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2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1158AC1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79E46DB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E111B7F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1CF60E7" w14:textId="77777777" w:rsidR="00586C98" w:rsidRDefault="00FA18E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586C98" w14:paraId="37CDB094" w14:textId="77777777">
        <w:trPr>
          <w:trHeight w:val="1089"/>
        </w:trPr>
        <w:tc>
          <w:tcPr>
            <w:tcW w:w="5451" w:type="dxa"/>
            <w:vAlign w:val="center"/>
          </w:tcPr>
          <w:p w14:paraId="36D9A34E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  <w:tbl>
            <w:tblPr>
              <w:tblStyle w:val="a3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56E4A69E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5AB1D0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 xml:space="preserve">Mark Foster </w:t>
                  </w:r>
                </w:p>
              </w:tc>
              <w:tc>
                <w:tcPr>
                  <w:tcW w:w="1350" w:type="dxa"/>
                  <w:vAlign w:val="bottom"/>
                </w:tcPr>
                <w:p w14:paraId="70646787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z w:val="20"/>
                      <w:szCs w:val="20"/>
                    </w:rPr>
                    <w:t>3/3/2022</w:t>
                  </w:r>
                </w:p>
              </w:tc>
            </w:tr>
          </w:tbl>
          <w:p w14:paraId="1CD8EFEA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78A8CB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4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20F16FDD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4F043D8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006795FB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695D352B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</w:tr>
      <w:tr w:rsidR="00586C98" w14:paraId="72C25530" w14:textId="77777777">
        <w:trPr>
          <w:trHeight w:val="1089"/>
        </w:trPr>
        <w:tc>
          <w:tcPr>
            <w:tcW w:w="5451" w:type="dxa"/>
            <w:vAlign w:val="center"/>
          </w:tcPr>
          <w:p w14:paraId="68FBDE34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Shanon Brantley                 4/4/2022</w:t>
            </w:r>
          </w:p>
          <w:p w14:paraId="218852D3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05DE2BA4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5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5F656A37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3CF4E4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388B9F27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50A8B205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586C98" w14:paraId="3481AF11" w14:textId="77777777">
        <w:trPr>
          <w:trHeight w:val="1089"/>
        </w:trPr>
        <w:tc>
          <w:tcPr>
            <w:tcW w:w="5451" w:type="dxa"/>
            <w:vAlign w:val="center"/>
          </w:tcPr>
          <w:p w14:paraId="244AF771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B037E31" w14:textId="77777777" w:rsidR="00586C98" w:rsidRDefault="0005730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___Scott E. Gordon__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4"/>
                <w:szCs w:val="24"/>
                <w:shd w:val="clear" w:color="auto" w:fill="D9D9D9"/>
              </w:rPr>
              <w:t>4/6/22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000D1D55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7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1B90A93C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2AFF5A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1692DF63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17B92308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586C98" w14:paraId="4D1DE577" w14:textId="77777777">
        <w:trPr>
          <w:trHeight w:val="1089"/>
        </w:trPr>
        <w:tc>
          <w:tcPr>
            <w:tcW w:w="5451" w:type="dxa"/>
            <w:vAlign w:val="center"/>
          </w:tcPr>
          <w:p w14:paraId="6E25EBC0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8"/>
              <w:tblW w:w="50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9"/>
              <w:gridCol w:w="1351"/>
            </w:tblGrid>
            <w:tr w:rsidR="00586C98" w14:paraId="4E01A4A9" w14:textId="77777777">
              <w:trPr>
                <w:trHeight w:val="113"/>
              </w:trPr>
              <w:tc>
                <w:tcPr>
                  <w:tcW w:w="3689" w:type="dxa"/>
                  <w:vAlign w:val="bottom"/>
                </w:tcPr>
                <w:p w14:paraId="3FD21704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__________________</w:t>
                  </w:r>
                </w:p>
              </w:tc>
              <w:tc>
                <w:tcPr>
                  <w:tcW w:w="1351" w:type="dxa"/>
                  <w:vAlign w:val="bottom"/>
                </w:tcPr>
                <w:p w14:paraId="79C9CE70" w14:textId="77777777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Enter date</w:t>
                  </w:r>
                </w:p>
              </w:tc>
            </w:tr>
          </w:tbl>
          <w:p w14:paraId="3016B88B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72B27B78" w14:textId="77777777" w:rsidR="00586C98" w:rsidRDefault="0058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tbl>
            <w:tblPr>
              <w:tblStyle w:val="a9"/>
              <w:tblW w:w="50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85"/>
              <w:gridCol w:w="1350"/>
            </w:tblGrid>
            <w:tr w:rsidR="00586C98" w14:paraId="6F487DBF" w14:textId="7777777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3795AB" w14:textId="378A13A9" w:rsidR="00586C98" w:rsidRDefault="00FA18E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</w:t>
                  </w:r>
                  <w:r w:rsidR="003A5B07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97282834"/>
                      <w:placeholder>
                        <w:docPart w:val="2ECEDA30A22C1148999670BD4550BCF1"/>
                      </w:placeholder>
                    </w:sdtPr>
                    <w:sdtContent>
                      <w:r w:rsidR="003A5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  <w:r w:rsidR="003A5B07"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color w:val="808080"/>
                      <w:sz w:val="52"/>
                      <w:szCs w:val="52"/>
                      <w:shd w:val="clear" w:color="auto" w:fill="D9D9D9"/>
                    </w:rPr>
                    <w:t>________</w:t>
                  </w:r>
                </w:p>
              </w:tc>
              <w:tc>
                <w:tcPr>
                  <w:tcW w:w="1350" w:type="dxa"/>
                  <w:vAlign w:val="bottom"/>
                </w:tcPr>
                <w:p w14:paraId="23758A54" w14:textId="02B68E6F" w:rsidR="00586C98" w:rsidRDefault="003A5B07">
                  <w:pPr>
                    <w:jc w:val="center"/>
                    <w:rPr>
                      <w:rFonts w:ascii="Cambria" w:eastAsia="Cambria" w:hAnsi="Cambria" w:cs="Cambria"/>
                      <w:sz w:val="20"/>
                      <w:szCs w:val="20"/>
                    </w:rPr>
                  </w:pPr>
                  <w:r>
                    <w:rPr>
                      <w:rFonts w:ascii="Cambria" w:eastAsia="Cambria" w:hAnsi="Cambria" w:cs="Cambria"/>
                      <w:smallCaps/>
                      <w:color w:val="808080"/>
                      <w:sz w:val="24"/>
                      <w:szCs w:val="24"/>
                      <w:shd w:val="clear" w:color="auto" w:fill="D9D9D9"/>
                    </w:rPr>
                    <w:t>4/25/22</w:t>
                  </w:r>
                </w:p>
              </w:tc>
            </w:tr>
          </w:tbl>
          <w:p w14:paraId="4B0D024B" w14:textId="77777777" w:rsidR="00586C98" w:rsidRDefault="00FA18E7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EF8E77E" w14:textId="77777777" w:rsidR="00586C98" w:rsidRDefault="00586C98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7DD57767" w14:textId="77777777" w:rsidR="00586C98" w:rsidRDefault="00586C9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0152B830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5D70B006" w14:textId="77777777" w:rsidR="00586C98" w:rsidRDefault="00FA18E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Jessica Camp, jcamp@astate.edu 870-240-3488</w:t>
      </w:r>
    </w:p>
    <w:p w14:paraId="471DC4ED" w14:textId="77777777" w:rsidR="00586C98" w:rsidRDefault="00586C9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C1888DE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Date</w:t>
      </w:r>
    </w:p>
    <w:p w14:paraId="3447A582" w14:textId="77777777" w:rsidR="00586C98" w:rsidRDefault="00FA18E7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Fall 2022 (2022-23 Bulletin Year)</w:t>
      </w:r>
    </w:p>
    <w:p w14:paraId="3BA5458B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69ACC1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71537FD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Title of degree program:  </w:t>
      </w:r>
    </w:p>
    <w:p w14:paraId="1411B084" w14:textId="77777777" w:rsidR="00586C98" w:rsidRDefault="00FA18E7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Doctor of Nursing Practice</w:t>
      </w:r>
    </w:p>
    <w:p w14:paraId="05AD75FF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A947A65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Proposed name of new option/concentration/emphasis/minor: </w:t>
      </w:r>
    </w:p>
    <w:p w14:paraId="5D286ED3" w14:textId="77777777" w:rsidR="00586C98" w:rsidRDefault="00FA18E7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Education</w:t>
      </w:r>
    </w:p>
    <w:p w14:paraId="73307156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478E488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CE40BA6" w14:textId="77777777" w:rsidR="00586C98" w:rsidRDefault="00586C98">
      <w:pPr>
        <w:tabs>
          <w:tab w:val="left" w:pos="54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39FBBC4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Reason for proposed action that includes rationale, goals, and student population served:</w:t>
      </w:r>
    </w:p>
    <w:p w14:paraId="01F32D97" w14:textId="77777777" w:rsidR="00586C98" w:rsidRDefault="00FA18E7">
      <w:pPr>
        <w:tabs>
          <w:tab w:val="left" w:pos="54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main goal of the concentration is to increase the number of DNP-prepared nurse educators. More faculty are needed to teach at all levels of nursing education, particularly at the MSN level since that is an entry faculty requirement to teach in </w:t>
      </w:r>
      <w:proofErr w:type="gramStart"/>
      <w:r>
        <w:rPr>
          <w:rFonts w:ascii="Cambria" w:eastAsia="Cambria" w:hAnsi="Cambria" w:cs="Cambria"/>
          <w:sz w:val="20"/>
          <w:szCs w:val="20"/>
        </w:rPr>
        <w:t>a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undergraduate nursing program.</w:t>
      </w:r>
    </w:p>
    <w:p w14:paraId="6928B618" w14:textId="77777777" w:rsidR="00586C98" w:rsidRDefault="00586C98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ind w:left="360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59DEB86C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Provide the following:</w:t>
      </w:r>
    </w:p>
    <w:p w14:paraId="5055E1D2" w14:textId="77777777" w:rsidR="00586C98" w:rsidRDefault="00FA18E7">
      <w:pPr>
        <w:numPr>
          <w:ilvl w:val="1"/>
          <w:numId w:val="1"/>
        </w:num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Curriculum outline - List of courses in new option/concentration/emphasis/minor – Underline required courses</w:t>
      </w:r>
    </w:p>
    <w:p w14:paraId="09C52649" w14:textId="77777777" w:rsidR="00586C98" w:rsidRDefault="00586C98">
      <w:pPr>
        <w:tabs>
          <w:tab w:val="left" w:pos="1440"/>
        </w:tabs>
        <w:spacing w:after="0" w:line="240" w:lineRule="auto"/>
        <w:ind w:left="1080" w:right="-630"/>
        <w:rPr>
          <w:rFonts w:ascii="Cambria" w:eastAsia="Cambria" w:hAnsi="Cambria" w:cs="Cambria"/>
          <w:color w:val="000000"/>
          <w:sz w:val="20"/>
          <w:szCs w:val="20"/>
        </w:rPr>
      </w:pPr>
    </w:p>
    <w:p w14:paraId="6B5A6EB2" w14:textId="77777777" w:rsidR="00586C98" w:rsidRDefault="00FA18E7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HP 6043, Measurement and Evaluation in Health Sciences</w:t>
      </w:r>
    </w:p>
    <w:p w14:paraId="07559B01" w14:textId="77777777" w:rsidR="00586C98" w:rsidRDefault="00FA18E7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NURS 6623, Curriculum Development in Health Professions</w:t>
      </w:r>
    </w:p>
    <w:p w14:paraId="7A281E0C" w14:textId="77777777" w:rsidR="00586C98" w:rsidRDefault="00FA18E7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  <w:u w:val="single"/>
        </w:rPr>
        <w:t>NURS 6853, Teaching in Advanced Nursing Roles</w:t>
      </w:r>
    </w:p>
    <w:p w14:paraId="7015A466" w14:textId="77777777" w:rsidR="00586C98" w:rsidRDefault="00586C98">
      <w:pPr>
        <w:tabs>
          <w:tab w:val="left" w:pos="1440"/>
        </w:tabs>
        <w:spacing w:after="0" w:line="240" w:lineRule="auto"/>
        <w:ind w:right="-630"/>
        <w:rPr>
          <w:rFonts w:ascii="Cambria" w:eastAsia="Cambria" w:hAnsi="Cambria" w:cs="Cambria"/>
          <w:color w:val="000000"/>
          <w:sz w:val="20"/>
          <w:szCs w:val="20"/>
        </w:rPr>
      </w:pPr>
    </w:p>
    <w:p w14:paraId="0950C895" w14:textId="77777777" w:rsidR="00586C98" w:rsidRDefault="00FA18E7">
      <w:pPr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Total semester credit hours required for option/emphasis/concentration/minor  </w:t>
      </w:r>
    </w:p>
    <w:p w14:paraId="7B2BA26A" w14:textId="77777777" w:rsidR="00586C98" w:rsidRDefault="00586C98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</w:p>
    <w:p w14:paraId="5402B5BE" w14:textId="77777777" w:rsidR="00586C98" w:rsidRDefault="00FA18E7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12 Hours</w:t>
      </w:r>
    </w:p>
    <w:p w14:paraId="07030FF8" w14:textId="77777777" w:rsidR="00586C98" w:rsidRDefault="00586C98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</w:p>
    <w:p w14:paraId="1B885DAF" w14:textId="77777777" w:rsidR="00586C98" w:rsidRDefault="00FA18E7">
      <w:pPr>
        <w:numPr>
          <w:ilvl w:val="1"/>
          <w:numId w:val="1"/>
        </w:numP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Student demand (projected enrollment) for program option</w:t>
      </w:r>
    </w:p>
    <w:p w14:paraId="597ECC14" w14:textId="77777777" w:rsidR="00586C98" w:rsidRDefault="00FA18E7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10</w:t>
      </w:r>
    </w:p>
    <w:p w14:paraId="7067FC5F" w14:textId="77777777" w:rsidR="00586C98" w:rsidRDefault="00586C98">
      <w:pPr>
        <w:tabs>
          <w:tab w:val="left" w:pos="1440"/>
        </w:tabs>
        <w:spacing w:after="0" w:line="240" w:lineRule="auto"/>
        <w:ind w:left="1080"/>
        <w:rPr>
          <w:rFonts w:ascii="Cambria" w:eastAsia="Cambria" w:hAnsi="Cambria" w:cs="Cambria"/>
          <w:sz w:val="20"/>
          <w:szCs w:val="20"/>
        </w:rPr>
      </w:pPr>
    </w:p>
    <w:p w14:paraId="6049B1EF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Will the new option/emphasis/concentration/minor be </w:t>
      </w:r>
      <w:proofErr w:type="gramStart"/>
      <w:r>
        <w:rPr>
          <w:rFonts w:ascii="Cambria" w:eastAsia="Cambria" w:hAnsi="Cambria" w:cs="Cambria"/>
          <w:b/>
          <w:color w:val="000000"/>
          <w:sz w:val="20"/>
          <w:szCs w:val="20"/>
        </w:rPr>
        <w:t>offered:</w:t>
      </w:r>
      <w:proofErr w:type="gramEnd"/>
    </w:p>
    <w:p w14:paraId="063C0D8C" w14:textId="77777777" w:rsidR="00586C98" w:rsidRDefault="00FA18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Traditional/Face-to-face NO</w:t>
      </w:r>
    </w:p>
    <w:p w14:paraId="48E060AB" w14:textId="77777777" w:rsidR="00586C98" w:rsidRDefault="00FA18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Distance/Online </w:t>
      </w:r>
      <w:r>
        <w:rPr>
          <w:rFonts w:ascii="Cambria" w:eastAsia="Cambria" w:hAnsi="Cambria" w:cs="Cambria"/>
          <w:color w:val="808080"/>
          <w:sz w:val="20"/>
          <w:szCs w:val="20"/>
        </w:rPr>
        <w:t xml:space="preserve"> 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YES</w:t>
      </w:r>
    </w:p>
    <w:p w14:paraId="62E94B6C" w14:textId="77777777" w:rsidR="00586C98" w:rsidRDefault="00FA18E7">
      <w:pPr>
        <w:numPr>
          <w:ilvl w:val="2"/>
          <w:numId w:val="1"/>
        </w:numPr>
        <w:tabs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If yes, indicate mode of distance delivery, and the percentage of courses offered via this modality (&lt;50%, 50-99%, or 100%).</w:t>
      </w:r>
    </w:p>
    <w:p w14:paraId="2AFF5D21" w14:textId="77777777" w:rsidR="00586C98" w:rsidRDefault="00FA18E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ind w:left="18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100%</w:t>
      </w:r>
    </w:p>
    <w:p w14:paraId="21A48E3C" w14:textId="77777777" w:rsidR="00586C98" w:rsidRDefault="00FA18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If online, will it be offered through Global Initiatives/Academic Partnerships (AP)? </w:t>
      </w:r>
    </w:p>
    <w:p w14:paraId="40F16612" w14:textId="77777777" w:rsidR="00586C98" w:rsidRDefault="00FA18E7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YES</w:t>
      </w:r>
    </w:p>
    <w:p w14:paraId="07E584F4" w14:textId="77777777" w:rsidR="00586C98" w:rsidRDefault="00FA1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Specify the amount of the additional costs required, the source of funds, and how funds will be used.</w:t>
      </w:r>
    </w:p>
    <w:p w14:paraId="0B2A31E7" w14:textId="77777777" w:rsidR="00586C98" w:rsidRDefault="00FA18E7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All the courses are already taught by current faculty, hence there will be no additional costs.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</w:p>
    <w:p w14:paraId="6CC9134D" w14:textId="77777777" w:rsidR="00586C98" w:rsidRDefault="00586C98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78F66D80" w14:textId="77777777" w:rsidR="00586C98" w:rsidRDefault="00586C98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20D3C382" w14:textId="77777777" w:rsidR="00586C98" w:rsidRDefault="00586C98">
      <w:pPr>
        <w:rPr>
          <w:rFonts w:ascii="Cambria" w:eastAsia="Cambria" w:hAnsi="Cambria" w:cs="Cambria"/>
          <w:sz w:val="20"/>
          <w:szCs w:val="20"/>
        </w:rPr>
      </w:pPr>
    </w:p>
    <w:p w14:paraId="77001D60" w14:textId="77777777" w:rsidR="00586C98" w:rsidRDefault="00586C98">
      <w:pPr>
        <w:rPr>
          <w:rFonts w:ascii="Cambria" w:eastAsia="Cambria" w:hAnsi="Cambria" w:cs="Cambria"/>
          <w:sz w:val="20"/>
          <w:szCs w:val="20"/>
        </w:rPr>
      </w:pPr>
    </w:p>
    <w:p w14:paraId="5A73F332" w14:textId="77777777" w:rsidR="00586C98" w:rsidRDefault="00FA18E7">
      <w:r>
        <w:br w:type="page"/>
      </w:r>
    </w:p>
    <w:p w14:paraId="2D45A0CE" w14:textId="77777777" w:rsidR="00586C98" w:rsidRDefault="00FA18E7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6336B7EE" w14:textId="77777777" w:rsidR="00586C98" w:rsidRDefault="00586C98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86C98" w14:paraId="05BCA37D" w14:textId="77777777">
        <w:tc>
          <w:tcPr>
            <w:tcW w:w="10790" w:type="dxa"/>
            <w:shd w:val="clear" w:color="auto" w:fill="D9D9D9"/>
          </w:tcPr>
          <w:p w14:paraId="453B0F09" w14:textId="77777777" w:rsidR="00586C98" w:rsidRDefault="00FA18E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586C98" w14:paraId="04DF711D" w14:textId="77777777">
        <w:tc>
          <w:tcPr>
            <w:tcW w:w="10790" w:type="dxa"/>
            <w:shd w:val="clear" w:color="auto" w:fill="F2F2F2"/>
          </w:tcPr>
          <w:p w14:paraId="30D8B65F" w14:textId="77777777" w:rsidR="00586C98" w:rsidRDefault="00586C9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D92AB0" w14:textId="77777777" w:rsidR="00586C98" w:rsidRDefault="00FA18E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1A47630E" w14:textId="77777777" w:rsidR="00586C98" w:rsidRDefault="00586C98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3FAFBDA5" w14:textId="77777777" w:rsidR="00586C98" w:rsidRDefault="00FA18E7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540B2733" w14:textId="77777777" w:rsidR="00586C98" w:rsidRDefault="00586C9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4AEBBB93" w14:textId="77777777" w:rsidR="00586C98" w:rsidRDefault="00586C98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087CD65" w14:textId="77777777" w:rsidR="00586C98" w:rsidRDefault="00586C98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0B031BB6" w14:textId="77777777" w:rsidR="00586C98" w:rsidRDefault="00FA18E7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114AD51C" w14:textId="77777777" w:rsidR="00586C98" w:rsidRDefault="00FA18E7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BEFORE: Pg. 254</w:t>
      </w:r>
    </w:p>
    <w:p w14:paraId="7EDE4B4A" w14:textId="77777777" w:rsidR="00586C98" w:rsidRDefault="00586C9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30FB57F6" w14:textId="77777777" w:rsidR="00586C98" w:rsidRDefault="00586C98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6A386F" w14:textId="77777777" w:rsidR="00586C98" w:rsidRDefault="00FA18E7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Nursing Practice </w:t>
      </w:r>
    </w:p>
    <w:p w14:paraId="4703B96A" w14:textId="77777777" w:rsidR="00586C98" w:rsidRDefault="00FA18E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Doctor of Nursing Practice </w:t>
      </w:r>
    </w:p>
    <w:p w14:paraId="74ECEF19" w14:textId="77777777" w:rsidR="00586C98" w:rsidRDefault="00FA18E7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b/>
          <w:color w:val="0070C0"/>
          <w:sz w:val="16"/>
          <w:szCs w:val="16"/>
        </w:rPr>
        <w:t>Concentration in Education</w:t>
      </w:r>
    </w:p>
    <w:tbl>
      <w:tblPr>
        <w:tblStyle w:val="ab"/>
        <w:tblW w:w="73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260"/>
      </w:tblGrid>
      <w:tr w:rsidR="00586C98" w14:paraId="74335808" w14:textId="77777777">
        <w:trPr>
          <w:trHeight w:val="150"/>
          <w:jc w:val="center"/>
        </w:trPr>
        <w:tc>
          <w:tcPr>
            <w:tcW w:w="7380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409D78E2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University Requirements: </w:t>
            </w:r>
          </w:p>
        </w:tc>
      </w:tr>
      <w:tr w:rsidR="00586C98" w14:paraId="53A6EA70" w14:textId="77777777">
        <w:trPr>
          <w:trHeight w:val="81"/>
          <w:jc w:val="center"/>
        </w:trPr>
        <w:tc>
          <w:tcPr>
            <w:tcW w:w="7380" w:type="dxa"/>
            <w:gridSpan w:val="2"/>
            <w:tcBorders>
              <w:top w:val="nil"/>
              <w:bottom w:val="nil"/>
            </w:tcBorders>
          </w:tcPr>
          <w:p w14:paraId="70C51441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See Graduate Degree Policies for additional information (p. 47) </w:t>
            </w:r>
          </w:p>
        </w:tc>
      </w:tr>
      <w:tr w:rsidR="00586C98" w14:paraId="26633750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457CA906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DNP Core Courses: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5A6D18F4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Sem. Hrs.</w:t>
            </w:r>
          </w:p>
        </w:tc>
      </w:tr>
      <w:tr w:rsidR="00586C98" w14:paraId="4D4D185F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474DB667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(See DNP Course Requirements section)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B5B6C0E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trike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27-30</w:t>
            </w:r>
          </w:p>
        </w:tc>
      </w:tr>
      <w:tr w:rsidR="00586C98" w14:paraId="0DF50133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1ACD2B3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rPr>
                <w:rFonts w:ascii="Arial" w:eastAsia="Arial" w:hAnsi="Arial" w:cs="Arial"/>
                <w:strike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General Practice Concentration: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7E1BDCDD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Sem. Hrs.</w:t>
            </w:r>
          </w:p>
        </w:tc>
      </w:tr>
      <w:tr w:rsidR="00586C98" w14:paraId="627EA8CA" w14:textId="77777777">
        <w:trPr>
          <w:trHeight w:val="81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0B3BBF32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70C0"/>
                <w:sz w:val="18"/>
                <w:szCs w:val="18"/>
              </w:rPr>
              <w:t>HP 6043, Measurement and Evaluation in Health Sciences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E22A773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3</w:t>
            </w:r>
          </w:p>
        </w:tc>
      </w:tr>
      <w:tr w:rsidR="00586C98" w14:paraId="5A90CE34" w14:textId="77777777">
        <w:trPr>
          <w:trHeight w:val="81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301E2832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NURS 6623, Curriculum Development in Health Professions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0FF8E5B3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3</w:t>
            </w:r>
          </w:p>
        </w:tc>
      </w:tr>
      <w:tr w:rsidR="00586C98" w14:paraId="5D03868F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00439A5B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NURS 6853, Teaching in Advanced Nursing Roles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C853308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3</w:t>
            </w:r>
          </w:p>
        </w:tc>
      </w:tr>
      <w:tr w:rsidR="00586C98" w14:paraId="1D719DBA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6B4DFD34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Sub-total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9F7AB41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9</w:t>
            </w:r>
          </w:p>
        </w:tc>
      </w:tr>
      <w:tr w:rsidR="00586C98" w14:paraId="512D08F4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2ABCBC7E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Total Required Hours: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2597F209" w14:textId="77777777" w:rsidR="00586C98" w:rsidRDefault="00FA1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36</w:t>
            </w:r>
          </w:p>
        </w:tc>
      </w:tr>
    </w:tbl>
    <w:p w14:paraId="47BD4FA2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44A4CF45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01B0669B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675D084C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77142A18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5B9FCD6F" w14:textId="77777777" w:rsidR="00586C98" w:rsidRDefault="00586C98">
      <w:pPr>
        <w:rPr>
          <w:rFonts w:ascii="Cambria" w:eastAsia="Cambria" w:hAnsi="Cambria" w:cs="Cambria"/>
          <w:b/>
          <w:color w:val="0070C0"/>
          <w:sz w:val="36"/>
          <w:szCs w:val="36"/>
        </w:rPr>
      </w:pPr>
    </w:p>
    <w:p w14:paraId="1C98F8C3" w14:textId="77777777" w:rsidR="00586C98" w:rsidRDefault="00FA18E7">
      <w:r>
        <w:rPr>
          <w:b/>
        </w:rPr>
        <w:t>AFTER: Pg.</w:t>
      </w:r>
      <w:r>
        <w:t xml:space="preserve"> 254</w:t>
      </w:r>
    </w:p>
    <w:p w14:paraId="338C17B9" w14:textId="77777777" w:rsidR="00586C98" w:rsidRDefault="00FA18E7">
      <w:pPr>
        <w:spacing w:after="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Nursing Practice</w:t>
      </w:r>
    </w:p>
    <w:p w14:paraId="2076E79B" w14:textId="77777777" w:rsidR="00586C98" w:rsidRDefault="00FA18E7">
      <w:pPr>
        <w:spacing w:after="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Doctor of Nursing Practice </w:t>
      </w:r>
    </w:p>
    <w:p w14:paraId="0C9FDF28" w14:textId="77777777" w:rsidR="00586C98" w:rsidRDefault="00FA18E7">
      <w:pPr>
        <w:spacing w:after="8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Concentration in Education</w:t>
      </w:r>
    </w:p>
    <w:tbl>
      <w:tblPr>
        <w:tblStyle w:val="ac"/>
        <w:tblW w:w="738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260"/>
      </w:tblGrid>
      <w:tr w:rsidR="00586C98" w14:paraId="0ABA5066" w14:textId="77777777">
        <w:trPr>
          <w:trHeight w:val="150"/>
          <w:jc w:val="center"/>
        </w:trPr>
        <w:tc>
          <w:tcPr>
            <w:tcW w:w="7380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14:paraId="6C40BDB2" w14:textId="77777777" w:rsidR="00586C98" w:rsidRDefault="00FA18E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University Requirements: </w:t>
            </w:r>
          </w:p>
        </w:tc>
      </w:tr>
      <w:tr w:rsidR="00586C98" w14:paraId="481A6BE7" w14:textId="77777777">
        <w:trPr>
          <w:trHeight w:val="81"/>
          <w:jc w:val="center"/>
        </w:trPr>
        <w:tc>
          <w:tcPr>
            <w:tcW w:w="7380" w:type="dxa"/>
            <w:gridSpan w:val="2"/>
            <w:tcBorders>
              <w:top w:val="nil"/>
              <w:bottom w:val="nil"/>
            </w:tcBorders>
          </w:tcPr>
          <w:p w14:paraId="28AB20EA" w14:textId="77777777" w:rsidR="00586C98" w:rsidRDefault="00FA18E7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See Graduate Degree Policies for additional information (p. 47) </w:t>
            </w:r>
          </w:p>
        </w:tc>
      </w:tr>
      <w:tr w:rsidR="00586C98" w14:paraId="45E91619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38AA4DEB" w14:textId="77777777" w:rsidR="00586C98" w:rsidRDefault="00FA18E7">
            <w:pPr>
              <w:spacing w:after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DNP Core Courses: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787BF168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Sem. Hrs.</w:t>
            </w:r>
          </w:p>
        </w:tc>
      </w:tr>
      <w:tr w:rsidR="00586C98" w14:paraId="33C4518A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1A01858A" w14:textId="77777777" w:rsidR="00586C98" w:rsidRDefault="00FA18E7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(See DNP Course Requirements section)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76CCB69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27-30</w:t>
            </w:r>
          </w:p>
        </w:tc>
      </w:tr>
      <w:tr w:rsidR="00586C98" w14:paraId="7F655B31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0D78DF2C" w14:textId="77777777" w:rsidR="00586C98" w:rsidRDefault="00FA18E7">
            <w:pPr>
              <w:spacing w:after="20"/>
              <w:rPr>
                <w:rFonts w:ascii="Arial" w:eastAsia="Arial" w:hAnsi="Arial" w:cs="Arial"/>
                <w:strike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General Practice Concentration: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71164BC3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Sem. Hrs.</w:t>
            </w:r>
          </w:p>
        </w:tc>
      </w:tr>
      <w:tr w:rsidR="00586C98" w14:paraId="74CD4179" w14:textId="77777777">
        <w:trPr>
          <w:trHeight w:val="81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6E68619B" w14:textId="77777777" w:rsidR="00586C98" w:rsidRDefault="00FA18E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HP 6043, Measurement and Evaluation in Health Sciences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5756C6C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586C98" w14:paraId="308622FB" w14:textId="77777777">
        <w:trPr>
          <w:trHeight w:val="81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0155C1C9" w14:textId="77777777" w:rsidR="00586C98" w:rsidRDefault="00FA18E7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 6623, Curriculum Development in Health Professions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51F7F530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586C98" w14:paraId="445027B2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24F8D5BF" w14:textId="77777777" w:rsidR="00586C98" w:rsidRDefault="00FA18E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 6853, Teaching in Advanced Nursing Roles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92CBCB3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</w:tr>
      <w:tr w:rsidR="00586C98" w14:paraId="3A7456AA" w14:textId="77777777">
        <w:trPr>
          <w:trHeight w:val="85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14:paraId="520FBD7E" w14:textId="77777777" w:rsidR="00586C98" w:rsidRDefault="00FA18E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Sub-total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40E55ED8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</w:tr>
      <w:tr w:rsidR="00586C98" w14:paraId="02D5D677" w14:textId="77777777">
        <w:trPr>
          <w:trHeight w:val="114"/>
          <w:jc w:val="center"/>
        </w:trPr>
        <w:tc>
          <w:tcPr>
            <w:tcW w:w="6120" w:type="dxa"/>
            <w:tcBorders>
              <w:top w:val="nil"/>
              <w:bottom w:val="nil"/>
              <w:right w:val="nil"/>
            </w:tcBorders>
            <w:shd w:val="clear" w:color="auto" w:fill="BFBFBF"/>
          </w:tcPr>
          <w:p w14:paraId="1C2D9B91" w14:textId="77777777" w:rsidR="00586C98" w:rsidRDefault="00FA18E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Required Hours: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14:paraId="1CB5BB0E" w14:textId="77777777" w:rsidR="00586C98" w:rsidRDefault="00FA18E7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36</w:t>
            </w:r>
          </w:p>
        </w:tc>
      </w:tr>
    </w:tbl>
    <w:p w14:paraId="6091468E" w14:textId="77777777" w:rsidR="00586C98" w:rsidRDefault="00586C98"/>
    <w:sectPr w:rsidR="00586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4815" w14:textId="77777777" w:rsidR="002D7280" w:rsidRDefault="002D7280">
      <w:pPr>
        <w:spacing w:after="0" w:line="240" w:lineRule="auto"/>
      </w:pPr>
      <w:r>
        <w:separator/>
      </w:r>
    </w:p>
  </w:endnote>
  <w:endnote w:type="continuationSeparator" w:id="0">
    <w:p w14:paraId="6D26101E" w14:textId="77777777" w:rsidR="002D7280" w:rsidRDefault="002D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5C12" w14:textId="77777777" w:rsidR="00586C98" w:rsidRDefault="00FA1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3D3E486" w14:textId="77777777" w:rsidR="00586C98" w:rsidRDefault="00586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9103" w14:textId="77777777" w:rsidR="00586C98" w:rsidRDefault="00FA1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7307">
      <w:rPr>
        <w:noProof/>
        <w:color w:val="000000"/>
      </w:rPr>
      <w:t>1</w:t>
    </w:r>
    <w:r>
      <w:rPr>
        <w:color w:val="000000"/>
      </w:rPr>
      <w:fldChar w:fldCharType="end"/>
    </w:r>
  </w:p>
  <w:p w14:paraId="4D50D7C3" w14:textId="77777777" w:rsidR="00586C98" w:rsidRDefault="00FA18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11/08/2019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7BBE" w14:textId="77777777" w:rsidR="00586C98" w:rsidRDefault="00586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826" w14:textId="77777777" w:rsidR="002D7280" w:rsidRDefault="002D7280">
      <w:pPr>
        <w:spacing w:after="0" w:line="240" w:lineRule="auto"/>
      </w:pPr>
      <w:r>
        <w:separator/>
      </w:r>
    </w:p>
  </w:footnote>
  <w:footnote w:type="continuationSeparator" w:id="0">
    <w:p w14:paraId="0F30CEBD" w14:textId="77777777" w:rsidR="002D7280" w:rsidRDefault="002D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197F" w14:textId="77777777" w:rsidR="00586C98" w:rsidRDefault="00586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3DD4" w14:textId="77777777" w:rsidR="00586C98" w:rsidRDefault="00586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E09A" w14:textId="77777777" w:rsidR="00586C98" w:rsidRDefault="00586C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BBC"/>
    <w:multiLevelType w:val="multilevel"/>
    <w:tmpl w:val="E8D25F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98"/>
    <w:rsid w:val="00057307"/>
    <w:rsid w:val="002D7280"/>
    <w:rsid w:val="003A5B07"/>
    <w:rsid w:val="00586C98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6F4C"/>
  <w15:docId w15:val="{5D9476CF-A5C4-4890-B139-706EDC18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CEDA30A22C1148999670BD4550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1565-C8E7-844A-8143-983092B3983E}"/>
      </w:docPartPr>
      <w:docPartBody>
        <w:p w:rsidR="00000000" w:rsidRDefault="00594C4A" w:rsidP="00594C4A">
          <w:pPr>
            <w:pStyle w:val="2ECEDA30A22C1148999670BD4550BCF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4A"/>
    <w:rsid w:val="0044417C"/>
    <w:rsid w:val="005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CEDA30A22C1148999670BD4550BCF1">
    <w:name w:val="2ECEDA30A22C1148999670BD4550BCF1"/>
    <w:rsid w:val="00594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Keb</cp:lastModifiedBy>
  <cp:revision>4</cp:revision>
  <dcterms:created xsi:type="dcterms:W3CDTF">2022-04-06T20:29:00Z</dcterms:created>
  <dcterms:modified xsi:type="dcterms:W3CDTF">2022-04-25T16:34:00Z</dcterms:modified>
</cp:coreProperties>
</file>