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40525E4"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51362A">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132C99C" w:rsidR="00001C04" w:rsidRPr="008426D1" w:rsidRDefault="00042FAE" w:rsidP="008222D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222DE">
                  <w:rPr>
                    <w:rFonts w:asciiTheme="majorHAnsi" w:hAnsiTheme="majorHAnsi"/>
                    <w:sz w:val="20"/>
                    <w:szCs w:val="20"/>
                  </w:rPr>
                  <w:t xml:space="preserve">Christine E. Wright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6T00:00:00Z">
                  <w:dateFormat w:val="M/d/yyyy"/>
                  <w:lid w:val="en-US"/>
                  <w:storeMappedDataAs w:val="dateTime"/>
                  <w:calendar w:val="gregorian"/>
                </w:date>
              </w:sdtPr>
              <w:sdtEndPr/>
              <w:sdtContent>
                <w:r w:rsidR="008222DE">
                  <w:rPr>
                    <w:rFonts w:asciiTheme="majorHAnsi" w:hAnsiTheme="majorHAnsi"/>
                    <w:smallCaps/>
                    <w:sz w:val="20"/>
                    <w:szCs w:val="20"/>
                  </w:rPr>
                  <w:t>2/26/2019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42FA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24A2D4C" w:rsidR="00001C04" w:rsidRPr="008426D1" w:rsidRDefault="00042FAE" w:rsidP="009A1F4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A1F47">
                      <w:rPr>
                        <w:rFonts w:asciiTheme="majorHAnsi" w:hAnsiTheme="majorHAnsi"/>
                        <w:sz w:val="20"/>
                        <w:szCs w:val="20"/>
                      </w:rPr>
                      <w:t>Christine E. Wright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6T00:00:00Z">
                  <w:dateFormat w:val="M/d/yyyy"/>
                  <w:lid w:val="en-US"/>
                  <w:storeMappedDataAs w:val="dateTime"/>
                  <w:calendar w:val="gregorian"/>
                </w:date>
              </w:sdtPr>
              <w:sdtEndPr/>
              <w:sdtContent>
                <w:r w:rsidR="009A1F47">
                  <w:rPr>
                    <w:rFonts w:asciiTheme="majorHAnsi" w:hAnsiTheme="majorHAnsi"/>
                    <w:smallCaps/>
                    <w:sz w:val="20"/>
                    <w:szCs w:val="20"/>
                  </w:rPr>
                  <w:t>2/26/2019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42FA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BA430D1" w:rsidR="00001C04" w:rsidRPr="008426D1" w:rsidRDefault="00042FAE" w:rsidP="00427C0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27C09">
                      <w:rPr>
                        <w:rFonts w:asciiTheme="majorHAnsi" w:hAnsiTheme="majorHAnsi"/>
                        <w:sz w:val="20"/>
                        <w:szCs w:val="20"/>
                      </w:rPr>
                      <w:t>Evi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06T00:00:00Z">
                  <w:dateFormat w:val="M/d/yyyy"/>
                  <w:lid w:val="en-US"/>
                  <w:storeMappedDataAs w:val="dateTime"/>
                  <w:calendar w:val="gregorian"/>
                </w:date>
              </w:sdtPr>
              <w:sdtEndPr/>
              <w:sdtContent>
                <w:r w:rsidR="00427C09">
                  <w:rPr>
                    <w:rFonts w:asciiTheme="majorHAnsi" w:hAnsiTheme="majorHAnsi"/>
                    <w:smallCaps/>
                    <w:sz w:val="20"/>
                    <w:szCs w:val="20"/>
                  </w:rPr>
                  <w:t>3/6/2019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42FA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7801EE6" w:rsidR="00001C04" w:rsidRPr="008426D1" w:rsidRDefault="00042FAE" w:rsidP="007B2B5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B2B52">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07T00:00:00Z">
                  <w:dateFormat w:val="M/d/yyyy"/>
                  <w:lid w:val="en-US"/>
                  <w:storeMappedDataAs w:val="dateTime"/>
                  <w:calendar w:val="gregorian"/>
                </w:date>
              </w:sdtPr>
              <w:sdtEndPr/>
              <w:sdtContent>
                <w:r w:rsidR="007B2B52">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42FA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42FA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42FA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107933579"/>
            <w:placeholder>
              <w:docPart w:val="02A42D10986B494994FF60139DE19F44"/>
            </w:placeholder>
          </w:sdtPr>
          <w:sdtEndPr/>
          <w:sdtContent>
            <w:p w14:paraId="3CE41121" w14:textId="77777777" w:rsidR="0051362A" w:rsidRDefault="0051362A" w:rsidP="0051362A">
              <w:pPr>
                <w:tabs>
                  <w:tab w:val="left" w:pos="360"/>
                  <w:tab w:val="left" w:pos="720"/>
                </w:tabs>
                <w:spacing w:line="240" w:lineRule="auto"/>
                <w:contextualSpacing/>
                <w:rPr>
                  <w:rFonts w:asciiTheme="majorHAnsi" w:hAnsiTheme="majorHAnsi" w:cs="Arial"/>
                  <w:sz w:val="20"/>
                  <w:szCs w:val="20"/>
                </w:rPr>
              </w:pPr>
              <w:r>
                <w:rPr>
                  <w:rFonts w:asciiTheme="majorHAnsi" w:hAnsiTheme="majorHAnsi" w:cs="Arial"/>
                  <w:sz w:val="20"/>
                  <w:szCs w:val="20"/>
                </w:rPr>
                <w:t xml:space="preserve">Dr. Christine Wright </w:t>
              </w:r>
            </w:p>
            <w:p w14:paraId="287C2E6B" w14:textId="77777777" w:rsidR="0051362A" w:rsidRDefault="00042FAE" w:rsidP="0051362A">
              <w:pPr>
                <w:tabs>
                  <w:tab w:val="left" w:pos="360"/>
                  <w:tab w:val="left" w:pos="720"/>
                </w:tabs>
                <w:spacing w:line="240" w:lineRule="auto"/>
                <w:contextualSpacing/>
                <w:rPr>
                  <w:rFonts w:asciiTheme="majorHAnsi" w:hAnsiTheme="majorHAnsi" w:cs="Arial"/>
                  <w:sz w:val="20"/>
                  <w:szCs w:val="20"/>
                </w:rPr>
              </w:pPr>
              <w:hyperlink r:id="rId9" w:history="1">
                <w:r w:rsidR="0051362A">
                  <w:rPr>
                    <w:rStyle w:val="Hyperlink"/>
                    <w:rFonts w:asciiTheme="majorHAnsi" w:hAnsiTheme="majorHAnsi" w:cs="Arial"/>
                    <w:sz w:val="20"/>
                    <w:szCs w:val="20"/>
                  </w:rPr>
                  <w:t>cwright@astate.edu</w:t>
                </w:r>
              </w:hyperlink>
            </w:p>
            <w:p w14:paraId="75521871" w14:textId="674A4D16" w:rsidR="0051362A" w:rsidRDefault="0051362A" w:rsidP="0051362A">
              <w:pPr>
                <w:tabs>
                  <w:tab w:val="left" w:pos="360"/>
                  <w:tab w:val="left" w:pos="720"/>
                </w:tabs>
                <w:spacing w:line="240" w:lineRule="auto"/>
                <w:contextualSpacing/>
                <w:rPr>
                  <w:rFonts w:asciiTheme="majorHAnsi" w:hAnsiTheme="majorHAnsi" w:cs="Arial"/>
                  <w:sz w:val="20"/>
                  <w:szCs w:val="20"/>
                </w:rPr>
              </w:pPr>
              <w:r>
                <w:t>870-972-2274</w:t>
              </w:r>
            </w:p>
          </w:sdtContent>
        </w:sdt>
        <w:p w14:paraId="76E25B1E" w14:textId="7CE3BB0E" w:rsidR="007D371A" w:rsidRPr="008426D1" w:rsidRDefault="00042FAE"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rFonts w:asciiTheme="minorHAnsi" w:hAnsiTheme="minorHAnsi" w:cstheme="minorBidi"/>
          <w:sz w:val="22"/>
          <w:szCs w:val="22"/>
        </w:rPr>
      </w:sdtEndPr>
      <w:sdtContent>
        <w:p w14:paraId="11FBDDB5" w14:textId="0489BCA0" w:rsidR="00CC5501" w:rsidRDefault="00CC550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current course, OTD 7272 Capstone, is being replaced with two separate courses to match the new ACOTE standards. The new courses will include: </w:t>
          </w:r>
        </w:p>
        <w:p w14:paraId="23785B0F" w14:textId="3375B5EF" w:rsidR="00CC5501" w:rsidRDefault="00CC5501" w:rsidP="007D371A">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CC5501">
            <w:rPr>
              <w:rFonts w:asciiTheme="majorHAnsi" w:hAnsiTheme="majorHAnsi" w:cs="Arial"/>
              <w:sz w:val="20"/>
              <w:szCs w:val="20"/>
            </w:rPr>
            <w:t xml:space="preserve"> </w:t>
          </w:r>
          <w:r w:rsidR="0051362A" w:rsidRPr="00CC5501">
            <w:rPr>
              <w:rFonts w:asciiTheme="majorHAnsi" w:hAnsiTheme="majorHAnsi" w:cs="Arial"/>
              <w:sz w:val="20"/>
              <w:szCs w:val="20"/>
            </w:rPr>
            <w:t xml:space="preserve">OTD </w:t>
          </w:r>
          <w:r w:rsidRPr="00CC5501">
            <w:rPr>
              <w:rFonts w:asciiTheme="majorHAnsi" w:hAnsiTheme="majorHAnsi" w:cs="Arial"/>
              <w:sz w:val="20"/>
              <w:szCs w:val="20"/>
            </w:rPr>
            <w:t>7271</w:t>
          </w:r>
          <w:r w:rsidR="002B43B4">
            <w:rPr>
              <w:rFonts w:asciiTheme="majorHAnsi" w:hAnsiTheme="majorHAnsi" w:cs="Arial"/>
              <w:sz w:val="20"/>
              <w:szCs w:val="20"/>
            </w:rPr>
            <w:t xml:space="preserve"> (</w:t>
          </w:r>
          <w:r>
            <w:rPr>
              <w:rFonts w:asciiTheme="majorHAnsi" w:hAnsiTheme="majorHAnsi" w:cs="Arial"/>
              <w:sz w:val="20"/>
              <w:szCs w:val="20"/>
            </w:rPr>
            <w:t>scheduled to start</w:t>
          </w:r>
          <w:r w:rsidR="0051362A" w:rsidRPr="00CC5501">
            <w:rPr>
              <w:rFonts w:asciiTheme="majorHAnsi" w:hAnsiTheme="majorHAnsi" w:cs="Arial"/>
              <w:sz w:val="20"/>
              <w:szCs w:val="20"/>
            </w:rPr>
            <w:t xml:space="preserve"> Fall 2020</w:t>
          </w:r>
          <w:r w:rsidR="002B43B4">
            <w:rPr>
              <w:rFonts w:asciiTheme="majorHAnsi" w:hAnsiTheme="majorHAnsi" w:cs="Arial"/>
              <w:sz w:val="20"/>
              <w:szCs w:val="20"/>
            </w:rPr>
            <w:t>)</w:t>
          </w:r>
          <w:r w:rsidRPr="00CC5501">
            <w:rPr>
              <w:rFonts w:asciiTheme="majorHAnsi" w:hAnsiTheme="majorHAnsi" w:cs="Arial"/>
              <w:sz w:val="20"/>
              <w:szCs w:val="20"/>
            </w:rPr>
            <w:t xml:space="preserve"> </w:t>
          </w:r>
        </w:p>
        <w:p w14:paraId="4B61AF5D" w14:textId="5BC13F61" w:rsidR="007D371A" w:rsidRPr="00CC5501" w:rsidRDefault="0051362A" w:rsidP="007D371A">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CC5501">
            <w:rPr>
              <w:rFonts w:asciiTheme="majorHAnsi" w:hAnsiTheme="majorHAnsi" w:cs="Arial"/>
              <w:sz w:val="20"/>
              <w:szCs w:val="20"/>
            </w:rPr>
            <w:t xml:space="preserve">OTD </w:t>
          </w:r>
          <w:r w:rsidR="00CC5501" w:rsidRPr="00CC5501">
            <w:rPr>
              <w:rFonts w:asciiTheme="majorHAnsi" w:hAnsiTheme="majorHAnsi" w:cs="Arial"/>
              <w:sz w:val="20"/>
              <w:szCs w:val="20"/>
            </w:rPr>
            <w:t>7281</w:t>
          </w:r>
          <w:r w:rsidR="002B43B4">
            <w:rPr>
              <w:rFonts w:asciiTheme="majorHAnsi" w:hAnsiTheme="majorHAnsi" w:cs="Arial"/>
              <w:sz w:val="20"/>
              <w:szCs w:val="20"/>
            </w:rPr>
            <w:t xml:space="preserve"> (</w:t>
          </w:r>
          <w:r w:rsidR="00CC5501">
            <w:rPr>
              <w:rFonts w:asciiTheme="majorHAnsi" w:hAnsiTheme="majorHAnsi" w:cs="Arial"/>
              <w:sz w:val="20"/>
              <w:szCs w:val="20"/>
            </w:rPr>
            <w:t>scheduled to</w:t>
          </w:r>
          <w:r w:rsidRPr="00CC5501">
            <w:rPr>
              <w:rFonts w:asciiTheme="majorHAnsi" w:hAnsiTheme="majorHAnsi" w:cs="Arial"/>
              <w:sz w:val="20"/>
              <w:szCs w:val="20"/>
            </w:rPr>
            <w:t xml:space="preserve"> start Spring 202</w:t>
          </w:r>
          <w:r w:rsidR="002B43B4">
            <w:rPr>
              <w:rFonts w:asciiTheme="majorHAnsi" w:hAnsiTheme="majorHAnsi" w:cs="Arial"/>
              <w:sz w:val="20"/>
              <w:szCs w:val="20"/>
            </w:rPr>
            <w:t>1)</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011FC194" w14:textId="4CCDEFA9" w:rsidR="0051362A" w:rsidRDefault="0051362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current course prefix and number is OTD 7272 Capstone </w:t>
          </w:r>
        </w:p>
        <w:p w14:paraId="50525406" w14:textId="0BBAF7C0" w:rsidR="00CB4B5A" w:rsidRDefault="00042FAE" w:rsidP="00CB4B5A">
          <w:pPr>
            <w:tabs>
              <w:tab w:val="left" w:pos="360"/>
              <w:tab w:val="left" w:pos="720"/>
            </w:tabs>
            <w:spacing w:after="0" w:line="240" w:lineRule="auto"/>
            <w:rPr>
              <w:rFonts w:asciiTheme="majorHAnsi" w:hAnsiTheme="majorHAnsi" w:cs="Arial"/>
              <w:sz w:val="20"/>
              <w:szCs w:val="20"/>
            </w:rPr>
          </w:pPr>
        </w:p>
      </w:sdtContent>
    </w:sdt>
    <w:p w14:paraId="05FD1803" w14:textId="14F9054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3.1 – </w:t>
      </w:r>
      <w:r w:rsidRPr="00D7370A">
        <w:rPr>
          <w:rFonts w:asciiTheme="majorHAnsi" w:hAnsiTheme="majorHAnsi" w:cs="Arial"/>
          <w:b/>
          <w:sz w:val="20"/>
          <w:szCs w:val="20"/>
        </w:rPr>
        <w:t>[</w:t>
      </w:r>
      <w:r w:rsidR="0051362A">
        <w:rPr>
          <w:rFonts w:asciiTheme="majorHAnsi" w:hAnsiTheme="majorHAnsi" w:cs="Arial"/>
          <w:b/>
          <w:sz w:val="20"/>
          <w:szCs w:val="20"/>
        </w:rPr>
        <w:t xml:space="preserve"> YES</w:t>
      </w:r>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E014DAB"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51362A" w:rsidRPr="00CC5501">
            <w:rPr>
              <w:rFonts w:asciiTheme="majorHAnsi" w:hAnsiTheme="majorHAnsi" w:cs="Arial"/>
              <w:sz w:val="20"/>
              <w:szCs w:val="20"/>
            </w:rPr>
            <w:t xml:space="preserve">OTD </w:t>
          </w:r>
          <w:r w:rsidR="00CC5501" w:rsidRPr="00CC5501">
            <w:rPr>
              <w:rFonts w:asciiTheme="majorHAnsi" w:hAnsiTheme="majorHAnsi" w:cs="Arial"/>
              <w:sz w:val="20"/>
              <w:szCs w:val="20"/>
            </w:rPr>
            <w:t xml:space="preserve">7271 </w:t>
          </w:r>
          <w:r w:rsidR="0051362A" w:rsidRPr="00CC5501">
            <w:rPr>
              <w:rFonts w:asciiTheme="majorHAnsi" w:hAnsiTheme="majorHAnsi"/>
              <w:sz w:val="20"/>
              <w:szCs w:val="20"/>
            </w:rPr>
            <w:t>Capstone</w:t>
          </w:r>
          <w:r w:rsidR="005721E5">
            <w:rPr>
              <w:rFonts w:asciiTheme="majorHAnsi" w:hAnsiTheme="majorHAnsi"/>
              <w:sz w:val="20"/>
              <w:szCs w:val="20"/>
            </w:rPr>
            <w:t xml:space="preserve"> Preparation</w:t>
          </w:r>
          <w:r w:rsidR="0051362A" w:rsidRPr="00CC5501">
            <w:rPr>
              <w:rFonts w:asciiTheme="majorHAnsi" w:hAnsiTheme="majorHAnsi"/>
              <w:sz w:val="20"/>
              <w:szCs w:val="20"/>
            </w:rPr>
            <w:t xml:space="preserve"> I: Introduction to </w:t>
          </w:r>
          <w:r w:rsidR="002C70DD">
            <w:rPr>
              <w:rFonts w:asciiTheme="majorHAnsi" w:hAnsiTheme="majorHAnsi"/>
              <w:sz w:val="20"/>
              <w:szCs w:val="20"/>
            </w:rPr>
            <w:t xml:space="preserve">the </w:t>
          </w:r>
          <w:r w:rsidR="0051362A" w:rsidRPr="00CC5501">
            <w:rPr>
              <w:rFonts w:asciiTheme="majorHAnsi" w:hAnsiTheme="majorHAnsi"/>
              <w:sz w:val="20"/>
              <w:szCs w:val="20"/>
            </w:rPr>
            <w:t>Doctoral Capstone Experience</w:t>
          </w:r>
          <w:r w:rsidR="0051362A" w:rsidRPr="00CC5501">
            <w:rPr>
              <w:rFonts w:asciiTheme="majorHAnsi" w:hAnsiTheme="majorHAnsi" w:cs="Arial"/>
              <w:sz w:val="20"/>
              <w:szCs w:val="20"/>
            </w:rPr>
            <w:t xml:space="preserve"> and OTD</w:t>
          </w:r>
          <w:r w:rsidR="00CC5501" w:rsidRPr="00CC5501">
            <w:rPr>
              <w:rFonts w:asciiTheme="majorHAnsi" w:hAnsiTheme="majorHAnsi" w:cs="Arial"/>
              <w:sz w:val="20"/>
              <w:szCs w:val="20"/>
            </w:rPr>
            <w:t xml:space="preserve"> 7281 </w:t>
          </w:r>
          <w:r w:rsidR="0051362A" w:rsidRPr="00CC5501">
            <w:rPr>
              <w:rFonts w:asciiTheme="majorHAnsi" w:hAnsiTheme="majorHAnsi"/>
              <w:sz w:val="20"/>
              <w:szCs w:val="20"/>
            </w:rPr>
            <w:t xml:space="preserve">Capstone </w:t>
          </w:r>
          <w:r w:rsidR="005721E5">
            <w:rPr>
              <w:rFonts w:asciiTheme="majorHAnsi" w:hAnsiTheme="majorHAnsi"/>
              <w:sz w:val="20"/>
              <w:szCs w:val="20"/>
            </w:rPr>
            <w:t xml:space="preserve">Preparation </w:t>
          </w:r>
          <w:r w:rsidR="0051362A" w:rsidRPr="00CC5501">
            <w:rPr>
              <w:rFonts w:asciiTheme="majorHAnsi" w:hAnsiTheme="majorHAnsi"/>
              <w:sz w:val="20"/>
              <w:szCs w:val="20"/>
            </w:rPr>
            <w:t xml:space="preserve">II: Development of </w:t>
          </w:r>
          <w:r w:rsidR="0065236E" w:rsidRPr="00CC5501">
            <w:rPr>
              <w:rFonts w:asciiTheme="majorHAnsi" w:hAnsiTheme="majorHAnsi"/>
              <w:sz w:val="20"/>
              <w:szCs w:val="20"/>
            </w:rPr>
            <w:t xml:space="preserve">the </w:t>
          </w:r>
          <w:r w:rsidR="0051362A" w:rsidRPr="00CC5501">
            <w:rPr>
              <w:rFonts w:asciiTheme="majorHAnsi" w:hAnsiTheme="majorHAnsi"/>
              <w:sz w:val="20"/>
              <w:szCs w:val="20"/>
            </w:rPr>
            <w:t>Doctoral Capstone Experience</w:t>
          </w:r>
          <w:r w:rsidR="0051362A">
            <w:t xml:space="preserve">   </w:t>
          </w:r>
        </w:sdtContent>
      </w:sdt>
    </w:p>
    <w:p w14:paraId="09D4FBB5" w14:textId="77777777" w:rsidR="002B43B4"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b/>
            <w:sz w:val="20"/>
            <w:szCs w:val="20"/>
          </w:rPr>
          <w:alias w:val="Select Yes / No"/>
          <w:tag w:val="Select Yes / No"/>
          <w:id w:val="-122930529"/>
          <w:placeholder>
            <w:docPart w:val="7FB77B679D2F470087F82796E711B959"/>
          </w:placeholder>
        </w:sdtPr>
        <w:sdtEndPr/>
        <w:sdtContent>
          <w:r w:rsidR="0051362A" w:rsidRPr="0051362A">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r w:rsidR="00CC5501">
        <w:rPr>
          <w:rFonts w:asciiTheme="majorHAnsi" w:hAnsiTheme="majorHAnsi" w:cs="Arial"/>
          <w:sz w:val="20"/>
          <w:szCs w:val="20"/>
        </w:rPr>
        <w:t xml:space="preserve"> </w:t>
      </w:r>
    </w:p>
    <w:p w14:paraId="48E5E7AB" w14:textId="3DB0F1CD" w:rsidR="009E1024" w:rsidRPr="008426D1" w:rsidRDefault="00CC5501"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Yes, course pre</w:t>
      </w:r>
      <w:r w:rsidR="00A40B0A">
        <w:rPr>
          <w:rFonts w:asciiTheme="majorHAnsi" w:hAnsiTheme="majorHAnsi" w:cs="Arial"/>
          <w:sz w:val="20"/>
          <w:szCs w:val="20"/>
        </w:rPr>
        <w:t xml:space="preserve">fix numbers provided by </w:t>
      </w:r>
      <w:r>
        <w:rPr>
          <w:rFonts w:asciiTheme="majorHAnsi" w:hAnsiTheme="majorHAnsi" w:cs="Arial"/>
          <w:sz w:val="20"/>
          <w:szCs w:val="20"/>
        </w:rPr>
        <w:t>and approved by Meredith McFadden.</w:t>
      </w:r>
      <w:r w:rsidR="00A40B0A">
        <w:rPr>
          <w:rFonts w:asciiTheme="majorHAnsi" w:hAnsiTheme="majorHAnsi" w:cs="Arial"/>
          <w:sz w:val="20"/>
          <w:szCs w:val="20"/>
        </w:rPr>
        <w:t xml:space="preserve">  Meredith also advised that this is a course revision not a new course.</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0E19CC3" w:rsidR="007E7FDA" w:rsidRDefault="00042FA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0C391D">
            <w:rPr>
              <w:rFonts w:asciiTheme="majorHAnsi" w:hAnsiTheme="majorHAnsi" w:cs="Arial"/>
              <w:sz w:val="20"/>
              <w:szCs w:val="20"/>
            </w:rPr>
            <w:t xml:space="preserve">OTD 7272 </w:t>
          </w:r>
          <w:r w:rsidR="0051362A">
            <w:rPr>
              <w:rFonts w:asciiTheme="majorHAnsi" w:hAnsiTheme="majorHAnsi" w:cs="Arial"/>
              <w:sz w:val="20"/>
              <w:szCs w:val="20"/>
            </w:rPr>
            <w:t xml:space="preserve">Capstone </w:t>
          </w:r>
        </w:sdtContent>
      </w:sdt>
    </w:p>
    <w:p w14:paraId="52D3BC77" w14:textId="580DBF0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51362A">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5A139922"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sz w:val="20"/>
                <w:szCs w:val="20"/>
              </w:rPr>
              <w:id w:val="1476103974"/>
              <w:placeholder>
                <w:docPart w:val="B0F22176B4C8FE498301108C79ACD663"/>
              </w:placeholder>
            </w:sdtPr>
            <w:sdtEndPr/>
            <w:sdtContent>
              <w:r w:rsidR="0051362A" w:rsidRPr="00CC5501">
                <w:rPr>
                  <w:rFonts w:asciiTheme="majorHAnsi" w:hAnsiTheme="majorHAnsi" w:cs="Arial"/>
                  <w:sz w:val="20"/>
                  <w:szCs w:val="20"/>
                </w:rPr>
                <w:t>OTD</w:t>
              </w:r>
              <w:r w:rsidR="00616E3A" w:rsidRPr="00CC5501">
                <w:rPr>
                  <w:rFonts w:asciiTheme="majorHAnsi" w:hAnsiTheme="majorHAnsi" w:cs="Arial"/>
                  <w:sz w:val="20"/>
                  <w:szCs w:val="20"/>
                </w:rPr>
                <w:t xml:space="preserve"> 7271 </w:t>
              </w:r>
              <w:r w:rsidR="0051362A" w:rsidRPr="00CC5501">
                <w:rPr>
                  <w:rFonts w:asciiTheme="majorHAnsi" w:hAnsiTheme="majorHAnsi"/>
                  <w:sz w:val="20"/>
                  <w:szCs w:val="20"/>
                </w:rPr>
                <w:t xml:space="preserve">Capstone </w:t>
              </w:r>
              <w:r w:rsidR="00EE65F5">
                <w:rPr>
                  <w:rFonts w:asciiTheme="majorHAnsi" w:hAnsiTheme="majorHAnsi"/>
                  <w:sz w:val="20"/>
                  <w:szCs w:val="20"/>
                </w:rPr>
                <w:t xml:space="preserve">Preparation </w:t>
              </w:r>
              <w:r w:rsidR="0051362A" w:rsidRPr="00CC5501">
                <w:rPr>
                  <w:rFonts w:asciiTheme="majorHAnsi" w:hAnsiTheme="majorHAnsi"/>
                  <w:sz w:val="20"/>
                  <w:szCs w:val="20"/>
                </w:rPr>
                <w:t xml:space="preserve">I: Introduction to </w:t>
              </w:r>
              <w:r w:rsidR="002C70DD">
                <w:rPr>
                  <w:rFonts w:asciiTheme="majorHAnsi" w:hAnsiTheme="majorHAnsi"/>
                  <w:sz w:val="20"/>
                  <w:szCs w:val="20"/>
                </w:rPr>
                <w:t xml:space="preserve">the </w:t>
              </w:r>
              <w:r w:rsidR="0051362A" w:rsidRPr="00CC5501">
                <w:rPr>
                  <w:rFonts w:asciiTheme="majorHAnsi" w:hAnsiTheme="majorHAnsi"/>
                  <w:sz w:val="20"/>
                  <w:szCs w:val="20"/>
                </w:rPr>
                <w:t>Doctoral Capstone Experience</w:t>
              </w:r>
              <w:r w:rsidR="0051362A" w:rsidRPr="00CC5501">
                <w:rPr>
                  <w:rFonts w:asciiTheme="majorHAnsi" w:hAnsiTheme="majorHAnsi" w:cs="Arial"/>
                  <w:sz w:val="20"/>
                  <w:szCs w:val="20"/>
                </w:rPr>
                <w:t xml:space="preserve"> and OTD</w:t>
              </w:r>
              <w:r w:rsidR="00616E3A" w:rsidRPr="00CC5501">
                <w:rPr>
                  <w:rFonts w:asciiTheme="majorHAnsi" w:hAnsiTheme="majorHAnsi" w:cs="Arial"/>
                  <w:sz w:val="20"/>
                  <w:szCs w:val="20"/>
                </w:rPr>
                <w:t xml:space="preserve"> 7281 </w:t>
              </w:r>
              <w:r w:rsidR="0051362A" w:rsidRPr="00CC5501">
                <w:rPr>
                  <w:rFonts w:asciiTheme="majorHAnsi" w:hAnsiTheme="majorHAnsi"/>
                  <w:sz w:val="20"/>
                  <w:szCs w:val="20"/>
                </w:rPr>
                <w:t>Capstone</w:t>
              </w:r>
              <w:r w:rsidR="00EE65F5">
                <w:rPr>
                  <w:rFonts w:asciiTheme="majorHAnsi" w:hAnsiTheme="majorHAnsi"/>
                  <w:sz w:val="20"/>
                  <w:szCs w:val="20"/>
                </w:rPr>
                <w:t xml:space="preserve"> Preparation</w:t>
              </w:r>
              <w:r w:rsidR="0051362A" w:rsidRPr="00CC5501">
                <w:rPr>
                  <w:rFonts w:asciiTheme="majorHAnsi" w:hAnsiTheme="majorHAnsi"/>
                  <w:sz w:val="20"/>
                  <w:szCs w:val="20"/>
                </w:rPr>
                <w:t xml:space="preserve"> II: Development of </w:t>
              </w:r>
              <w:r w:rsidR="00616E3A" w:rsidRPr="00CC5501">
                <w:rPr>
                  <w:rFonts w:asciiTheme="majorHAnsi" w:hAnsiTheme="majorHAnsi"/>
                  <w:sz w:val="20"/>
                  <w:szCs w:val="20"/>
                </w:rPr>
                <w:t xml:space="preserve">the </w:t>
              </w:r>
              <w:r w:rsidR="0051362A" w:rsidRPr="00CC5501">
                <w:rPr>
                  <w:rFonts w:asciiTheme="majorHAnsi" w:hAnsiTheme="majorHAnsi"/>
                  <w:sz w:val="20"/>
                  <w:szCs w:val="20"/>
                </w:rPr>
                <w:t>Doctoral Capstone Experience</w:t>
              </w:r>
              <w:r w:rsidR="0051362A">
                <w:t xml:space="preserve">   </w:t>
              </w:r>
            </w:sdtContent>
          </w:sdt>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sdt>
      <w:sdtPr>
        <w:rPr>
          <w:rFonts w:asciiTheme="majorHAnsi" w:hAnsiTheme="majorHAnsi" w:cs="Arial"/>
          <w:sz w:val="20"/>
          <w:szCs w:val="20"/>
        </w:rPr>
        <w:id w:val="412130467"/>
        <w:placeholder>
          <w:docPart w:val="987574A95204419CB7578B0C9CA52BDE"/>
        </w:placeholder>
      </w:sdtPr>
      <w:sdtEndPr/>
      <w:sdtContent>
        <w:p w14:paraId="73FC6A15" w14:textId="16C5AF62" w:rsidR="0051362A" w:rsidRDefault="00CC5501" w:rsidP="001C508E">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OTD 7271 </w:t>
          </w:r>
          <w:r w:rsidR="0051362A">
            <w:rPr>
              <w:rFonts w:asciiTheme="majorHAnsi" w:hAnsiTheme="majorHAnsi" w:cs="Arial"/>
              <w:sz w:val="20"/>
              <w:szCs w:val="20"/>
            </w:rPr>
            <w:t xml:space="preserve">Capstone </w:t>
          </w:r>
          <w:r w:rsidR="000C391D">
            <w:rPr>
              <w:rFonts w:asciiTheme="majorHAnsi" w:hAnsiTheme="majorHAnsi" w:cs="Arial"/>
              <w:sz w:val="20"/>
              <w:szCs w:val="20"/>
            </w:rPr>
            <w:t xml:space="preserve">Prep </w:t>
          </w:r>
          <w:r w:rsidR="0051362A">
            <w:rPr>
              <w:rFonts w:asciiTheme="majorHAnsi" w:hAnsiTheme="majorHAnsi" w:cs="Arial"/>
              <w:sz w:val="20"/>
              <w:szCs w:val="20"/>
            </w:rPr>
            <w:t xml:space="preserve">I </w:t>
          </w:r>
        </w:p>
        <w:p w14:paraId="28EC4CBB" w14:textId="59C66162" w:rsidR="00D7370A" w:rsidRDefault="00CC5501" w:rsidP="001C508E">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OTD 7281 </w:t>
          </w:r>
          <w:r w:rsidR="0051362A">
            <w:rPr>
              <w:rFonts w:asciiTheme="majorHAnsi" w:hAnsiTheme="majorHAnsi" w:cs="Arial"/>
              <w:sz w:val="20"/>
              <w:szCs w:val="20"/>
            </w:rPr>
            <w:t xml:space="preserve">Capstone </w:t>
          </w:r>
          <w:r w:rsidR="000C391D">
            <w:rPr>
              <w:rFonts w:asciiTheme="majorHAnsi" w:hAnsiTheme="majorHAnsi" w:cs="Arial"/>
              <w:sz w:val="20"/>
              <w:szCs w:val="20"/>
            </w:rPr>
            <w:t xml:space="preserve">Prep </w:t>
          </w:r>
          <w:r w:rsidR="0051362A">
            <w:rPr>
              <w:rFonts w:asciiTheme="majorHAnsi" w:hAnsiTheme="majorHAnsi" w:cs="Arial"/>
              <w:sz w:val="20"/>
              <w:szCs w:val="20"/>
            </w:rPr>
            <w:t>II</w:t>
          </w:r>
        </w:p>
      </w:sdtContent>
    </w:sdt>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9478C10" w:rsidR="00D7370A" w:rsidRPr="00D7370A" w:rsidRDefault="00042FA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51362A">
            <w:rPr>
              <w:rFonts w:asciiTheme="majorHAnsi" w:hAnsiTheme="majorHAnsi" w:cs="Arial"/>
              <w:sz w:val="20"/>
              <w:szCs w:val="20"/>
            </w:rPr>
            <w:t>NA</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13F8BE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51362A">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3EDD073"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1055815853"/>
              <w:placeholder>
                <w:docPart w:val="C68F254CB2A2124EA3456B8BA13907C9"/>
              </w:placeholder>
            </w:sdtPr>
            <w:sdtEndPr/>
            <w:sdtContent>
              <w:r w:rsidR="0051362A">
                <w:rPr>
                  <w:rFonts w:asciiTheme="majorHAnsi" w:hAnsiTheme="majorHAnsi" w:cs="Arial"/>
                  <w:sz w:val="20"/>
                  <w:szCs w:val="20"/>
                </w:rPr>
                <w:t xml:space="preserve">OTD </w:t>
              </w:r>
              <w:r w:rsidR="00CC5501">
                <w:rPr>
                  <w:rFonts w:asciiTheme="majorHAnsi" w:hAnsiTheme="majorHAnsi" w:cs="Arial"/>
                  <w:sz w:val="20"/>
                  <w:szCs w:val="20"/>
                </w:rPr>
                <w:t xml:space="preserve">7271 </w:t>
              </w:r>
              <w:r w:rsidR="0051362A">
                <w:rPr>
                  <w:rFonts w:asciiTheme="majorHAnsi" w:hAnsiTheme="majorHAnsi" w:cs="Arial"/>
                  <w:sz w:val="20"/>
                  <w:szCs w:val="20"/>
                </w:rPr>
                <w:t xml:space="preserve">Capstone </w:t>
              </w:r>
              <w:r w:rsidR="000C391D">
                <w:rPr>
                  <w:rFonts w:asciiTheme="majorHAnsi" w:hAnsiTheme="majorHAnsi" w:cs="Arial"/>
                  <w:sz w:val="20"/>
                  <w:szCs w:val="20"/>
                </w:rPr>
                <w:t xml:space="preserve">Preparation </w:t>
              </w:r>
              <w:r w:rsidR="0051362A">
                <w:rPr>
                  <w:rFonts w:asciiTheme="majorHAnsi" w:hAnsiTheme="majorHAnsi" w:cs="Arial"/>
                  <w:sz w:val="20"/>
                  <w:szCs w:val="20"/>
                </w:rPr>
                <w:t xml:space="preserve">I: </w:t>
              </w:r>
              <w:r w:rsidR="002C70DD">
                <w:rPr>
                  <w:rFonts w:asciiTheme="majorHAnsi" w:hAnsiTheme="majorHAnsi" w:cs="Arial"/>
                  <w:sz w:val="20"/>
                  <w:szCs w:val="20"/>
                </w:rPr>
                <w:t>Introduction to the Doctoral Capstone Experience. P</w:t>
              </w:r>
              <w:r w:rsidR="0051362A">
                <w:rPr>
                  <w:rFonts w:asciiTheme="majorHAnsi" w:hAnsiTheme="majorHAnsi" w:cs="Arial"/>
                  <w:sz w:val="20"/>
                  <w:szCs w:val="20"/>
                </w:rPr>
                <w:t xml:space="preserve">rovides an overview of the Doctoral Capstone experiences. This course </w:t>
              </w:r>
              <w:r w:rsidR="002C70DD">
                <w:rPr>
                  <w:rFonts w:asciiTheme="majorHAnsi" w:hAnsiTheme="majorHAnsi" w:cs="Arial"/>
                  <w:sz w:val="20"/>
                  <w:szCs w:val="20"/>
                </w:rPr>
                <w:t>a</w:t>
              </w:r>
              <w:r w:rsidR="0051362A">
                <w:rPr>
                  <w:rFonts w:asciiTheme="majorHAnsi" w:hAnsiTheme="majorHAnsi" w:cs="Arial"/>
                  <w:sz w:val="20"/>
                  <w:szCs w:val="20"/>
                </w:rPr>
                <w:t>ssist</w:t>
              </w:r>
              <w:r w:rsidR="002C70DD">
                <w:rPr>
                  <w:rFonts w:asciiTheme="majorHAnsi" w:hAnsiTheme="majorHAnsi" w:cs="Arial"/>
                  <w:sz w:val="20"/>
                  <w:szCs w:val="20"/>
                </w:rPr>
                <w:t>s</w:t>
              </w:r>
              <w:r w:rsidR="000C391D">
                <w:rPr>
                  <w:rFonts w:asciiTheme="majorHAnsi" w:hAnsiTheme="majorHAnsi" w:cs="Arial"/>
                  <w:sz w:val="20"/>
                  <w:szCs w:val="20"/>
                </w:rPr>
                <w:t xml:space="preserve"> the learner with developing individual capstone experience </w:t>
              </w:r>
              <w:r w:rsidR="0051362A">
                <w:rPr>
                  <w:rFonts w:asciiTheme="majorHAnsi" w:hAnsiTheme="majorHAnsi" w:cs="Arial"/>
                  <w:sz w:val="20"/>
                  <w:szCs w:val="20"/>
                </w:rPr>
                <w:t xml:space="preserve">objectives. Prerequisite, Admission to the OTD program. Fall. </w:t>
              </w:r>
            </w:sdtContent>
          </w:sdt>
          <w:r w:rsidR="0051362A">
            <w:rPr>
              <w:rFonts w:asciiTheme="majorHAnsi" w:hAnsiTheme="majorHAnsi" w:cs="Arial"/>
              <w:sz w:val="20"/>
              <w:szCs w:val="20"/>
            </w:rPr>
            <w:t xml:space="preserve">    </w:t>
          </w:r>
          <w:r w:rsidR="000C391D">
            <w:rPr>
              <w:rFonts w:asciiTheme="majorHAnsi" w:hAnsiTheme="majorHAnsi" w:cs="Arial"/>
              <w:sz w:val="20"/>
              <w:szCs w:val="20"/>
            </w:rPr>
            <w:br/>
          </w:r>
          <w:r w:rsidR="0051362A">
            <w:rPr>
              <w:rFonts w:asciiTheme="majorHAnsi" w:hAnsiTheme="majorHAnsi" w:cs="Arial"/>
              <w:sz w:val="20"/>
              <w:szCs w:val="20"/>
            </w:rPr>
            <w:t xml:space="preserve">                          </w:t>
          </w:r>
          <w:r w:rsidR="0051362A">
            <w:rPr>
              <w:rFonts w:asciiTheme="majorHAnsi" w:hAnsiTheme="majorHAnsi" w:cs="Arial"/>
              <w:sz w:val="20"/>
              <w:szCs w:val="20"/>
            </w:rPr>
            <w:tab/>
          </w:r>
          <w:r w:rsidR="0051362A">
            <w:rPr>
              <w:rFonts w:asciiTheme="majorHAnsi" w:hAnsiTheme="majorHAnsi" w:cs="Arial"/>
              <w:sz w:val="20"/>
              <w:szCs w:val="20"/>
            </w:rPr>
            <w:tab/>
          </w:r>
          <w:r w:rsidR="0051362A">
            <w:rPr>
              <w:rFonts w:asciiTheme="majorHAnsi" w:hAnsiTheme="majorHAnsi" w:cs="Arial"/>
              <w:sz w:val="20"/>
              <w:szCs w:val="20"/>
            </w:rPr>
            <w:tab/>
          </w:r>
          <w:r w:rsidR="002C70DD">
            <w:rPr>
              <w:rFonts w:asciiTheme="majorHAnsi" w:hAnsiTheme="majorHAnsi" w:cs="Arial"/>
              <w:sz w:val="20"/>
              <w:szCs w:val="20"/>
            </w:rPr>
            <w:tab/>
          </w:r>
          <w:r w:rsidR="002C70DD">
            <w:rPr>
              <w:rFonts w:asciiTheme="majorHAnsi" w:hAnsiTheme="majorHAnsi" w:cs="Arial"/>
              <w:sz w:val="20"/>
              <w:szCs w:val="20"/>
            </w:rPr>
            <w:tab/>
          </w:r>
          <w:r w:rsidR="002C70DD">
            <w:rPr>
              <w:rFonts w:asciiTheme="majorHAnsi" w:hAnsiTheme="majorHAnsi" w:cs="Arial"/>
              <w:sz w:val="20"/>
              <w:szCs w:val="20"/>
            </w:rPr>
            <w:tab/>
          </w:r>
          <w:r w:rsidR="002C70DD">
            <w:rPr>
              <w:rFonts w:asciiTheme="majorHAnsi" w:hAnsiTheme="majorHAnsi" w:cs="Arial"/>
              <w:sz w:val="20"/>
              <w:szCs w:val="20"/>
            </w:rPr>
            <w:tab/>
          </w:r>
          <w:r w:rsidR="002C70DD">
            <w:rPr>
              <w:rFonts w:asciiTheme="majorHAnsi" w:hAnsiTheme="majorHAnsi" w:cs="Arial"/>
              <w:sz w:val="20"/>
              <w:szCs w:val="20"/>
            </w:rPr>
            <w:tab/>
          </w:r>
          <w:r w:rsidR="000C391D">
            <w:rPr>
              <w:rFonts w:asciiTheme="majorHAnsi" w:hAnsiTheme="majorHAnsi" w:cs="Arial"/>
              <w:sz w:val="20"/>
              <w:szCs w:val="20"/>
            </w:rPr>
            <w:br/>
          </w:r>
          <w:r w:rsidR="0051362A">
            <w:rPr>
              <w:rFonts w:asciiTheme="majorHAnsi" w:hAnsiTheme="majorHAnsi" w:cs="Arial"/>
              <w:sz w:val="20"/>
              <w:szCs w:val="20"/>
            </w:rPr>
            <w:t xml:space="preserve">OTD </w:t>
          </w:r>
          <w:r w:rsidR="00CC5501">
            <w:rPr>
              <w:rFonts w:asciiTheme="majorHAnsi" w:hAnsiTheme="majorHAnsi" w:cs="Arial"/>
              <w:sz w:val="20"/>
              <w:szCs w:val="20"/>
            </w:rPr>
            <w:t xml:space="preserve">7281 </w:t>
          </w:r>
          <w:r w:rsidR="0051362A">
            <w:rPr>
              <w:rFonts w:asciiTheme="majorHAnsi" w:hAnsiTheme="majorHAnsi" w:cs="Arial"/>
              <w:sz w:val="20"/>
              <w:szCs w:val="20"/>
            </w:rPr>
            <w:t xml:space="preserve">Capstone </w:t>
          </w:r>
          <w:r w:rsidR="000C391D">
            <w:rPr>
              <w:rFonts w:asciiTheme="majorHAnsi" w:hAnsiTheme="majorHAnsi" w:cs="Arial"/>
              <w:sz w:val="20"/>
              <w:szCs w:val="20"/>
            </w:rPr>
            <w:t xml:space="preserve">Preparation </w:t>
          </w:r>
          <w:r w:rsidR="0051362A">
            <w:rPr>
              <w:rFonts w:asciiTheme="majorHAnsi" w:hAnsiTheme="majorHAnsi" w:cs="Arial"/>
              <w:sz w:val="20"/>
              <w:szCs w:val="20"/>
            </w:rPr>
            <w:t>II:</w:t>
          </w:r>
          <w:r w:rsidR="002C70DD">
            <w:rPr>
              <w:rFonts w:asciiTheme="majorHAnsi" w:hAnsiTheme="majorHAnsi" w:cs="Arial"/>
              <w:sz w:val="20"/>
              <w:szCs w:val="20"/>
            </w:rPr>
            <w:t xml:space="preserve"> Development of the Doctoral Capstone Experience.</w:t>
          </w:r>
          <w:r w:rsidR="0051362A">
            <w:rPr>
              <w:rFonts w:asciiTheme="majorHAnsi" w:hAnsiTheme="majorHAnsi" w:cs="Arial"/>
              <w:sz w:val="20"/>
              <w:szCs w:val="20"/>
            </w:rPr>
            <w:t xml:space="preserve"> </w:t>
          </w:r>
          <w:sdt>
            <w:sdtPr>
              <w:rPr>
                <w:rFonts w:asciiTheme="majorHAnsi" w:hAnsiTheme="majorHAnsi" w:cs="Arial"/>
                <w:sz w:val="20"/>
                <w:szCs w:val="20"/>
              </w:rPr>
              <w:id w:val="-26490941"/>
              <w:placeholder>
                <w:docPart w:val="0E18D60D74016B4F8E45E10AB71D8E5E"/>
              </w:placeholder>
            </w:sdtPr>
            <w:sdtEndPr/>
            <w:sdtContent>
              <w:r w:rsidR="0051362A">
                <w:rPr>
                  <w:rFonts w:asciiTheme="majorHAnsi" w:hAnsiTheme="majorHAnsi" w:cs="Arial"/>
                  <w:sz w:val="20"/>
                  <w:szCs w:val="20"/>
                </w:rPr>
                <w:t>This course assist</w:t>
              </w:r>
              <w:r w:rsidR="002C70DD">
                <w:rPr>
                  <w:rFonts w:asciiTheme="majorHAnsi" w:hAnsiTheme="majorHAnsi" w:cs="Arial"/>
                  <w:sz w:val="20"/>
                  <w:szCs w:val="20"/>
                </w:rPr>
                <w:t>s</w:t>
              </w:r>
              <w:r w:rsidR="0051362A">
                <w:rPr>
                  <w:rFonts w:asciiTheme="majorHAnsi" w:hAnsiTheme="majorHAnsi" w:cs="Arial"/>
                  <w:sz w:val="20"/>
                  <w:szCs w:val="20"/>
                </w:rPr>
                <w:t xml:space="preserve"> </w:t>
              </w:r>
              <w:r w:rsidR="000C391D">
                <w:rPr>
                  <w:rFonts w:asciiTheme="majorHAnsi" w:hAnsiTheme="majorHAnsi" w:cs="Arial"/>
                  <w:sz w:val="20"/>
                  <w:szCs w:val="20"/>
                </w:rPr>
                <w:t xml:space="preserve">the learner in identifying a mentor and placement to implement final capstone project in the areas of, </w:t>
              </w:r>
              <w:r w:rsidR="0051362A">
                <w:rPr>
                  <w:rFonts w:asciiTheme="majorHAnsi" w:hAnsiTheme="majorHAnsi" w:cs="Arial"/>
                  <w:sz w:val="20"/>
                  <w:szCs w:val="20"/>
                </w:rPr>
                <w:t>but not limited to</w:t>
              </w:r>
              <w:r w:rsidR="000C391D">
                <w:rPr>
                  <w:rFonts w:asciiTheme="majorHAnsi" w:hAnsiTheme="majorHAnsi" w:cs="Arial"/>
                  <w:sz w:val="20"/>
                  <w:szCs w:val="20"/>
                </w:rPr>
                <w:t xml:space="preserve">, </w:t>
              </w:r>
              <w:r w:rsidR="0051362A">
                <w:rPr>
                  <w:rFonts w:asciiTheme="majorHAnsi" w:hAnsiTheme="majorHAnsi" w:cs="Arial"/>
                  <w:sz w:val="20"/>
                  <w:szCs w:val="20"/>
                </w:rPr>
                <w:t>research, theory, leadership, program development, policy development, advocacy and or education. Prerequisite, Adm</w:t>
              </w:r>
              <w:r w:rsidR="00FF22E2">
                <w:rPr>
                  <w:rFonts w:asciiTheme="majorHAnsi" w:hAnsiTheme="majorHAnsi" w:cs="Arial"/>
                  <w:sz w:val="20"/>
                  <w:szCs w:val="20"/>
                </w:rPr>
                <w:t>ission to the OTD program. Spring.</w:t>
              </w:r>
              <w:r w:rsidR="0051362A">
                <w:rPr>
                  <w:rFonts w:asciiTheme="majorHAnsi" w:hAnsiTheme="majorHAnsi" w:cs="Arial"/>
                  <w:sz w:val="20"/>
                  <w:szCs w:val="20"/>
                </w:rPr>
                <w:t xml:space="preserve"> </w:t>
              </w:r>
            </w:sdtContent>
          </w:sdt>
          <w:r w:rsidR="0051362A">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792B0C7C"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51362A" w:rsidRPr="0051362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042FA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684B398B" w14:textId="77777777" w:rsidR="0051362A" w:rsidRPr="008426D1" w:rsidRDefault="00042FAE" w:rsidP="0051362A">
          <w:pPr>
            <w:tabs>
              <w:tab w:val="left" w:pos="720"/>
            </w:tabs>
            <w:ind w:left="2250"/>
            <w:rPr>
              <w:rFonts w:asciiTheme="majorHAnsi" w:hAnsiTheme="majorHAnsi" w:cs="Arial"/>
              <w:sz w:val="20"/>
              <w:szCs w:val="20"/>
            </w:rPr>
          </w:pPr>
          <w:sdt>
            <w:sdtPr>
              <w:rPr>
                <w:rFonts w:asciiTheme="majorHAnsi" w:hAnsiTheme="majorHAnsi" w:cs="Arial"/>
                <w:sz w:val="20"/>
                <w:szCs w:val="20"/>
              </w:rPr>
              <w:id w:val="-1483234519"/>
              <w:placeholder>
                <w:docPart w:val="3F03A0C09DE31F43985A52CF31DE89F8"/>
              </w:placeholder>
            </w:sdtPr>
            <w:sdtEndPr/>
            <w:sdtContent>
              <w:r w:rsidR="0051362A">
                <w:rPr>
                  <w:rFonts w:asciiTheme="majorHAnsi" w:hAnsiTheme="majorHAnsi" w:cs="Arial"/>
                  <w:sz w:val="20"/>
                  <w:szCs w:val="20"/>
                </w:rPr>
                <w:t xml:space="preserve">Admission to the OTD program. </w:t>
              </w:r>
            </w:sdtContent>
          </w:sdt>
        </w:p>
        <w:p w14:paraId="39FE150F" w14:textId="444049DA" w:rsidR="00A966C5" w:rsidRPr="008426D1" w:rsidRDefault="00042FAE"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F618A75" w:rsidR="00C002F9" w:rsidRPr="008426D1" w:rsidRDefault="00042FA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C5501">
            <w:rPr>
              <w:rFonts w:asciiTheme="majorHAnsi" w:hAnsiTheme="majorHAnsi" w:cs="Arial"/>
              <w:sz w:val="20"/>
              <w:szCs w:val="20"/>
            </w:rPr>
            <w:t xml:space="preserve">Admission to the OTD program are required per ACOTE standards.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ADAFEC" w:rsidR="00391206" w:rsidRPr="008426D1" w:rsidRDefault="00042FA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51362A" w:rsidRPr="0051362A">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724975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51362A">
            <w:rPr>
              <w:rFonts w:asciiTheme="majorHAnsi" w:hAnsiTheme="majorHAnsi" w:cs="Arial"/>
              <w:sz w:val="20"/>
              <w:szCs w:val="20"/>
            </w:rPr>
            <w:t xml:space="preserve">Doctorate of Occupational Therapy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2BA0EA"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51362A" w:rsidRPr="0051362A">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6519DFE5"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51362A">
            <w:rPr>
              <w:rFonts w:asciiTheme="majorHAnsi" w:hAnsiTheme="majorHAnsi" w:cs="Arial"/>
              <w:sz w:val="20"/>
              <w:szCs w:val="20"/>
            </w:rPr>
            <w:t xml:space="preserve">Not applicable to graduate courses. </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1BFA79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51362A" w:rsidRPr="0051362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27BE641"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51362A" w:rsidRPr="0051362A">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E6BDAA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51362A" w:rsidRPr="0051362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EDD9988"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51362A">
        <w:rPr>
          <w:rFonts w:asciiTheme="majorHAnsi" w:hAnsiTheme="majorHAnsi" w:cs="Arial"/>
          <w:b/>
          <w:sz w:val="20"/>
          <w:szCs w:val="20"/>
        </w:rPr>
        <w:t>.</w:t>
      </w:r>
      <w:r w:rsidR="003C334C" w:rsidRPr="0051362A">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51362A" w:rsidRPr="0051362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4B07CDE0"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CC5501">
            <w:rPr>
              <w:rFonts w:asciiTheme="majorHAnsi" w:hAnsiTheme="majorHAnsi" w:cs="Arial"/>
              <w:sz w:val="20"/>
              <w:szCs w:val="20"/>
            </w:rPr>
            <w:t>NA</w:t>
          </w:r>
        </w:sdtContent>
      </w:sdt>
    </w:p>
    <w:p w14:paraId="4EDFEE0B" w14:textId="7236D599"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CC5501" w:rsidRPr="00CC5501">
            <w:rPr>
              <w:b/>
            </w:rPr>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594772AD"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CC5501">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A1F9EC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51362A" w:rsidRPr="0051362A">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3F5DF9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1283724247"/>
              <w:placeholder>
                <w:docPart w:val="CC62EC57D2EB694FA377D7031190765B"/>
              </w:placeholder>
            </w:sdtPr>
            <w:sdtEndPr/>
            <w:sdtContent>
              <w:r w:rsidR="0051362A">
                <w:rPr>
                  <w:rFonts w:asciiTheme="majorHAnsi" w:hAnsiTheme="majorHAnsi" w:cs="Arial"/>
                  <w:sz w:val="20"/>
                  <w:szCs w:val="20"/>
                </w:rPr>
                <w:t xml:space="preserve">The </w:t>
              </w:r>
              <w:r w:rsidR="00BC0D08">
                <w:rPr>
                  <w:rFonts w:asciiTheme="majorHAnsi" w:hAnsiTheme="majorHAnsi" w:cs="Arial"/>
                  <w:sz w:val="20"/>
                  <w:szCs w:val="20"/>
                </w:rPr>
                <w:t xml:space="preserve">new </w:t>
              </w:r>
              <w:r w:rsidR="0051362A">
                <w:rPr>
                  <w:rFonts w:asciiTheme="majorHAnsi" w:hAnsiTheme="majorHAnsi" w:cs="Arial"/>
                  <w:sz w:val="20"/>
                  <w:szCs w:val="20"/>
                </w:rPr>
                <w:t>course</w:t>
              </w:r>
              <w:r w:rsidR="00CC5501">
                <w:rPr>
                  <w:rFonts w:asciiTheme="majorHAnsi" w:hAnsiTheme="majorHAnsi" w:cs="Arial"/>
                  <w:sz w:val="20"/>
                  <w:szCs w:val="20"/>
                </w:rPr>
                <w:t>s</w:t>
              </w:r>
              <w:r w:rsidR="0051362A">
                <w:rPr>
                  <w:rFonts w:asciiTheme="majorHAnsi" w:hAnsiTheme="majorHAnsi" w:cs="Arial"/>
                  <w:sz w:val="20"/>
                  <w:szCs w:val="20"/>
                </w:rPr>
                <w:t xml:space="preserve"> </w:t>
              </w:r>
              <w:r w:rsidR="00CC5501">
                <w:rPr>
                  <w:rFonts w:asciiTheme="majorHAnsi" w:hAnsiTheme="majorHAnsi" w:cs="Arial"/>
                  <w:sz w:val="20"/>
                  <w:szCs w:val="20"/>
                </w:rPr>
                <w:t xml:space="preserve">are </w:t>
              </w:r>
              <w:r w:rsidR="0051362A">
                <w:rPr>
                  <w:rFonts w:asciiTheme="majorHAnsi" w:hAnsiTheme="majorHAnsi" w:cs="Arial"/>
                  <w:sz w:val="20"/>
                  <w:szCs w:val="20"/>
                </w:rPr>
                <w:t xml:space="preserve">not </w:t>
              </w:r>
              <w:r w:rsidR="00BC0D08">
                <w:rPr>
                  <w:rFonts w:asciiTheme="majorHAnsi" w:hAnsiTheme="majorHAnsi" w:cs="Arial"/>
                  <w:sz w:val="20"/>
                  <w:szCs w:val="20"/>
                </w:rPr>
                <w:t>in</w:t>
              </w:r>
              <w:r w:rsidR="0051362A">
                <w:rPr>
                  <w:rFonts w:asciiTheme="majorHAnsi" w:hAnsiTheme="majorHAnsi" w:cs="Arial"/>
                  <w:sz w:val="20"/>
                  <w:szCs w:val="20"/>
                </w:rPr>
                <w:t xml:space="preserve"> support for a new program but support</w:t>
              </w:r>
              <w:r w:rsidR="00BC0D08">
                <w:rPr>
                  <w:rFonts w:asciiTheme="majorHAnsi" w:hAnsiTheme="majorHAnsi" w:cs="Arial"/>
                  <w:sz w:val="20"/>
                  <w:szCs w:val="20"/>
                </w:rPr>
                <w:t>s</w:t>
              </w:r>
              <w:r w:rsidR="00CC5501">
                <w:rPr>
                  <w:rFonts w:asciiTheme="majorHAnsi" w:hAnsiTheme="majorHAnsi" w:cs="Arial"/>
                  <w:sz w:val="20"/>
                  <w:szCs w:val="20"/>
                </w:rPr>
                <w:t xml:space="preserve"> the</w:t>
              </w:r>
              <w:r w:rsidR="0051362A">
                <w:rPr>
                  <w:rFonts w:asciiTheme="majorHAnsi" w:hAnsiTheme="majorHAnsi" w:cs="Arial"/>
                  <w:sz w:val="20"/>
                  <w:szCs w:val="20"/>
                </w:rPr>
                <w:t xml:space="preserve"> curriculum redesign.</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A97E2D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51362A" w:rsidRPr="0051362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rPr>
          <w:color w:val="000000" w:themeColor="text1"/>
        </w:rPr>
      </w:sdtEndPr>
      <w:sdtContent>
        <w:p w14:paraId="63D45ED8" w14:textId="3635F85B" w:rsidR="002172AB" w:rsidRPr="00583CD6" w:rsidRDefault="0051362A" w:rsidP="00F80644">
          <w:pPr>
            <w:tabs>
              <w:tab w:val="left" w:pos="360"/>
              <w:tab w:val="left" w:pos="720"/>
            </w:tabs>
            <w:spacing w:after="0" w:line="240" w:lineRule="auto"/>
            <w:ind w:left="720" w:firstLine="720"/>
            <w:rPr>
              <w:rFonts w:asciiTheme="majorHAnsi" w:hAnsiTheme="majorHAnsi" w:cs="Arial"/>
              <w:color w:val="000000" w:themeColor="text1"/>
              <w:sz w:val="20"/>
              <w:szCs w:val="20"/>
            </w:rPr>
          </w:pPr>
          <w:r w:rsidRPr="00583CD6">
            <w:rPr>
              <w:rStyle w:val="PlaceholderText"/>
              <w:rFonts w:asciiTheme="majorHAnsi" w:hAnsiTheme="majorHAnsi"/>
              <w:color w:val="000000" w:themeColor="text1"/>
              <w:sz w:val="20"/>
              <w:szCs w:val="20"/>
              <w:shd w:val="clear" w:color="auto" w:fill="D9D9D9" w:themeFill="background1" w:themeFillShade="D9"/>
            </w:rPr>
            <w:t>OTD 7272 Capstone is being split into two courses</w:t>
          </w:r>
          <w:r w:rsidR="009C692F" w:rsidRPr="00583CD6">
            <w:rPr>
              <w:rStyle w:val="PlaceholderText"/>
              <w:rFonts w:asciiTheme="majorHAnsi" w:hAnsiTheme="majorHAnsi"/>
              <w:color w:val="000000" w:themeColor="text1"/>
              <w:sz w:val="20"/>
              <w:szCs w:val="20"/>
              <w:shd w:val="clear" w:color="auto" w:fill="D9D9D9" w:themeFill="background1" w:themeFillShade="D9"/>
            </w:rPr>
            <w:t xml:space="preserve"> (OTD </w:t>
          </w:r>
          <w:r w:rsidR="00CC5501" w:rsidRPr="00583CD6">
            <w:rPr>
              <w:rStyle w:val="PlaceholderText"/>
              <w:rFonts w:asciiTheme="majorHAnsi" w:hAnsiTheme="majorHAnsi"/>
              <w:color w:val="000000" w:themeColor="text1"/>
              <w:sz w:val="20"/>
              <w:szCs w:val="20"/>
              <w:shd w:val="clear" w:color="auto" w:fill="D9D9D9" w:themeFill="background1" w:themeFillShade="D9"/>
            </w:rPr>
            <w:t>7271</w:t>
          </w:r>
          <w:r w:rsidR="009C692F" w:rsidRPr="00583CD6">
            <w:rPr>
              <w:rStyle w:val="PlaceholderText"/>
              <w:rFonts w:asciiTheme="majorHAnsi" w:hAnsiTheme="majorHAnsi"/>
              <w:color w:val="000000" w:themeColor="text1"/>
              <w:sz w:val="20"/>
              <w:szCs w:val="20"/>
              <w:shd w:val="clear" w:color="auto" w:fill="D9D9D9" w:themeFill="background1" w:themeFillShade="D9"/>
            </w:rPr>
            <w:t xml:space="preserve"> and OTD</w:t>
          </w:r>
          <w:r w:rsidR="00CC5501" w:rsidRPr="00583CD6">
            <w:rPr>
              <w:rStyle w:val="PlaceholderText"/>
              <w:rFonts w:asciiTheme="majorHAnsi" w:hAnsiTheme="majorHAnsi"/>
              <w:color w:val="000000" w:themeColor="text1"/>
              <w:sz w:val="20"/>
              <w:szCs w:val="20"/>
              <w:shd w:val="clear" w:color="auto" w:fill="D9D9D9" w:themeFill="background1" w:themeFillShade="D9"/>
            </w:rPr>
            <w:t xml:space="preserve"> 7281</w:t>
          </w:r>
          <w:r w:rsidR="009C692F" w:rsidRPr="00583CD6">
            <w:rPr>
              <w:rStyle w:val="PlaceholderText"/>
              <w:rFonts w:asciiTheme="majorHAnsi" w:hAnsiTheme="majorHAnsi"/>
              <w:color w:val="000000" w:themeColor="text1"/>
              <w:sz w:val="20"/>
              <w:szCs w:val="20"/>
              <w:shd w:val="clear" w:color="auto" w:fill="D9D9D9" w:themeFill="background1" w:themeFillShade="D9"/>
            </w:rPr>
            <w:t>)</w:t>
          </w:r>
          <w:r w:rsidRPr="00583CD6">
            <w:rPr>
              <w:rStyle w:val="PlaceholderText"/>
              <w:rFonts w:asciiTheme="majorHAnsi" w:hAnsiTheme="majorHAnsi"/>
              <w:color w:val="000000" w:themeColor="text1"/>
              <w:sz w:val="20"/>
              <w:szCs w:val="20"/>
              <w:shd w:val="clear" w:color="auto" w:fill="D9D9D9" w:themeFill="background1" w:themeFillShade="D9"/>
            </w:rPr>
            <w:t xml:space="preserve"> to match change</w:t>
          </w:r>
          <w:r w:rsidR="00BC0D08">
            <w:rPr>
              <w:rStyle w:val="PlaceholderText"/>
              <w:rFonts w:asciiTheme="majorHAnsi" w:hAnsiTheme="majorHAnsi"/>
              <w:color w:val="000000" w:themeColor="text1"/>
              <w:sz w:val="20"/>
              <w:szCs w:val="20"/>
              <w:shd w:val="clear" w:color="auto" w:fill="D9D9D9" w:themeFill="background1" w:themeFillShade="D9"/>
            </w:rPr>
            <w:t>s</w:t>
          </w:r>
          <w:r w:rsidRPr="00583CD6">
            <w:rPr>
              <w:rStyle w:val="PlaceholderText"/>
              <w:rFonts w:asciiTheme="majorHAnsi" w:hAnsiTheme="majorHAnsi"/>
              <w:color w:val="000000" w:themeColor="text1"/>
              <w:sz w:val="20"/>
              <w:szCs w:val="20"/>
              <w:shd w:val="clear" w:color="auto" w:fill="D9D9D9" w:themeFill="background1" w:themeFillShade="D9"/>
            </w:rPr>
            <w:t xml:space="preserve"> in </w:t>
          </w:r>
          <w:r w:rsidR="00BC0D08">
            <w:rPr>
              <w:rStyle w:val="PlaceholderText"/>
              <w:rFonts w:asciiTheme="majorHAnsi" w:hAnsiTheme="majorHAnsi"/>
              <w:color w:val="000000" w:themeColor="text1"/>
              <w:sz w:val="20"/>
              <w:szCs w:val="20"/>
              <w:shd w:val="clear" w:color="auto" w:fill="D9D9D9" w:themeFill="background1" w:themeFillShade="D9"/>
            </w:rPr>
            <w:t xml:space="preserve">the </w:t>
          </w:r>
          <w:r w:rsidRPr="00583CD6">
            <w:rPr>
              <w:rStyle w:val="PlaceholderText"/>
              <w:rFonts w:asciiTheme="majorHAnsi" w:hAnsiTheme="majorHAnsi"/>
              <w:color w:val="000000" w:themeColor="text1"/>
              <w:sz w:val="20"/>
              <w:szCs w:val="20"/>
              <w:shd w:val="clear" w:color="auto" w:fill="D9D9D9" w:themeFill="background1" w:themeFillShade="D9"/>
            </w:rPr>
            <w:t>ACOTE standards. The new AC</w:t>
          </w:r>
          <w:r w:rsidR="009C692F" w:rsidRPr="00583CD6">
            <w:rPr>
              <w:rStyle w:val="PlaceholderText"/>
              <w:rFonts w:asciiTheme="majorHAnsi" w:hAnsiTheme="majorHAnsi"/>
              <w:color w:val="000000" w:themeColor="text1"/>
              <w:sz w:val="20"/>
              <w:szCs w:val="20"/>
              <w:shd w:val="clear" w:color="auto" w:fill="D9D9D9" w:themeFill="background1" w:themeFillShade="D9"/>
            </w:rPr>
            <w:t xml:space="preserve">OTE </w:t>
          </w:r>
          <w:r w:rsidR="00A40B0A">
            <w:rPr>
              <w:rStyle w:val="PlaceholderText"/>
              <w:rFonts w:asciiTheme="majorHAnsi" w:hAnsiTheme="majorHAnsi"/>
              <w:color w:val="000000" w:themeColor="text1"/>
              <w:sz w:val="20"/>
              <w:szCs w:val="20"/>
              <w:shd w:val="clear" w:color="auto" w:fill="D9D9D9" w:themeFill="background1" w:themeFillShade="D9"/>
            </w:rPr>
            <w:t>standards altered the application of the term “capstone”</w:t>
          </w:r>
          <w:r w:rsidRPr="00583CD6">
            <w:rPr>
              <w:rStyle w:val="PlaceholderText"/>
              <w:rFonts w:asciiTheme="majorHAnsi" w:hAnsiTheme="majorHAnsi"/>
              <w:color w:val="000000" w:themeColor="text1"/>
              <w:sz w:val="20"/>
              <w:szCs w:val="20"/>
              <w:shd w:val="clear" w:color="auto" w:fill="D9D9D9" w:themeFill="background1" w:themeFillShade="D9"/>
            </w:rPr>
            <w:t xml:space="preserve">. </w:t>
          </w:r>
          <w:r w:rsidR="00A40B0A">
            <w:rPr>
              <w:rStyle w:val="PlaceholderText"/>
              <w:rFonts w:asciiTheme="majorHAnsi" w:hAnsiTheme="majorHAnsi"/>
              <w:color w:val="000000" w:themeColor="text1"/>
              <w:sz w:val="20"/>
              <w:szCs w:val="20"/>
              <w:shd w:val="clear" w:color="auto" w:fill="D9D9D9" w:themeFill="background1" w:themeFillShade="D9"/>
            </w:rPr>
            <w:t xml:space="preserve"> </w:t>
          </w:r>
          <w:r w:rsidRPr="00583CD6">
            <w:rPr>
              <w:rStyle w:val="PlaceholderText"/>
              <w:rFonts w:asciiTheme="majorHAnsi" w:hAnsiTheme="majorHAnsi"/>
              <w:color w:val="000000" w:themeColor="text1"/>
              <w:sz w:val="20"/>
              <w:szCs w:val="20"/>
              <w:shd w:val="clear" w:color="auto" w:fill="D9D9D9" w:themeFill="background1" w:themeFillShade="D9"/>
            </w:rPr>
            <w:t>A capstone</w:t>
          </w:r>
          <w:r w:rsidR="00A40B0A">
            <w:rPr>
              <w:rStyle w:val="PlaceholderText"/>
              <w:rFonts w:asciiTheme="majorHAnsi" w:hAnsiTheme="majorHAnsi"/>
              <w:color w:val="000000" w:themeColor="text1"/>
              <w:sz w:val="20"/>
              <w:szCs w:val="20"/>
              <w:shd w:val="clear" w:color="auto" w:fill="D9D9D9" w:themeFill="background1" w:themeFillShade="D9"/>
            </w:rPr>
            <w:t xml:space="preserve"> used to be the scholarly research paper</w:t>
          </w:r>
          <w:r w:rsidRPr="00583CD6">
            <w:rPr>
              <w:rStyle w:val="PlaceholderText"/>
              <w:rFonts w:asciiTheme="majorHAnsi" w:hAnsiTheme="majorHAnsi"/>
              <w:color w:val="000000" w:themeColor="text1"/>
              <w:sz w:val="20"/>
              <w:szCs w:val="20"/>
              <w:shd w:val="clear" w:color="auto" w:fill="D9D9D9" w:themeFill="background1" w:themeFillShade="D9"/>
            </w:rPr>
            <w:t xml:space="preserve"> </w:t>
          </w:r>
          <w:r w:rsidR="009C692F" w:rsidRPr="00583CD6">
            <w:rPr>
              <w:rStyle w:val="PlaceholderText"/>
              <w:rFonts w:asciiTheme="majorHAnsi" w:hAnsiTheme="majorHAnsi"/>
              <w:color w:val="000000" w:themeColor="text1"/>
              <w:sz w:val="20"/>
              <w:szCs w:val="20"/>
              <w:shd w:val="clear" w:color="auto" w:fill="D9D9D9" w:themeFill="background1" w:themeFillShade="D9"/>
            </w:rPr>
            <w:t xml:space="preserve">but </w:t>
          </w:r>
          <w:r w:rsidR="00A40B0A">
            <w:rPr>
              <w:rStyle w:val="PlaceholderText"/>
              <w:rFonts w:asciiTheme="majorHAnsi" w:hAnsiTheme="majorHAnsi"/>
              <w:color w:val="000000" w:themeColor="text1"/>
              <w:sz w:val="20"/>
              <w:szCs w:val="20"/>
              <w:shd w:val="clear" w:color="auto" w:fill="D9D9D9" w:themeFill="background1" w:themeFillShade="D9"/>
            </w:rPr>
            <w:t xml:space="preserve">the term “capstone” now applies to the former </w:t>
          </w:r>
          <w:r w:rsidRPr="00583CD6">
            <w:rPr>
              <w:rStyle w:val="PlaceholderText"/>
              <w:rFonts w:asciiTheme="majorHAnsi" w:hAnsiTheme="majorHAnsi"/>
              <w:color w:val="000000" w:themeColor="text1"/>
              <w:sz w:val="20"/>
              <w:szCs w:val="20"/>
              <w:shd w:val="clear" w:color="auto" w:fill="D9D9D9" w:themeFill="background1" w:themeFillShade="D9"/>
            </w:rPr>
            <w:t xml:space="preserve">level III </w:t>
          </w:r>
          <w:r w:rsidR="00A40B0A">
            <w:rPr>
              <w:rStyle w:val="PlaceholderText"/>
              <w:rFonts w:asciiTheme="majorHAnsi" w:hAnsiTheme="majorHAnsi"/>
              <w:color w:val="000000" w:themeColor="text1"/>
              <w:sz w:val="20"/>
              <w:szCs w:val="20"/>
              <w:shd w:val="clear" w:color="auto" w:fill="D9D9D9" w:themeFill="background1" w:themeFillShade="D9"/>
            </w:rPr>
            <w:t xml:space="preserve">doctoral </w:t>
          </w:r>
          <w:r w:rsidRPr="00583CD6">
            <w:rPr>
              <w:rStyle w:val="PlaceholderText"/>
              <w:rFonts w:asciiTheme="majorHAnsi" w:hAnsiTheme="majorHAnsi"/>
              <w:color w:val="000000" w:themeColor="text1"/>
              <w:sz w:val="20"/>
              <w:szCs w:val="20"/>
              <w:shd w:val="clear" w:color="auto" w:fill="D9D9D9" w:themeFill="background1" w:themeFillShade="D9"/>
            </w:rPr>
            <w:t xml:space="preserve">fieldwork </w:t>
          </w:r>
          <w:r w:rsidR="00A40B0A">
            <w:rPr>
              <w:rStyle w:val="PlaceholderText"/>
              <w:rFonts w:asciiTheme="majorHAnsi" w:hAnsiTheme="majorHAnsi"/>
              <w:color w:val="000000" w:themeColor="text1"/>
              <w:sz w:val="20"/>
              <w:szCs w:val="20"/>
              <w:shd w:val="clear" w:color="auto" w:fill="D9D9D9" w:themeFill="background1" w:themeFillShade="D9"/>
            </w:rPr>
            <w:t xml:space="preserve">experience. To align </w:t>
          </w:r>
          <w:r w:rsidRPr="00583CD6">
            <w:rPr>
              <w:rStyle w:val="PlaceholderText"/>
              <w:rFonts w:asciiTheme="majorHAnsi" w:hAnsiTheme="majorHAnsi"/>
              <w:color w:val="000000" w:themeColor="text1"/>
              <w:sz w:val="20"/>
              <w:szCs w:val="20"/>
              <w:shd w:val="clear" w:color="auto" w:fill="D9D9D9" w:themeFill="background1" w:themeFillShade="D9"/>
            </w:rPr>
            <w:t>with ACOTE</w:t>
          </w:r>
          <w:r w:rsidR="00A40B0A">
            <w:rPr>
              <w:rStyle w:val="PlaceholderText"/>
              <w:rFonts w:asciiTheme="majorHAnsi" w:hAnsiTheme="majorHAnsi"/>
              <w:color w:val="000000" w:themeColor="text1"/>
              <w:sz w:val="20"/>
              <w:szCs w:val="20"/>
              <w:shd w:val="clear" w:color="auto" w:fill="D9D9D9" w:themeFill="background1" w:themeFillShade="D9"/>
            </w:rPr>
            <w:t xml:space="preserve"> changes</w:t>
          </w:r>
          <w:r w:rsidRPr="00583CD6">
            <w:rPr>
              <w:rStyle w:val="PlaceholderText"/>
              <w:rFonts w:asciiTheme="majorHAnsi" w:hAnsiTheme="majorHAnsi"/>
              <w:color w:val="000000" w:themeColor="text1"/>
              <w:sz w:val="20"/>
              <w:szCs w:val="20"/>
              <w:shd w:val="clear" w:color="auto" w:fill="D9D9D9" w:themeFill="background1" w:themeFillShade="D9"/>
            </w:rPr>
            <w:t xml:space="preserve">, the </w:t>
          </w:r>
          <w:r w:rsidR="00A40B0A">
            <w:rPr>
              <w:rStyle w:val="PlaceholderText"/>
              <w:rFonts w:asciiTheme="majorHAnsi" w:hAnsiTheme="majorHAnsi"/>
              <w:color w:val="000000" w:themeColor="text1"/>
              <w:sz w:val="20"/>
              <w:szCs w:val="20"/>
              <w:shd w:val="clear" w:color="auto" w:fill="D9D9D9" w:themeFill="background1" w:themeFillShade="D9"/>
            </w:rPr>
            <w:t xml:space="preserve">previous capstone </w:t>
          </w:r>
          <w:r w:rsidRPr="00583CD6">
            <w:rPr>
              <w:rStyle w:val="PlaceholderText"/>
              <w:rFonts w:asciiTheme="majorHAnsi" w:hAnsiTheme="majorHAnsi"/>
              <w:color w:val="000000" w:themeColor="text1"/>
              <w:sz w:val="20"/>
              <w:szCs w:val="20"/>
              <w:shd w:val="clear" w:color="auto" w:fill="D9D9D9" w:themeFill="background1" w:themeFillShade="D9"/>
            </w:rPr>
            <w:t>course</w:t>
          </w:r>
          <w:r w:rsidR="00A40B0A">
            <w:rPr>
              <w:rStyle w:val="PlaceholderText"/>
              <w:rFonts w:asciiTheme="majorHAnsi" w:hAnsiTheme="majorHAnsi"/>
              <w:color w:val="000000" w:themeColor="text1"/>
              <w:sz w:val="20"/>
              <w:szCs w:val="20"/>
              <w:shd w:val="clear" w:color="auto" w:fill="D9D9D9" w:themeFill="background1" w:themeFillShade="D9"/>
            </w:rPr>
            <w:t xml:space="preserve"> (OTD 7272) where students completed their scholarly research paper, is</w:t>
          </w:r>
          <w:r w:rsidRPr="00583CD6">
            <w:rPr>
              <w:rStyle w:val="PlaceholderText"/>
              <w:rFonts w:asciiTheme="majorHAnsi" w:hAnsiTheme="majorHAnsi"/>
              <w:color w:val="000000" w:themeColor="text1"/>
              <w:sz w:val="20"/>
              <w:szCs w:val="20"/>
              <w:shd w:val="clear" w:color="auto" w:fill="D9D9D9" w:themeFill="background1" w:themeFillShade="D9"/>
            </w:rPr>
            <w:t xml:space="preserve"> split into two courses to prepare th</w:t>
          </w:r>
          <w:r w:rsidR="00A40B0A">
            <w:rPr>
              <w:rStyle w:val="PlaceholderText"/>
              <w:rFonts w:asciiTheme="majorHAnsi" w:hAnsiTheme="majorHAnsi"/>
              <w:color w:val="000000" w:themeColor="text1"/>
              <w:sz w:val="20"/>
              <w:szCs w:val="20"/>
              <w:shd w:val="clear" w:color="auto" w:fill="D9D9D9" w:themeFill="background1" w:themeFillShade="D9"/>
            </w:rPr>
            <w:t xml:space="preserve">e students </w:t>
          </w:r>
          <w:r w:rsidRPr="00583CD6">
            <w:rPr>
              <w:rStyle w:val="PlaceholderText"/>
              <w:rFonts w:asciiTheme="majorHAnsi" w:hAnsiTheme="majorHAnsi"/>
              <w:color w:val="000000" w:themeColor="text1"/>
              <w:sz w:val="20"/>
              <w:szCs w:val="20"/>
              <w:shd w:val="clear" w:color="auto" w:fill="D9D9D9" w:themeFill="background1" w:themeFillShade="D9"/>
            </w:rPr>
            <w:t>for the</w:t>
          </w:r>
          <w:r w:rsidR="00CC5501" w:rsidRPr="00583CD6">
            <w:rPr>
              <w:rStyle w:val="PlaceholderText"/>
              <w:rFonts w:asciiTheme="majorHAnsi" w:hAnsiTheme="majorHAnsi"/>
              <w:color w:val="000000" w:themeColor="text1"/>
              <w:sz w:val="20"/>
              <w:szCs w:val="20"/>
              <w:shd w:val="clear" w:color="auto" w:fill="D9D9D9" w:themeFill="background1" w:themeFillShade="D9"/>
            </w:rPr>
            <w:t>ir</w:t>
          </w:r>
          <w:r w:rsidRPr="00583CD6">
            <w:rPr>
              <w:rStyle w:val="PlaceholderText"/>
              <w:rFonts w:asciiTheme="majorHAnsi" w:hAnsiTheme="majorHAnsi"/>
              <w:color w:val="000000" w:themeColor="text1"/>
              <w:sz w:val="20"/>
              <w:szCs w:val="20"/>
              <w:shd w:val="clear" w:color="auto" w:fill="D9D9D9" w:themeFill="background1" w:themeFillShade="D9"/>
            </w:rPr>
            <w:t xml:space="preserve"> capstone experience. </w:t>
          </w:r>
        </w:p>
      </w:sdtContent>
    </w:sdt>
    <w:p w14:paraId="65476C18" w14:textId="0F1E979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717D2B79456F435E86709FF3C4BB5D30"/>
          </w:placeholder>
        </w:sdtPr>
        <w:sdtEndPr/>
        <w:sdtContent>
          <w:r w:rsidR="009C692F">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5AFAFEE" w:rsidR="00ED5E7F" w:rsidRPr="008426D1" w:rsidRDefault="00A40B0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2CE338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9C692F" w:rsidRPr="009C692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F4FD564"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9C692F" w:rsidRPr="009C692F">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0DDA59F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Pr="008426D1">
            <w:rPr>
              <w:rStyle w:val="PlaceholderText"/>
              <w:shd w:val="clear" w:color="auto" w:fill="D9D9D9" w:themeFill="background1" w:themeFillShade="D9"/>
            </w:rPr>
            <w:t>Enter text...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296E14A1" w14:textId="00D60D3A" w:rsidR="00583CD6" w:rsidRDefault="00583CD6" w:rsidP="00583CD6">
      <w:pPr>
        <w:jc w:val="center"/>
        <w:rPr>
          <w:rFonts w:ascii="Cambria" w:hAnsi="Cambria"/>
          <w:b/>
          <w:sz w:val="20"/>
          <w:szCs w:val="20"/>
        </w:rPr>
      </w:pPr>
      <w:r w:rsidRPr="00ED1DA2">
        <w:rPr>
          <w:rFonts w:ascii="Cambria" w:hAnsi="Cambria"/>
          <w:b/>
          <w:sz w:val="20"/>
          <w:szCs w:val="20"/>
        </w:rPr>
        <w:t xml:space="preserve">OTD Capstone I: Introduction </w:t>
      </w:r>
      <w:r w:rsidR="000302A7">
        <w:rPr>
          <w:rFonts w:ascii="Cambria" w:hAnsi="Cambria"/>
          <w:b/>
          <w:sz w:val="20"/>
          <w:szCs w:val="20"/>
        </w:rPr>
        <w:t xml:space="preserve">to the </w:t>
      </w:r>
      <w:r w:rsidRPr="00ED1DA2">
        <w:rPr>
          <w:rFonts w:ascii="Cambria" w:hAnsi="Cambria"/>
          <w:b/>
          <w:sz w:val="20"/>
          <w:szCs w:val="20"/>
        </w:rPr>
        <w:t>Doctoral Capstone Experience</w:t>
      </w:r>
    </w:p>
    <w:p w14:paraId="6F6931E7" w14:textId="0B1C560B" w:rsidR="00583CD6" w:rsidRPr="00583CD6" w:rsidRDefault="00583CD6" w:rsidP="00583CD6">
      <w:pPr>
        <w:rPr>
          <w:rFonts w:ascii="Cambria" w:hAnsi="Cambria" w:cstheme="minorHAnsi"/>
          <w:sz w:val="20"/>
          <w:szCs w:val="20"/>
        </w:rPr>
      </w:pPr>
      <w:r w:rsidRPr="00ED1DA2">
        <w:rPr>
          <w:rFonts w:ascii="Cambria" w:hAnsi="Cambria" w:cstheme="minorHAnsi"/>
          <w:sz w:val="20"/>
          <w:szCs w:val="20"/>
        </w:rPr>
        <w:t xml:space="preserve">This course will </w:t>
      </w:r>
      <w:r>
        <w:rPr>
          <w:rFonts w:ascii="Cambria" w:hAnsi="Cambria" w:cstheme="minorHAnsi"/>
          <w:sz w:val="20"/>
          <w:szCs w:val="20"/>
        </w:rPr>
        <w:t xml:space="preserve">explore different areas of capstone experiences required by the ACOTE standards. </w:t>
      </w:r>
    </w:p>
    <w:tbl>
      <w:tblPr>
        <w:tblStyle w:val="TableGrid"/>
        <w:tblW w:w="0" w:type="auto"/>
        <w:tblLook w:val="04A0" w:firstRow="1" w:lastRow="0" w:firstColumn="1" w:lastColumn="0" w:noHBand="0" w:noVBand="1"/>
      </w:tblPr>
      <w:tblGrid>
        <w:gridCol w:w="1615"/>
        <w:gridCol w:w="2610"/>
        <w:gridCol w:w="5125"/>
      </w:tblGrid>
      <w:tr w:rsidR="00583CD6" w:rsidRPr="00ED1DA2" w14:paraId="04FEBDC1" w14:textId="77777777" w:rsidTr="00583CD6">
        <w:tc>
          <w:tcPr>
            <w:tcW w:w="1615" w:type="dxa"/>
          </w:tcPr>
          <w:p w14:paraId="31AC64C1" w14:textId="77777777" w:rsidR="00583CD6" w:rsidRPr="00ED1DA2" w:rsidRDefault="00583CD6" w:rsidP="00583CD6">
            <w:pPr>
              <w:jc w:val="center"/>
              <w:rPr>
                <w:rFonts w:ascii="Cambria" w:hAnsi="Cambria"/>
                <w:b/>
                <w:sz w:val="20"/>
                <w:szCs w:val="20"/>
              </w:rPr>
            </w:pPr>
            <w:r w:rsidRPr="00ED1DA2">
              <w:rPr>
                <w:rFonts w:ascii="Cambria" w:hAnsi="Cambria"/>
                <w:b/>
                <w:sz w:val="20"/>
                <w:szCs w:val="20"/>
              </w:rPr>
              <w:t>Session</w:t>
            </w:r>
          </w:p>
        </w:tc>
        <w:tc>
          <w:tcPr>
            <w:tcW w:w="2610" w:type="dxa"/>
          </w:tcPr>
          <w:p w14:paraId="3DA20114" w14:textId="77777777" w:rsidR="00583CD6" w:rsidRPr="00ED1DA2" w:rsidRDefault="00583CD6" w:rsidP="00583CD6">
            <w:pPr>
              <w:jc w:val="center"/>
              <w:rPr>
                <w:rFonts w:ascii="Cambria" w:hAnsi="Cambria"/>
                <w:b/>
                <w:sz w:val="20"/>
                <w:szCs w:val="20"/>
              </w:rPr>
            </w:pPr>
            <w:r w:rsidRPr="00ED1DA2">
              <w:rPr>
                <w:rFonts w:ascii="Cambria" w:hAnsi="Cambria"/>
                <w:b/>
                <w:sz w:val="20"/>
                <w:szCs w:val="20"/>
              </w:rPr>
              <w:t>Topic</w:t>
            </w:r>
          </w:p>
        </w:tc>
        <w:tc>
          <w:tcPr>
            <w:tcW w:w="5125" w:type="dxa"/>
          </w:tcPr>
          <w:p w14:paraId="0B102241" w14:textId="77777777" w:rsidR="00583CD6" w:rsidRPr="00ED1DA2" w:rsidRDefault="00583CD6" w:rsidP="00583CD6">
            <w:pPr>
              <w:jc w:val="center"/>
              <w:rPr>
                <w:rFonts w:ascii="Cambria" w:hAnsi="Cambria"/>
                <w:b/>
                <w:sz w:val="20"/>
                <w:szCs w:val="20"/>
              </w:rPr>
            </w:pPr>
            <w:r w:rsidRPr="00ED1DA2">
              <w:rPr>
                <w:rFonts w:ascii="Cambria" w:hAnsi="Cambria"/>
                <w:b/>
                <w:sz w:val="20"/>
                <w:szCs w:val="20"/>
              </w:rPr>
              <w:t>Readings &amp; Assignment</w:t>
            </w:r>
          </w:p>
        </w:tc>
      </w:tr>
      <w:tr w:rsidR="00583CD6" w:rsidRPr="00ED1DA2" w14:paraId="703CF1FF" w14:textId="77777777" w:rsidTr="00583CD6">
        <w:tc>
          <w:tcPr>
            <w:tcW w:w="1615" w:type="dxa"/>
          </w:tcPr>
          <w:p w14:paraId="3BC25A0C"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1</w:t>
            </w:r>
          </w:p>
        </w:tc>
        <w:tc>
          <w:tcPr>
            <w:tcW w:w="2610" w:type="dxa"/>
          </w:tcPr>
          <w:p w14:paraId="2A055C65" w14:textId="77777777" w:rsidR="00583CD6" w:rsidRPr="00ED1DA2" w:rsidRDefault="00583CD6" w:rsidP="00583CD6">
            <w:pPr>
              <w:rPr>
                <w:rFonts w:ascii="Cambria" w:hAnsi="Cambria"/>
                <w:sz w:val="20"/>
                <w:szCs w:val="20"/>
              </w:rPr>
            </w:pPr>
            <w:r w:rsidRPr="00ED1DA2">
              <w:rPr>
                <w:rFonts w:ascii="Cambria" w:hAnsi="Cambria"/>
                <w:sz w:val="20"/>
                <w:szCs w:val="20"/>
              </w:rPr>
              <w:t xml:space="preserve">Community Based Occupational Therapy </w:t>
            </w:r>
          </w:p>
        </w:tc>
        <w:tc>
          <w:tcPr>
            <w:tcW w:w="5125" w:type="dxa"/>
          </w:tcPr>
          <w:p w14:paraId="2AB666F5"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Readings: </w:t>
            </w:r>
          </w:p>
          <w:p w14:paraId="32989DCC"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1: Community Based Practice: Occupation in Context </w:t>
            </w:r>
          </w:p>
          <w:p w14:paraId="23EA57F4" w14:textId="77777777" w:rsidR="00583CD6" w:rsidRPr="00ED1DA2" w:rsidRDefault="00583CD6" w:rsidP="00583CD6">
            <w:pPr>
              <w:rPr>
                <w:rFonts w:ascii="Cambria" w:hAnsi="Cambria"/>
                <w:sz w:val="20"/>
                <w:szCs w:val="20"/>
              </w:rPr>
            </w:pPr>
          </w:p>
        </w:tc>
      </w:tr>
      <w:tr w:rsidR="00583CD6" w:rsidRPr="00ED1DA2" w14:paraId="2457943A" w14:textId="77777777" w:rsidTr="00583CD6">
        <w:tc>
          <w:tcPr>
            <w:tcW w:w="1615" w:type="dxa"/>
          </w:tcPr>
          <w:p w14:paraId="6D1CB2FA"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2</w:t>
            </w:r>
          </w:p>
        </w:tc>
        <w:tc>
          <w:tcPr>
            <w:tcW w:w="2610" w:type="dxa"/>
          </w:tcPr>
          <w:p w14:paraId="010B1E08" w14:textId="77777777" w:rsidR="00583CD6" w:rsidRPr="00ED1DA2" w:rsidRDefault="00583CD6" w:rsidP="00583CD6">
            <w:pPr>
              <w:rPr>
                <w:rFonts w:ascii="Cambria" w:hAnsi="Cambria"/>
                <w:sz w:val="20"/>
                <w:szCs w:val="20"/>
              </w:rPr>
            </w:pPr>
            <w:r w:rsidRPr="00ED1DA2">
              <w:rPr>
                <w:rFonts w:ascii="Cambria" w:hAnsi="Cambria"/>
                <w:sz w:val="20"/>
                <w:szCs w:val="20"/>
              </w:rPr>
              <w:t xml:space="preserve">Public &amp; Community Health </w:t>
            </w:r>
          </w:p>
        </w:tc>
        <w:tc>
          <w:tcPr>
            <w:tcW w:w="5125" w:type="dxa"/>
          </w:tcPr>
          <w:p w14:paraId="228BBA1A"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656F3CD4"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2: Public Health, Community Health, and Occupational Therapy </w:t>
            </w:r>
          </w:p>
          <w:p w14:paraId="777D7DFF" w14:textId="77777777" w:rsidR="00583CD6" w:rsidRPr="00ED1DA2" w:rsidRDefault="00583CD6" w:rsidP="00583CD6">
            <w:pPr>
              <w:rPr>
                <w:rFonts w:ascii="Cambria" w:hAnsi="Cambria"/>
                <w:sz w:val="20"/>
                <w:szCs w:val="20"/>
              </w:rPr>
            </w:pPr>
          </w:p>
        </w:tc>
      </w:tr>
      <w:tr w:rsidR="00583CD6" w:rsidRPr="00ED1DA2" w14:paraId="4775EFF6" w14:textId="77777777" w:rsidTr="00583CD6">
        <w:tc>
          <w:tcPr>
            <w:tcW w:w="1615" w:type="dxa"/>
          </w:tcPr>
          <w:p w14:paraId="4EDE40D2"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3</w:t>
            </w:r>
          </w:p>
        </w:tc>
        <w:tc>
          <w:tcPr>
            <w:tcW w:w="2610" w:type="dxa"/>
          </w:tcPr>
          <w:p w14:paraId="3F69AAA1" w14:textId="77777777" w:rsidR="00583CD6" w:rsidRPr="00ED1DA2" w:rsidRDefault="00583CD6" w:rsidP="00583CD6">
            <w:pPr>
              <w:rPr>
                <w:rFonts w:ascii="Cambria" w:hAnsi="Cambria"/>
                <w:sz w:val="20"/>
                <w:szCs w:val="20"/>
              </w:rPr>
            </w:pPr>
            <w:r w:rsidRPr="00ED1DA2">
              <w:rPr>
                <w:rFonts w:ascii="Cambria" w:hAnsi="Cambria"/>
                <w:sz w:val="20"/>
                <w:szCs w:val="20"/>
              </w:rPr>
              <w:t xml:space="preserve">Theoretical Framework for Community Based Practice </w:t>
            </w:r>
          </w:p>
        </w:tc>
        <w:tc>
          <w:tcPr>
            <w:tcW w:w="5125" w:type="dxa"/>
          </w:tcPr>
          <w:p w14:paraId="53C3C35F"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182AE809"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3: Theoretical Framework for Community Based Practice </w:t>
            </w:r>
          </w:p>
          <w:p w14:paraId="4114508D" w14:textId="77777777" w:rsidR="00583CD6" w:rsidRPr="00ED1DA2" w:rsidRDefault="00583CD6" w:rsidP="00583CD6">
            <w:pPr>
              <w:rPr>
                <w:rFonts w:ascii="Cambria" w:hAnsi="Cambria"/>
                <w:sz w:val="20"/>
                <w:szCs w:val="20"/>
              </w:rPr>
            </w:pPr>
          </w:p>
          <w:p w14:paraId="4362FC4D" w14:textId="77777777" w:rsidR="00583CD6" w:rsidRPr="00ED1DA2" w:rsidRDefault="00583CD6" w:rsidP="00583CD6">
            <w:pPr>
              <w:rPr>
                <w:rFonts w:ascii="Cambria" w:hAnsi="Cambria"/>
                <w:sz w:val="20"/>
                <w:szCs w:val="20"/>
              </w:rPr>
            </w:pPr>
          </w:p>
        </w:tc>
      </w:tr>
      <w:tr w:rsidR="00583CD6" w:rsidRPr="00ED1DA2" w14:paraId="2197F8D6" w14:textId="77777777" w:rsidTr="00583CD6">
        <w:tc>
          <w:tcPr>
            <w:tcW w:w="1615" w:type="dxa"/>
          </w:tcPr>
          <w:p w14:paraId="12838FFB"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4</w:t>
            </w:r>
          </w:p>
        </w:tc>
        <w:tc>
          <w:tcPr>
            <w:tcW w:w="2610" w:type="dxa"/>
          </w:tcPr>
          <w:p w14:paraId="5C373AF7" w14:textId="77777777" w:rsidR="00583CD6" w:rsidRPr="00ED1DA2" w:rsidRDefault="00583CD6" w:rsidP="00583CD6">
            <w:pPr>
              <w:rPr>
                <w:rFonts w:ascii="Cambria" w:hAnsi="Cambria"/>
                <w:sz w:val="20"/>
                <w:szCs w:val="20"/>
              </w:rPr>
            </w:pPr>
            <w:r w:rsidRPr="00ED1DA2">
              <w:rPr>
                <w:rFonts w:ascii="Cambria" w:hAnsi="Cambria"/>
                <w:sz w:val="20"/>
                <w:szCs w:val="20"/>
              </w:rPr>
              <w:t>Legislation and Policy:</w:t>
            </w:r>
          </w:p>
          <w:p w14:paraId="4DDE0B11" w14:textId="77777777" w:rsidR="00583CD6" w:rsidRPr="00ED1DA2" w:rsidRDefault="00583CD6" w:rsidP="00583CD6">
            <w:pPr>
              <w:pStyle w:val="ListParagraph"/>
              <w:numPr>
                <w:ilvl w:val="0"/>
                <w:numId w:val="25"/>
              </w:numPr>
              <w:rPr>
                <w:rFonts w:ascii="Cambria" w:hAnsi="Cambria"/>
                <w:sz w:val="20"/>
                <w:szCs w:val="20"/>
              </w:rPr>
            </w:pPr>
            <w:r w:rsidRPr="00ED1DA2">
              <w:rPr>
                <w:rFonts w:ascii="Cambria" w:hAnsi="Cambria"/>
                <w:sz w:val="20"/>
                <w:szCs w:val="20"/>
              </w:rPr>
              <w:t>Legislation and Disabilities</w:t>
            </w:r>
          </w:p>
          <w:p w14:paraId="5A5B763F" w14:textId="77777777" w:rsidR="00583CD6" w:rsidRPr="00ED1DA2" w:rsidRDefault="00583CD6" w:rsidP="00583CD6">
            <w:pPr>
              <w:pStyle w:val="ListParagraph"/>
              <w:numPr>
                <w:ilvl w:val="0"/>
                <w:numId w:val="25"/>
              </w:numPr>
              <w:rPr>
                <w:rFonts w:ascii="Cambria" w:hAnsi="Cambria"/>
                <w:sz w:val="20"/>
                <w:szCs w:val="20"/>
              </w:rPr>
            </w:pPr>
            <w:r w:rsidRPr="00ED1DA2">
              <w:rPr>
                <w:rFonts w:ascii="Cambria" w:hAnsi="Cambria"/>
                <w:sz w:val="20"/>
                <w:szCs w:val="20"/>
              </w:rPr>
              <w:t xml:space="preserve">Federal and State Legislation </w:t>
            </w:r>
          </w:p>
        </w:tc>
        <w:tc>
          <w:tcPr>
            <w:tcW w:w="5125" w:type="dxa"/>
          </w:tcPr>
          <w:p w14:paraId="01D43E62"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Readings: </w:t>
            </w:r>
          </w:p>
          <w:p w14:paraId="4669F3DE"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4: Legislation and Policy Issues </w:t>
            </w:r>
          </w:p>
          <w:p w14:paraId="69BD6351" w14:textId="77777777" w:rsidR="00583CD6" w:rsidRPr="00ED1DA2" w:rsidRDefault="00583CD6" w:rsidP="00583CD6">
            <w:pPr>
              <w:rPr>
                <w:rFonts w:ascii="Cambria" w:hAnsi="Cambria"/>
                <w:sz w:val="20"/>
                <w:szCs w:val="20"/>
              </w:rPr>
            </w:pPr>
          </w:p>
        </w:tc>
      </w:tr>
      <w:tr w:rsidR="00583CD6" w:rsidRPr="00ED1DA2" w14:paraId="734D1391" w14:textId="77777777" w:rsidTr="00583CD6">
        <w:tc>
          <w:tcPr>
            <w:tcW w:w="1615" w:type="dxa"/>
          </w:tcPr>
          <w:p w14:paraId="5E31FE7C"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5</w:t>
            </w:r>
          </w:p>
        </w:tc>
        <w:tc>
          <w:tcPr>
            <w:tcW w:w="2610" w:type="dxa"/>
          </w:tcPr>
          <w:p w14:paraId="3EFCC598" w14:textId="77777777" w:rsidR="00583CD6" w:rsidRPr="00ED1DA2" w:rsidRDefault="00583CD6" w:rsidP="00583CD6">
            <w:pPr>
              <w:rPr>
                <w:rFonts w:ascii="Cambria" w:hAnsi="Cambria"/>
                <w:sz w:val="20"/>
                <w:szCs w:val="20"/>
              </w:rPr>
            </w:pPr>
            <w:r w:rsidRPr="00ED1DA2">
              <w:rPr>
                <w:rFonts w:ascii="Cambria" w:hAnsi="Cambria"/>
                <w:sz w:val="20"/>
                <w:szCs w:val="20"/>
              </w:rPr>
              <w:t xml:space="preserve">Children and Youth </w:t>
            </w:r>
          </w:p>
          <w:p w14:paraId="02353D4D" w14:textId="77777777" w:rsidR="00583CD6" w:rsidRPr="00ED1DA2" w:rsidRDefault="00583CD6" w:rsidP="00583CD6">
            <w:pPr>
              <w:pStyle w:val="ListParagraph"/>
              <w:numPr>
                <w:ilvl w:val="0"/>
                <w:numId w:val="16"/>
              </w:numPr>
              <w:rPr>
                <w:rFonts w:ascii="Cambria" w:hAnsi="Cambria"/>
                <w:sz w:val="20"/>
                <w:szCs w:val="20"/>
              </w:rPr>
            </w:pPr>
            <w:r w:rsidRPr="00ED1DA2">
              <w:rPr>
                <w:rFonts w:ascii="Cambria" w:hAnsi="Cambria"/>
                <w:sz w:val="20"/>
                <w:szCs w:val="20"/>
              </w:rPr>
              <w:t>Early Intervention</w:t>
            </w:r>
          </w:p>
          <w:p w14:paraId="4F7D67B9" w14:textId="77777777" w:rsidR="00583CD6" w:rsidRPr="00ED1DA2" w:rsidRDefault="00583CD6" w:rsidP="00583CD6">
            <w:pPr>
              <w:pStyle w:val="ListParagraph"/>
              <w:ind w:left="360"/>
              <w:rPr>
                <w:rFonts w:ascii="Cambria" w:hAnsi="Cambria"/>
                <w:sz w:val="20"/>
                <w:szCs w:val="20"/>
              </w:rPr>
            </w:pPr>
          </w:p>
        </w:tc>
        <w:tc>
          <w:tcPr>
            <w:tcW w:w="5125" w:type="dxa"/>
          </w:tcPr>
          <w:p w14:paraId="1900F941"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5567034F" w14:textId="77777777" w:rsidR="00583CD6" w:rsidRPr="00ED1DA2" w:rsidRDefault="00583CD6" w:rsidP="00583CD6">
            <w:pPr>
              <w:rPr>
                <w:rFonts w:ascii="Cambria" w:hAnsi="Cambria"/>
                <w:sz w:val="20"/>
                <w:szCs w:val="20"/>
              </w:rPr>
            </w:pPr>
            <w:r w:rsidRPr="00ED1DA2">
              <w:rPr>
                <w:rFonts w:ascii="Cambria" w:hAnsi="Cambria"/>
                <w:sz w:val="20"/>
                <w:szCs w:val="20"/>
              </w:rPr>
              <w:t>Scaffa &amp; Reitz, Chap 9: Early Intervention Programs</w:t>
            </w:r>
          </w:p>
          <w:p w14:paraId="6BF6DF96" w14:textId="77777777" w:rsidR="00583CD6" w:rsidRPr="00ED1DA2" w:rsidRDefault="00583CD6" w:rsidP="00583CD6">
            <w:pPr>
              <w:rPr>
                <w:rFonts w:ascii="Cambria" w:hAnsi="Cambria"/>
                <w:sz w:val="20"/>
                <w:szCs w:val="20"/>
              </w:rPr>
            </w:pPr>
          </w:p>
          <w:p w14:paraId="78EC814A"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Assignment: </w:t>
            </w:r>
          </w:p>
          <w:p w14:paraId="2428E135" w14:textId="77777777" w:rsidR="00583CD6" w:rsidRPr="00ED1DA2" w:rsidRDefault="00583CD6" w:rsidP="00583CD6">
            <w:pPr>
              <w:rPr>
                <w:rFonts w:ascii="Cambria" w:hAnsi="Cambria"/>
                <w:sz w:val="20"/>
                <w:szCs w:val="20"/>
              </w:rPr>
            </w:pPr>
            <w:r w:rsidRPr="00ED1DA2">
              <w:rPr>
                <w:rFonts w:ascii="Cambria" w:hAnsi="Cambria"/>
                <w:sz w:val="20"/>
                <w:szCs w:val="20"/>
              </w:rPr>
              <w:t xml:space="preserve">Discussion Post I: Early Intervention  </w:t>
            </w:r>
          </w:p>
          <w:p w14:paraId="4F546254" w14:textId="77777777" w:rsidR="00583CD6" w:rsidRPr="00ED1DA2" w:rsidRDefault="00583CD6" w:rsidP="00583CD6">
            <w:pPr>
              <w:rPr>
                <w:rFonts w:ascii="Cambria" w:hAnsi="Cambria"/>
                <w:sz w:val="20"/>
                <w:szCs w:val="20"/>
              </w:rPr>
            </w:pPr>
          </w:p>
        </w:tc>
      </w:tr>
      <w:tr w:rsidR="00583CD6" w:rsidRPr="00ED1DA2" w14:paraId="343141A3" w14:textId="77777777" w:rsidTr="00583CD6">
        <w:tc>
          <w:tcPr>
            <w:tcW w:w="1615" w:type="dxa"/>
          </w:tcPr>
          <w:p w14:paraId="6EF4A6D2"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6</w:t>
            </w:r>
          </w:p>
        </w:tc>
        <w:tc>
          <w:tcPr>
            <w:tcW w:w="2610" w:type="dxa"/>
          </w:tcPr>
          <w:p w14:paraId="3AB0BDF3" w14:textId="77777777" w:rsidR="00583CD6" w:rsidRPr="00ED1DA2" w:rsidRDefault="00583CD6" w:rsidP="00583CD6">
            <w:pPr>
              <w:rPr>
                <w:rFonts w:ascii="Cambria" w:hAnsi="Cambria"/>
                <w:sz w:val="20"/>
                <w:szCs w:val="20"/>
              </w:rPr>
            </w:pPr>
            <w:r w:rsidRPr="00ED1DA2">
              <w:rPr>
                <w:rFonts w:ascii="Cambria" w:hAnsi="Cambria"/>
                <w:sz w:val="20"/>
                <w:szCs w:val="20"/>
              </w:rPr>
              <w:t>Children and Youth:</w:t>
            </w:r>
          </w:p>
          <w:p w14:paraId="2973F044" w14:textId="77777777" w:rsidR="00583CD6" w:rsidRPr="00ED1DA2" w:rsidRDefault="00583CD6" w:rsidP="00583CD6">
            <w:pPr>
              <w:pStyle w:val="ListParagraph"/>
              <w:numPr>
                <w:ilvl w:val="0"/>
                <w:numId w:val="24"/>
              </w:numPr>
              <w:rPr>
                <w:rFonts w:ascii="Cambria" w:hAnsi="Cambria"/>
                <w:sz w:val="20"/>
                <w:szCs w:val="20"/>
              </w:rPr>
            </w:pPr>
            <w:r w:rsidRPr="00ED1DA2">
              <w:rPr>
                <w:rFonts w:ascii="Cambria" w:hAnsi="Cambria"/>
                <w:sz w:val="20"/>
                <w:szCs w:val="20"/>
              </w:rPr>
              <w:t xml:space="preserve">Psychosocial Services </w:t>
            </w:r>
          </w:p>
        </w:tc>
        <w:tc>
          <w:tcPr>
            <w:tcW w:w="5125" w:type="dxa"/>
          </w:tcPr>
          <w:p w14:paraId="5FD52423"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0ED83ED7"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10: Community Based Services for Children and Youth with Psychosocial Issues </w:t>
            </w:r>
          </w:p>
          <w:p w14:paraId="18EF75B4" w14:textId="77777777" w:rsidR="00583CD6" w:rsidRPr="00ED1DA2" w:rsidRDefault="00583CD6" w:rsidP="00583CD6">
            <w:pPr>
              <w:rPr>
                <w:rFonts w:ascii="Cambria" w:hAnsi="Cambria"/>
                <w:sz w:val="20"/>
                <w:szCs w:val="20"/>
              </w:rPr>
            </w:pPr>
          </w:p>
          <w:p w14:paraId="35834BB0"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Assignment: </w:t>
            </w:r>
          </w:p>
          <w:p w14:paraId="08FB7BDA" w14:textId="77777777" w:rsidR="00583CD6" w:rsidRPr="00ED1DA2" w:rsidRDefault="00583CD6" w:rsidP="00583CD6">
            <w:pPr>
              <w:rPr>
                <w:rFonts w:ascii="Cambria" w:hAnsi="Cambria"/>
                <w:sz w:val="20"/>
                <w:szCs w:val="20"/>
              </w:rPr>
            </w:pPr>
            <w:r w:rsidRPr="00ED1DA2">
              <w:rPr>
                <w:rFonts w:ascii="Cambria" w:hAnsi="Cambria"/>
                <w:sz w:val="20"/>
                <w:szCs w:val="20"/>
              </w:rPr>
              <w:t xml:space="preserve">Discussion Post II: Children and Youth Psychosocial Services  </w:t>
            </w:r>
          </w:p>
          <w:p w14:paraId="32CB16AA" w14:textId="77777777" w:rsidR="00583CD6" w:rsidRPr="00ED1DA2" w:rsidRDefault="00583CD6" w:rsidP="00583CD6">
            <w:pPr>
              <w:rPr>
                <w:rFonts w:ascii="Cambria" w:hAnsi="Cambria"/>
                <w:b/>
                <w:sz w:val="20"/>
                <w:szCs w:val="20"/>
              </w:rPr>
            </w:pPr>
          </w:p>
        </w:tc>
      </w:tr>
      <w:tr w:rsidR="00583CD6" w:rsidRPr="00ED1DA2" w14:paraId="7445F8B6" w14:textId="77777777" w:rsidTr="00583CD6">
        <w:tc>
          <w:tcPr>
            <w:tcW w:w="1615" w:type="dxa"/>
          </w:tcPr>
          <w:p w14:paraId="60AFE7CC"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7</w:t>
            </w:r>
          </w:p>
        </w:tc>
        <w:tc>
          <w:tcPr>
            <w:tcW w:w="2610" w:type="dxa"/>
          </w:tcPr>
          <w:p w14:paraId="575C784A" w14:textId="77777777" w:rsidR="00583CD6" w:rsidRPr="00ED1DA2" w:rsidRDefault="00583CD6" w:rsidP="00583CD6">
            <w:pPr>
              <w:rPr>
                <w:rFonts w:ascii="Cambria" w:hAnsi="Cambria"/>
                <w:sz w:val="20"/>
                <w:szCs w:val="20"/>
              </w:rPr>
            </w:pPr>
            <w:r w:rsidRPr="00ED1DA2">
              <w:rPr>
                <w:rFonts w:ascii="Cambria" w:hAnsi="Cambria"/>
                <w:sz w:val="20"/>
                <w:szCs w:val="20"/>
              </w:rPr>
              <w:t>Productive Aging:</w:t>
            </w:r>
          </w:p>
          <w:p w14:paraId="117FA067" w14:textId="77777777" w:rsidR="00583CD6" w:rsidRPr="00ED1DA2" w:rsidRDefault="00583CD6" w:rsidP="00583CD6">
            <w:pPr>
              <w:pStyle w:val="ListParagraph"/>
              <w:numPr>
                <w:ilvl w:val="0"/>
                <w:numId w:val="17"/>
              </w:numPr>
              <w:rPr>
                <w:rFonts w:ascii="Cambria" w:hAnsi="Cambria"/>
                <w:sz w:val="20"/>
                <w:szCs w:val="20"/>
              </w:rPr>
            </w:pPr>
            <w:r w:rsidRPr="00ED1DA2">
              <w:rPr>
                <w:rFonts w:ascii="Cambria" w:hAnsi="Cambria"/>
                <w:sz w:val="20"/>
                <w:szCs w:val="20"/>
              </w:rPr>
              <w:t xml:space="preserve">Adult Day Service Programs </w:t>
            </w:r>
          </w:p>
          <w:p w14:paraId="68394A03" w14:textId="77777777" w:rsidR="00583CD6" w:rsidRPr="00ED1DA2" w:rsidRDefault="00583CD6" w:rsidP="00583CD6">
            <w:pPr>
              <w:pStyle w:val="ListParagraph"/>
              <w:numPr>
                <w:ilvl w:val="0"/>
                <w:numId w:val="17"/>
              </w:numPr>
              <w:rPr>
                <w:rFonts w:ascii="Cambria" w:hAnsi="Cambria"/>
                <w:sz w:val="20"/>
                <w:szCs w:val="20"/>
              </w:rPr>
            </w:pPr>
            <w:r w:rsidRPr="00ED1DA2">
              <w:rPr>
                <w:rFonts w:ascii="Cambria" w:hAnsi="Cambria"/>
                <w:sz w:val="20"/>
                <w:szCs w:val="20"/>
              </w:rPr>
              <w:t xml:space="preserve">Assisted Living Facilities </w:t>
            </w:r>
          </w:p>
          <w:p w14:paraId="78D93093" w14:textId="77777777" w:rsidR="00583CD6" w:rsidRPr="00ED1DA2" w:rsidRDefault="00583CD6" w:rsidP="00583CD6">
            <w:pPr>
              <w:pStyle w:val="ListParagraph"/>
              <w:numPr>
                <w:ilvl w:val="0"/>
                <w:numId w:val="17"/>
              </w:numPr>
              <w:rPr>
                <w:rFonts w:ascii="Cambria" w:hAnsi="Cambria"/>
                <w:sz w:val="20"/>
                <w:szCs w:val="20"/>
              </w:rPr>
            </w:pPr>
            <w:r w:rsidRPr="00ED1DA2">
              <w:rPr>
                <w:rFonts w:ascii="Cambria" w:hAnsi="Cambria"/>
                <w:sz w:val="20"/>
                <w:szCs w:val="20"/>
              </w:rPr>
              <w:t xml:space="preserve">Retirement Communities </w:t>
            </w:r>
          </w:p>
          <w:p w14:paraId="3F296F4A" w14:textId="77777777" w:rsidR="00583CD6" w:rsidRPr="00ED1DA2" w:rsidRDefault="00583CD6" w:rsidP="00583CD6">
            <w:pPr>
              <w:rPr>
                <w:rFonts w:ascii="Cambria" w:hAnsi="Cambria"/>
                <w:sz w:val="20"/>
                <w:szCs w:val="20"/>
              </w:rPr>
            </w:pPr>
          </w:p>
        </w:tc>
        <w:tc>
          <w:tcPr>
            <w:tcW w:w="5125" w:type="dxa"/>
          </w:tcPr>
          <w:p w14:paraId="339F3556"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7DCDFAB5"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12: Adult Day Service Programs and Assisted Living Facilities </w:t>
            </w:r>
          </w:p>
          <w:p w14:paraId="6217E31E"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15: Aging in Place and Naturally Occurring Retirement Communities </w:t>
            </w:r>
          </w:p>
          <w:p w14:paraId="4970EF5B" w14:textId="77777777" w:rsidR="00583CD6" w:rsidRPr="00ED1DA2" w:rsidRDefault="00583CD6" w:rsidP="00583CD6">
            <w:pPr>
              <w:rPr>
                <w:rFonts w:ascii="Cambria" w:hAnsi="Cambria"/>
                <w:sz w:val="20"/>
                <w:szCs w:val="20"/>
              </w:rPr>
            </w:pPr>
          </w:p>
          <w:p w14:paraId="0C9B60C3"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Assignment: </w:t>
            </w:r>
          </w:p>
          <w:p w14:paraId="3FDBBF21" w14:textId="77777777" w:rsidR="00583CD6" w:rsidRPr="00ED1DA2" w:rsidRDefault="00583CD6" w:rsidP="00583CD6">
            <w:pPr>
              <w:rPr>
                <w:rFonts w:ascii="Cambria" w:hAnsi="Cambria"/>
                <w:sz w:val="20"/>
                <w:szCs w:val="20"/>
              </w:rPr>
            </w:pPr>
            <w:r w:rsidRPr="00ED1DA2">
              <w:rPr>
                <w:rFonts w:ascii="Cambria" w:hAnsi="Cambria"/>
                <w:sz w:val="20"/>
                <w:szCs w:val="20"/>
              </w:rPr>
              <w:t xml:space="preserve">Discussion Post III: Productive Aging </w:t>
            </w:r>
          </w:p>
          <w:p w14:paraId="6C4027DB" w14:textId="77777777" w:rsidR="00583CD6" w:rsidRPr="00ED1DA2" w:rsidRDefault="00583CD6" w:rsidP="00583CD6">
            <w:pPr>
              <w:rPr>
                <w:rFonts w:ascii="Cambria" w:hAnsi="Cambria"/>
                <w:sz w:val="20"/>
                <w:szCs w:val="20"/>
              </w:rPr>
            </w:pPr>
          </w:p>
        </w:tc>
      </w:tr>
      <w:tr w:rsidR="00583CD6" w:rsidRPr="00ED1DA2" w14:paraId="254813D0" w14:textId="77777777" w:rsidTr="00583CD6">
        <w:tc>
          <w:tcPr>
            <w:tcW w:w="1615" w:type="dxa"/>
          </w:tcPr>
          <w:p w14:paraId="3B635D92" w14:textId="77777777" w:rsidR="00583CD6" w:rsidRPr="00ED1DA2" w:rsidRDefault="00583CD6" w:rsidP="00583CD6">
            <w:pPr>
              <w:jc w:val="center"/>
              <w:rPr>
                <w:rFonts w:ascii="Cambria" w:hAnsi="Cambria"/>
                <w:sz w:val="20"/>
                <w:szCs w:val="20"/>
              </w:rPr>
            </w:pPr>
            <w:r w:rsidRPr="00ED1DA2">
              <w:rPr>
                <w:rFonts w:ascii="Cambria" w:hAnsi="Cambria"/>
                <w:sz w:val="20"/>
                <w:szCs w:val="20"/>
              </w:rPr>
              <w:lastRenderedPageBreak/>
              <w:t>Week 8</w:t>
            </w:r>
          </w:p>
        </w:tc>
        <w:tc>
          <w:tcPr>
            <w:tcW w:w="2610" w:type="dxa"/>
          </w:tcPr>
          <w:p w14:paraId="6E0982D4" w14:textId="77777777" w:rsidR="00583CD6" w:rsidRPr="00ED1DA2" w:rsidRDefault="00583CD6" w:rsidP="00583CD6">
            <w:pPr>
              <w:rPr>
                <w:rFonts w:ascii="Cambria" w:hAnsi="Cambria"/>
                <w:sz w:val="20"/>
                <w:szCs w:val="20"/>
              </w:rPr>
            </w:pPr>
            <w:r w:rsidRPr="00ED1DA2">
              <w:rPr>
                <w:rFonts w:ascii="Cambria" w:hAnsi="Cambria"/>
                <w:sz w:val="20"/>
                <w:szCs w:val="20"/>
              </w:rPr>
              <w:t>Work and Industry:</w:t>
            </w:r>
          </w:p>
          <w:p w14:paraId="7DECE238" w14:textId="77777777" w:rsidR="00583CD6" w:rsidRPr="00ED1DA2" w:rsidRDefault="00583CD6" w:rsidP="00583CD6">
            <w:pPr>
              <w:pStyle w:val="ListParagraph"/>
              <w:numPr>
                <w:ilvl w:val="0"/>
                <w:numId w:val="18"/>
              </w:numPr>
              <w:rPr>
                <w:rFonts w:ascii="Cambria" w:hAnsi="Cambria"/>
                <w:sz w:val="20"/>
                <w:szCs w:val="20"/>
              </w:rPr>
            </w:pPr>
            <w:r w:rsidRPr="00ED1DA2">
              <w:rPr>
                <w:rFonts w:ascii="Cambria" w:hAnsi="Cambria"/>
                <w:sz w:val="20"/>
                <w:szCs w:val="20"/>
              </w:rPr>
              <w:t>Work and Career Transition</w:t>
            </w:r>
          </w:p>
          <w:p w14:paraId="03AF6B12" w14:textId="77777777" w:rsidR="00583CD6" w:rsidRPr="00ED1DA2" w:rsidRDefault="00583CD6" w:rsidP="00583CD6">
            <w:pPr>
              <w:pStyle w:val="ListParagraph"/>
              <w:numPr>
                <w:ilvl w:val="0"/>
                <w:numId w:val="18"/>
              </w:numPr>
              <w:rPr>
                <w:rFonts w:ascii="Cambria" w:hAnsi="Cambria"/>
                <w:sz w:val="20"/>
                <w:szCs w:val="20"/>
              </w:rPr>
            </w:pPr>
            <w:r w:rsidRPr="00ED1DA2">
              <w:rPr>
                <w:rFonts w:ascii="Cambria" w:hAnsi="Cambria"/>
                <w:sz w:val="20"/>
                <w:szCs w:val="20"/>
              </w:rPr>
              <w:t>Welfare to Work</w:t>
            </w:r>
          </w:p>
          <w:p w14:paraId="7BAB343A" w14:textId="77777777" w:rsidR="00583CD6" w:rsidRPr="00ED1DA2" w:rsidRDefault="00583CD6" w:rsidP="00583CD6">
            <w:pPr>
              <w:pStyle w:val="ListParagraph"/>
              <w:numPr>
                <w:ilvl w:val="0"/>
                <w:numId w:val="18"/>
              </w:numPr>
              <w:rPr>
                <w:rFonts w:ascii="Cambria" w:hAnsi="Cambria"/>
                <w:sz w:val="20"/>
                <w:szCs w:val="20"/>
              </w:rPr>
            </w:pPr>
            <w:r w:rsidRPr="00ED1DA2">
              <w:rPr>
                <w:rFonts w:ascii="Cambria" w:hAnsi="Cambria"/>
                <w:sz w:val="20"/>
                <w:szCs w:val="20"/>
              </w:rPr>
              <w:t xml:space="preserve">Ticket to Work </w:t>
            </w:r>
          </w:p>
        </w:tc>
        <w:tc>
          <w:tcPr>
            <w:tcW w:w="5125" w:type="dxa"/>
          </w:tcPr>
          <w:p w14:paraId="71FF9917"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75A109A7"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17: Work and Career Transitions </w:t>
            </w:r>
          </w:p>
          <w:p w14:paraId="3DFC4713"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18:Welfare to Work and Ticket to Work Programs </w:t>
            </w:r>
          </w:p>
          <w:p w14:paraId="123F840A" w14:textId="77777777" w:rsidR="00583CD6" w:rsidRPr="00ED1DA2" w:rsidRDefault="00583CD6" w:rsidP="00583CD6">
            <w:pPr>
              <w:rPr>
                <w:rFonts w:ascii="Cambria" w:hAnsi="Cambria"/>
                <w:sz w:val="20"/>
                <w:szCs w:val="20"/>
              </w:rPr>
            </w:pPr>
          </w:p>
          <w:p w14:paraId="29B928D5"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Assignment: </w:t>
            </w:r>
          </w:p>
          <w:p w14:paraId="3F604BDF" w14:textId="77777777" w:rsidR="00583CD6" w:rsidRPr="00ED1DA2" w:rsidRDefault="00583CD6" w:rsidP="00583CD6">
            <w:pPr>
              <w:rPr>
                <w:rFonts w:ascii="Cambria" w:hAnsi="Cambria"/>
                <w:sz w:val="20"/>
                <w:szCs w:val="20"/>
              </w:rPr>
            </w:pPr>
            <w:r w:rsidRPr="00ED1DA2">
              <w:rPr>
                <w:rFonts w:ascii="Cambria" w:hAnsi="Cambria"/>
                <w:sz w:val="20"/>
                <w:szCs w:val="20"/>
              </w:rPr>
              <w:t xml:space="preserve">Discussion Post IV: Work and Industry </w:t>
            </w:r>
          </w:p>
          <w:p w14:paraId="6C4B7157" w14:textId="77777777" w:rsidR="00583CD6" w:rsidRPr="00ED1DA2" w:rsidRDefault="00583CD6" w:rsidP="00583CD6">
            <w:pPr>
              <w:rPr>
                <w:rFonts w:ascii="Cambria" w:hAnsi="Cambria"/>
                <w:sz w:val="20"/>
                <w:szCs w:val="20"/>
              </w:rPr>
            </w:pPr>
          </w:p>
        </w:tc>
      </w:tr>
      <w:tr w:rsidR="00583CD6" w:rsidRPr="00ED1DA2" w14:paraId="5231499E" w14:textId="77777777" w:rsidTr="00583CD6">
        <w:tc>
          <w:tcPr>
            <w:tcW w:w="1615" w:type="dxa"/>
          </w:tcPr>
          <w:p w14:paraId="592CDA1E"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9</w:t>
            </w:r>
          </w:p>
        </w:tc>
        <w:tc>
          <w:tcPr>
            <w:tcW w:w="2610" w:type="dxa"/>
          </w:tcPr>
          <w:p w14:paraId="28B89CA6" w14:textId="77777777" w:rsidR="00583CD6" w:rsidRPr="00ED1DA2" w:rsidRDefault="00583CD6" w:rsidP="00583CD6">
            <w:pPr>
              <w:rPr>
                <w:rFonts w:ascii="Cambria" w:hAnsi="Cambria"/>
                <w:sz w:val="20"/>
                <w:szCs w:val="20"/>
              </w:rPr>
            </w:pPr>
            <w:r w:rsidRPr="00ED1DA2">
              <w:rPr>
                <w:rFonts w:ascii="Cambria" w:hAnsi="Cambria"/>
                <w:sz w:val="20"/>
                <w:szCs w:val="20"/>
              </w:rPr>
              <w:t>Mental Health:</w:t>
            </w:r>
          </w:p>
          <w:p w14:paraId="4D5E476C" w14:textId="77777777" w:rsidR="00583CD6" w:rsidRPr="00ED1DA2" w:rsidRDefault="00583CD6" w:rsidP="00583CD6">
            <w:pPr>
              <w:pStyle w:val="ListParagraph"/>
              <w:numPr>
                <w:ilvl w:val="0"/>
                <w:numId w:val="19"/>
              </w:numPr>
              <w:rPr>
                <w:rFonts w:ascii="Cambria" w:hAnsi="Cambria"/>
                <w:sz w:val="20"/>
                <w:szCs w:val="20"/>
              </w:rPr>
            </w:pPr>
            <w:r w:rsidRPr="00ED1DA2">
              <w:rPr>
                <w:rFonts w:ascii="Cambria" w:hAnsi="Cambria"/>
                <w:sz w:val="20"/>
                <w:szCs w:val="20"/>
              </w:rPr>
              <w:t xml:space="preserve">Community Mental Health Programs </w:t>
            </w:r>
          </w:p>
          <w:p w14:paraId="34E6E023" w14:textId="77777777" w:rsidR="00583CD6" w:rsidRPr="00ED1DA2" w:rsidRDefault="00583CD6" w:rsidP="00583CD6">
            <w:pPr>
              <w:pStyle w:val="ListParagraph"/>
              <w:numPr>
                <w:ilvl w:val="0"/>
                <w:numId w:val="19"/>
              </w:numPr>
              <w:rPr>
                <w:rFonts w:ascii="Cambria" w:hAnsi="Cambria"/>
                <w:sz w:val="20"/>
                <w:szCs w:val="20"/>
              </w:rPr>
            </w:pPr>
            <w:r w:rsidRPr="00ED1DA2">
              <w:rPr>
                <w:rFonts w:ascii="Cambria" w:hAnsi="Cambria"/>
                <w:sz w:val="20"/>
                <w:szCs w:val="20"/>
              </w:rPr>
              <w:t xml:space="preserve">Forensic Mental Health Practice </w:t>
            </w:r>
          </w:p>
          <w:p w14:paraId="183179C1" w14:textId="77777777" w:rsidR="00583CD6" w:rsidRPr="00ED1DA2" w:rsidRDefault="00583CD6" w:rsidP="00583CD6">
            <w:pPr>
              <w:rPr>
                <w:rFonts w:ascii="Cambria" w:hAnsi="Cambria"/>
                <w:sz w:val="20"/>
                <w:szCs w:val="20"/>
              </w:rPr>
            </w:pPr>
          </w:p>
        </w:tc>
        <w:tc>
          <w:tcPr>
            <w:tcW w:w="5125" w:type="dxa"/>
          </w:tcPr>
          <w:p w14:paraId="3D18AF30"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7705A89D" w14:textId="77777777" w:rsidR="00583CD6" w:rsidRPr="00ED1DA2" w:rsidRDefault="00583CD6" w:rsidP="00583CD6">
            <w:pPr>
              <w:rPr>
                <w:rFonts w:ascii="Cambria" w:hAnsi="Cambria"/>
                <w:sz w:val="20"/>
                <w:szCs w:val="20"/>
              </w:rPr>
            </w:pPr>
            <w:r w:rsidRPr="00ED1DA2">
              <w:rPr>
                <w:rFonts w:ascii="Cambria" w:hAnsi="Cambria"/>
                <w:sz w:val="20"/>
                <w:szCs w:val="20"/>
              </w:rPr>
              <w:t>Scaffa &amp; Reitz, Chap 19: Community Mental Health Programs</w:t>
            </w:r>
          </w:p>
          <w:p w14:paraId="2F22899F"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21: Forensic Mental Health Practice within the Community </w:t>
            </w:r>
          </w:p>
          <w:p w14:paraId="5B065288" w14:textId="77777777" w:rsidR="00583CD6" w:rsidRPr="00ED1DA2" w:rsidRDefault="00583CD6" w:rsidP="00583CD6">
            <w:pPr>
              <w:rPr>
                <w:rFonts w:ascii="Cambria" w:hAnsi="Cambria"/>
                <w:sz w:val="20"/>
                <w:szCs w:val="20"/>
              </w:rPr>
            </w:pPr>
          </w:p>
          <w:p w14:paraId="1C9906F9"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Assignment: </w:t>
            </w:r>
          </w:p>
          <w:p w14:paraId="35AD3096" w14:textId="77777777" w:rsidR="00583CD6" w:rsidRPr="00ED1DA2" w:rsidRDefault="00583CD6" w:rsidP="00583CD6">
            <w:pPr>
              <w:rPr>
                <w:rFonts w:ascii="Cambria" w:hAnsi="Cambria"/>
                <w:sz w:val="20"/>
                <w:szCs w:val="20"/>
              </w:rPr>
            </w:pPr>
            <w:r w:rsidRPr="00ED1DA2">
              <w:rPr>
                <w:rFonts w:ascii="Cambria" w:hAnsi="Cambria"/>
                <w:sz w:val="20"/>
                <w:szCs w:val="20"/>
              </w:rPr>
              <w:t xml:space="preserve">Discussion Post V: Mental Health </w:t>
            </w:r>
          </w:p>
          <w:p w14:paraId="502DB1D3" w14:textId="77777777" w:rsidR="00583CD6" w:rsidRPr="00ED1DA2" w:rsidRDefault="00583CD6" w:rsidP="00583CD6">
            <w:pPr>
              <w:rPr>
                <w:rFonts w:ascii="Cambria" w:hAnsi="Cambria"/>
                <w:sz w:val="20"/>
                <w:szCs w:val="20"/>
              </w:rPr>
            </w:pPr>
          </w:p>
          <w:p w14:paraId="040BC280" w14:textId="77777777" w:rsidR="00583CD6" w:rsidRPr="00ED1DA2" w:rsidRDefault="00583CD6" w:rsidP="00583CD6">
            <w:pPr>
              <w:rPr>
                <w:rFonts w:ascii="Cambria" w:hAnsi="Cambria"/>
                <w:sz w:val="20"/>
                <w:szCs w:val="20"/>
              </w:rPr>
            </w:pPr>
          </w:p>
        </w:tc>
      </w:tr>
      <w:tr w:rsidR="00583CD6" w:rsidRPr="00ED1DA2" w14:paraId="2478F9C1" w14:textId="77777777" w:rsidTr="00583CD6">
        <w:tc>
          <w:tcPr>
            <w:tcW w:w="1615" w:type="dxa"/>
          </w:tcPr>
          <w:p w14:paraId="47E2172D"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10</w:t>
            </w:r>
          </w:p>
        </w:tc>
        <w:tc>
          <w:tcPr>
            <w:tcW w:w="2610" w:type="dxa"/>
          </w:tcPr>
          <w:p w14:paraId="479FFEF3" w14:textId="77777777" w:rsidR="00583CD6" w:rsidRPr="00ED1DA2" w:rsidRDefault="00583CD6" w:rsidP="00583CD6">
            <w:pPr>
              <w:rPr>
                <w:rFonts w:ascii="Cambria" w:hAnsi="Cambria"/>
                <w:sz w:val="20"/>
                <w:szCs w:val="20"/>
              </w:rPr>
            </w:pPr>
            <w:r w:rsidRPr="00ED1DA2">
              <w:rPr>
                <w:rFonts w:ascii="Cambria" w:hAnsi="Cambria"/>
                <w:sz w:val="20"/>
                <w:szCs w:val="20"/>
              </w:rPr>
              <w:t>Accessibility and Community Integration:</w:t>
            </w:r>
          </w:p>
          <w:p w14:paraId="600495CE" w14:textId="77777777" w:rsidR="00583CD6" w:rsidRPr="00ED1DA2" w:rsidRDefault="00583CD6" w:rsidP="00583CD6">
            <w:pPr>
              <w:rPr>
                <w:rFonts w:ascii="Cambria" w:hAnsi="Cambria"/>
                <w:sz w:val="20"/>
                <w:szCs w:val="20"/>
              </w:rPr>
            </w:pPr>
          </w:p>
        </w:tc>
        <w:tc>
          <w:tcPr>
            <w:tcW w:w="5125" w:type="dxa"/>
          </w:tcPr>
          <w:p w14:paraId="2AF3DE66"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68A7AB5F"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22: Accessibility and Community Integration </w:t>
            </w:r>
          </w:p>
          <w:p w14:paraId="03663DD2" w14:textId="77777777" w:rsidR="00583CD6" w:rsidRPr="00ED1DA2" w:rsidRDefault="00583CD6" w:rsidP="00583CD6">
            <w:pPr>
              <w:rPr>
                <w:rFonts w:ascii="Cambria" w:hAnsi="Cambria"/>
                <w:sz w:val="20"/>
                <w:szCs w:val="20"/>
              </w:rPr>
            </w:pPr>
          </w:p>
          <w:p w14:paraId="045E60C2"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Assignment: </w:t>
            </w:r>
          </w:p>
          <w:p w14:paraId="33B2A02F" w14:textId="77777777" w:rsidR="00583CD6" w:rsidRPr="00ED1DA2" w:rsidRDefault="00583CD6" w:rsidP="00583CD6">
            <w:pPr>
              <w:rPr>
                <w:rFonts w:ascii="Cambria" w:hAnsi="Cambria"/>
                <w:sz w:val="20"/>
                <w:szCs w:val="20"/>
              </w:rPr>
            </w:pPr>
            <w:r w:rsidRPr="00ED1DA2">
              <w:rPr>
                <w:rFonts w:ascii="Cambria" w:hAnsi="Cambria"/>
                <w:sz w:val="20"/>
                <w:szCs w:val="20"/>
              </w:rPr>
              <w:t xml:space="preserve">Discussion Post VI: Accessibility and Community Integration </w:t>
            </w:r>
          </w:p>
          <w:p w14:paraId="66B7FD45" w14:textId="77777777" w:rsidR="00583CD6" w:rsidRPr="00ED1DA2" w:rsidRDefault="00583CD6" w:rsidP="00583CD6">
            <w:pPr>
              <w:rPr>
                <w:rFonts w:ascii="Cambria" w:hAnsi="Cambria"/>
                <w:sz w:val="20"/>
                <w:szCs w:val="20"/>
              </w:rPr>
            </w:pPr>
          </w:p>
          <w:p w14:paraId="3B7C23DF" w14:textId="77777777" w:rsidR="00583CD6" w:rsidRPr="00ED1DA2" w:rsidRDefault="00583CD6" w:rsidP="00583CD6">
            <w:pPr>
              <w:rPr>
                <w:rFonts w:ascii="Cambria" w:hAnsi="Cambria"/>
                <w:b/>
                <w:sz w:val="20"/>
                <w:szCs w:val="20"/>
              </w:rPr>
            </w:pPr>
          </w:p>
        </w:tc>
      </w:tr>
      <w:tr w:rsidR="00583CD6" w:rsidRPr="00ED1DA2" w14:paraId="38975C28" w14:textId="77777777" w:rsidTr="00583CD6">
        <w:tc>
          <w:tcPr>
            <w:tcW w:w="1615" w:type="dxa"/>
          </w:tcPr>
          <w:p w14:paraId="50122F7D"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11</w:t>
            </w:r>
          </w:p>
        </w:tc>
        <w:tc>
          <w:tcPr>
            <w:tcW w:w="2610" w:type="dxa"/>
          </w:tcPr>
          <w:p w14:paraId="64B4A819" w14:textId="77777777" w:rsidR="00583CD6" w:rsidRPr="00ED1DA2" w:rsidRDefault="00583CD6" w:rsidP="00583CD6">
            <w:pPr>
              <w:rPr>
                <w:rFonts w:ascii="Cambria" w:hAnsi="Cambria"/>
                <w:sz w:val="20"/>
                <w:szCs w:val="20"/>
              </w:rPr>
            </w:pPr>
            <w:r w:rsidRPr="00ED1DA2">
              <w:rPr>
                <w:rFonts w:ascii="Cambria" w:hAnsi="Cambria"/>
                <w:sz w:val="20"/>
                <w:szCs w:val="20"/>
              </w:rPr>
              <w:t>Substance Abuse Disorders:</w:t>
            </w:r>
          </w:p>
          <w:p w14:paraId="01A1B12F" w14:textId="77777777" w:rsidR="00583CD6" w:rsidRPr="00ED1DA2" w:rsidRDefault="00583CD6" w:rsidP="00583CD6">
            <w:pPr>
              <w:pStyle w:val="ListParagraph"/>
              <w:numPr>
                <w:ilvl w:val="0"/>
                <w:numId w:val="21"/>
              </w:numPr>
              <w:rPr>
                <w:rFonts w:ascii="Cambria" w:hAnsi="Cambria"/>
                <w:sz w:val="20"/>
                <w:szCs w:val="20"/>
              </w:rPr>
            </w:pPr>
            <w:r w:rsidRPr="00ED1DA2">
              <w:rPr>
                <w:rFonts w:ascii="Cambria" w:hAnsi="Cambria"/>
                <w:sz w:val="20"/>
                <w:szCs w:val="20"/>
              </w:rPr>
              <w:t xml:space="preserve">Community-Based Approaches </w:t>
            </w:r>
          </w:p>
        </w:tc>
        <w:tc>
          <w:tcPr>
            <w:tcW w:w="5125" w:type="dxa"/>
          </w:tcPr>
          <w:p w14:paraId="33171358"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174DE473"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20: Community-Based Approaches for Substance Abuse </w:t>
            </w:r>
          </w:p>
          <w:p w14:paraId="2241C7B7" w14:textId="77777777" w:rsidR="00583CD6" w:rsidRPr="00ED1DA2" w:rsidRDefault="00583CD6" w:rsidP="00583CD6">
            <w:pPr>
              <w:rPr>
                <w:rFonts w:ascii="Cambria" w:hAnsi="Cambria"/>
                <w:sz w:val="20"/>
                <w:szCs w:val="20"/>
              </w:rPr>
            </w:pPr>
          </w:p>
          <w:p w14:paraId="50976E97"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Assignment: </w:t>
            </w:r>
          </w:p>
          <w:p w14:paraId="5C7A7467" w14:textId="77777777" w:rsidR="00583CD6" w:rsidRPr="00ED1DA2" w:rsidRDefault="00583CD6" w:rsidP="00583CD6">
            <w:pPr>
              <w:rPr>
                <w:rFonts w:ascii="Cambria" w:hAnsi="Cambria"/>
                <w:sz w:val="20"/>
                <w:szCs w:val="20"/>
              </w:rPr>
            </w:pPr>
            <w:r w:rsidRPr="00ED1DA2">
              <w:rPr>
                <w:rFonts w:ascii="Cambria" w:hAnsi="Cambria"/>
                <w:sz w:val="20"/>
                <w:szCs w:val="20"/>
              </w:rPr>
              <w:t xml:space="preserve">Discussion Post VII: Substance Abuse Disorders </w:t>
            </w:r>
          </w:p>
          <w:p w14:paraId="60D077F8" w14:textId="77777777" w:rsidR="00583CD6" w:rsidRPr="00ED1DA2" w:rsidRDefault="00583CD6" w:rsidP="00583CD6">
            <w:pPr>
              <w:rPr>
                <w:rFonts w:ascii="Cambria" w:hAnsi="Cambria"/>
                <w:b/>
                <w:sz w:val="20"/>
                <w:szCs w:val="20"/>
              </w:rPr>
            </w:pPr>
          </w:p>
        </w:tc>
      </w:tr>
      <w:tr w:rsidR="00583CD6" w:rsidRPr="00ED1DA2" w14:paraId="0EFF6E47" w14:textId="77777777" w:rsidTr="00583CD6">
        <w:tc>
          <w:tcPr>
            <w:tcW w:w="1615" w:type="dxa"/>
          </w:tcPr>
          <w:p w14:paraId="21B73610"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12</w:t>
            </w:r>
          </w:p>
        </w:tc>
        <w:tc>
          <w:tcPr>
            <w:tcW w:w="2610" w:type="dxa"/>
          </w:tcPr>
          <w:p w14:paraId="0CA1BAE3" w14:textId="77777777" w:rsidR="00583CD6" w:rsidRPr="00ED1DA2" w:rsidRDefault="00583CD6" w:rsidP="00583CD6">
            <w:pPr>
              <w:rPr>
                <w:rFonts w:ascii="Cambria" w:hAnsi="Cambria"/>
                <w:sz w:val="20"/>
                <w:szCs w:val="20"/>
              </w:rPr>
            </w:pPr>
            <w:r w:rsidRPr="00ED1DA2">
              <w:rPr>
                <w:rFonts w:ascii="Cambria" w:hAnsi="Cambria"/>
                <w:sz w:val="20"/>
                <w:szCs w:val="20"/>
              </w:rPr>
              <w:t>Health Promotion and Wellness:</w:t>
            </w:r>
          </w:p>
          <w:p w14:paraId="338B5D59" w14:textId="77777777" w:rsidR="00583CD6" w:rsidRPr="00ED1DA2" w:rsidRDefault="00583CD6" w:rsidP="00583CD6">
            <w:pPr>
              <w:pStyle w:val="ListParagraph"/>
              <w:numPr>
                <w:ilvl w:val="0"/>
                <w:numId w:val="20"/>
              </w:numPr>
              <w:rPr>
                <w:rFonts w:ascii="Cambria" w:hAnsi="Cambria"/>
                <w:sz w:val="20"/>
                <w:szCs w:val="20"/>
              </w:rPr>
            </w:pPr>
            <w:r w:rsidRPr="00ED1DA2">
              <w:rPr>
                <w:rFonts w:ascii="Cambria" w:hAnsi="Cambria"/>
                <w:sz w:val="20"/>
                <w:szCs w:val="20"/>
              </w:rPr>
              <w:t xml:space="preserve">Faith-Based Organizations </w:t>
            </w:r>
          </w:p>
          <w:p w14:paraId="0488F2BB" w14:textId="77777777" w:rsidR="00583CD6" w:rsidRPr="00ED1DA2" w:rsidRDefault="00583CD6" w:rsidP="00583CD6">
            <w:pPr>
              <w:pStyle w:val="ListParagraph"/>
              <w:numPr>
                <w:ilvl w:val="0"/>
                <w:numId w:val="20"/>
              </w:numPr>
              <w:rPr>
                <w:rFonts w:ascii="Cambria" w:hAnsi="Cambria"/>
                <w:sz w:val="20"/>
                <w:szCs w:val="20"/>
              </w:rPr>
            </w:pPr>
            <w:r w:rsidRPr="00ED1DA2">
              <w:rPr>
                <w:rFonts w:ascii="Cambria" w:hAnsi="Cambria"/>
                <w:sz w:val="20"/>
                <w:szCs w:val="20"/>
              </w:rPr>
              <w:t xml:space="preserve">Lifestyle Redesign </w:t>
            </w:r>
          </w:p>
          <w:p w14:paraId="14D4A9C8" w14:textId="77777777" w:rsidR="00583CD6" w:rsidRPr="00ED1DA2" w:rsidRDefault="00583CD6" w:rsidP="00583CD6">
            <w:pPr>
              <w:rPr>
                <w:rFonts w:ascii="Cambria" w:hAnsi="Cambria"/>
                <w:sz w:val="20"/>
                <w:szCs w:val="20"/>
              </w:rPr>
            </w:pPr>
          </w:p>
        </w:tc>
        <w:tc>
          <w:tcPr>
            <w:tcW w:w="5125" w:type="dxa"/>
          </w:tcPr>
          <w:p w14:paraId="3D8219D3"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43258806" w14:textId="77777777" w:rsidR="00583CD6" w:rsidRPr="00ED1DA2" w:rsidRDefault="00583CD6" w:rsidP="00583CD6">
            <w:pPr>
              <w:rPr>
                <w:rFonts w:ascii="Cambria" w:hAnsi="Cambria"/>
                <w:sz w:val="20"/>
                <w:szCs w:val="20"/>
              </w:rPr>
            </w:pPr>
            <w:r w:rsidRPr="00ED1DA2">
              <w:rPr>
                <w:rFonts w:ascii="Cambria" w:hAnsi="Cambria"/>
                <w:sz w:val="20"/>
                <w:szCs w:val="20"/>
              </w:rPr>
              <w:t>Scaffa &amp; Reitz, Chap 25: Occupational Therapy in Faith-Based Organizations</w:t>
            </w:r>
          </w:p>
          <w:p w14:paraId="11E015E4"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26: Lifestyle Redesign Programs </w:t>
            </w:r>
          </w:p>
          <w:p w14:paraId="5CB478C9" w14:textId="77777777" w:rsidR="00583CD6" w:rsidRPr="00ED1DA2" w:rsidRDefault="00583CD6" w:rsidP="00583CD6">
            <w:pPr>
              <w:rPr>
                <w:rFonts w:ascii="Cambria" w:hAnsi="Cambria"/>
                <w:sz w:val="20"/>
                <w:szCs w:val="20"/>
              </w:rPr>
            </w:pPr>
          </w:p>
          <w:p w14:paraId="128A9043"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Assignment: </w:t>
            </w:r>
          </w:p>
          <w:p w14:paraId="68CD1AA0" w14:textId="77777777" w:rsidR="00583CD6" w:rsidRPr="00ED1DA2" w:rsidRDefault="00583CD6" w:rsidP="00583CD6">
            <w:pPr>
              <w:rPr>
                <w:rFonts w:ascii="Cambria" w:hAnsi="Cambria"/>
                <w:sz w:val="20"/>
                <w:szCs w:val="20"/>
              </w:rPr>
            </w:pPr>
            <w:r w:rsidRPr="00ED1DA2">
              <w:rPr>
                <w:rFonts w:ascii="Cambria" w:hAnsi="Cambria"/>
                <w:sz w:val="20"/>
                <w:szCs w:val="20"/>
              </w:rPr>
              <w:t xml:space="preserve">Discussion Post VIII: Health Promotion and Wellness </w:t>
            </w:r>
          </w:p>
          <w:p w14:paraId="1F83667C" w14:textId="77777777" w:rsidR="00583CD6" w:rsidRPr="00ED1DA2" w:rsidRDefault="00583CD6" w:rsidP="00583CD6">
            <w:pPr>
              <w:rPr>
                <w:rFonts w:ascii="Cambria" w:hAnsi="Cambria"/>
                <w:sz w:val="20"/>
                <w:szCs w:val="20"/>
              </w:rPr>
            </w:pPr>
          </w:p>
        </w:tc>
      </w:tr>
      <w:tr w:rsidR="00583CD6" w:rsidRPr="00ED1DA2" w14:paraId="2D0EE6DF" w14:textId="77777777" w:rsidTr="00583CD6">
        <w:tc>
          <w:tcPr>
            <w:tcW w:w="1615" w:type="dxa"/>
          </w:tcPr>
          <w:p w14:paraId="78365B5A"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13</w:t>
            </w:r>
          </w:p>
        </w:tc>
        <w:tc>
          <w:tcPr>
            <w:tcW w:w="2610" w:type="dxa"/>
          </w:tcPr>
          <w:p w14:paraId="585B896D" w14:textId="77777777" w:rsidR="00583CD6" w:rsidRPr="00ED1DA2" w:rsidRDefault="00583CD6" w:rsidP="00583CD6">
            <w:pPr>
              <w:rPr>
                <w:rFonts w:ascii="Cambria" w:hAnsi="Cambria"/>
                <w:sz w:val="20"/>
                <w:szCs w:val="20"/>
              </w:rPr>
            </w:pPr>
            <w:r w:rsidRPr="00ED1DA2">
              <w:rPr>
                <w:rFonts w:ascii="Cambria" w:hAnsi="Cambria"/>
                <w:sz w:val="20"/>
                <w:szCs w:val="20"/>
              </w:rPr>
              <w:t>Primary HealthCare Settings:</w:t>
            </w:r>
          </w:p>
          <w:p w14:paraId="4AB3ECA5" w14:textId="77777777" w:rsidR="00583CD6" w:rsidRPr="00ED1DA2" w:rsidRDefault="00583CD6" w:rsidP="00583CD6">
            <w:pPr>
              <w:pStyle w:val="ListParagraph"/>
              <w:numPr>
                <w:ilvl w:val="0"/>
                <w:numId w:val="22"/>
              </w:numPr>
              <w:rPr>
                <w:rFonts w:ascii="Cambria" w:hAnsi="Cambria"/>
                <w:sz w:val="20"/>
                <w:szCs w:val="20"/>
              </w:rPr>
            </w:pPr>
            <w:r w:rsidRPr="00ED1DA2">
              <w:rPr>
                <w:rFonts w:ascii="Cambria" w:hAnsi="Cambria"/>
                <w:sz w:val="20"/>
                <w:szCs w:val="20"/>
              </w:rPr>
              <w:t>Primary Health Care Services</w:t>
            </w:r>
          </w:p>
          <w:p w14:paraId="738A4BCE" w14:textId="77777777" w:rsidR="00583CD6" w:rsidRPr="00ED1DA2" w:rsidRDefault="00583CD6" w:rsidP="00583CD6">
            <w:pPr>
              <w:pStyle w:val="ListParagraph"/>
              <w:numPr>
                <w:ilvl w:val="0"/>
                <w:numId w:val="22"/>
              </w:numPr>
              <w:rPr>
                <w:rFonts w:ascii="Cambria" w:hAnsi="Cambria"/>
                <w:sz w:val="20"/>
                <w:szCs w:val="20"/>
              </w:rPr>
            </w:pPr>
            <w:r w:rsidRPr="00ED1DA2">
              <w:rPr>
                <w:rFonts w:ascii="Cambria" w:hAnsi="Cambria"/>
                <w:sz w:val="20"/>
                <w:szCs w:val="20"/>
              </w:rPr>
              <w:t xml:space="preserve">Health Promotion Programs </w:t>
            </w:r>
          </w:p>
        </w:tc>
        <w:tc>
          <w:tcPr>
            <w:tcW w:w="5125" w:type="dxa"/>
          </w:tcPr>
          <w:p w14:paraId="1B8B242F"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43F7ECC6"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27: Occupational Therapy in Primary Healthcare Setting </w:t>
            </w:r>
          </w:p>
          <w:p w14:paraId="19434FA2" w14:textId="77777777" w:rsidR="00583CD6" w:rsidRPr="00ED1DA2" w:rsidRDefault="00583CD6" w:rsidP="00583CD6">
            <w:pPr>
              <w:rPr>
                <w:rFonts w:ascii="Cambria" w:hAnsi="Cambria"/>
                <w:sz w:val="20"/>
                <w:szCs w:val="20"/>
              </w:rPr>
            </w:pPr>
          </w:p>
          <w:p w14:paraId="4652BC50" w14:textId="77777777" w:rsidR="00583CD6" w:rsidRPr="00ED1DA2" w:rsidRDefault="00583CD6" w:rsidP="00583CD6">
            <w:pPr>
              <w:rPr>
                <w:rFonts w:ascii="Cambria" w:hAnsi="Cambria"/>
                <w:b/>
                <w:sz w:val="20"/>
                <w:szCs w:val="20"/>
              </w:rPr>
            </w:pPr>
            <w:r w:rsidRPr="00ED1DA2">
              <w:rPr>
                <w:rFonts w:ascii="Cambria" w:hAnsi="Cambria"/>
                <w:b/>
                <w:sz w:val="20"/>
                <w:szCs w:val="20"/>
              </w:rPr>
              <w:t xml:space="preserve">Assignment: </w:t>
            </w:r>
          </w:p>
          <w:p w14:paraId="6F0F2752" w14:textId="77777777" w:rsidR="00583CD6" w:rsidRPr="00ED1DA2" w:rsidRDefault="00583CD6" w:rsidP="00583CD6">
            <w:pPr>
              <w:rPr>
                <w:rFonts w:ascii="Cambria" w:hAnsi="Cambria"/>
                <w:sz w:val="20"/>
                <w:szCs w:val="20"/>
              </w:rPr>
            </w:pPr>
            <w:r w:rsidRPr="00ED1DA2">
              <w:rPr>
                <w:rFonts w:ascii="Cambria" w:hAnsi="Cambria"/>
                <w:sz w:val="20"/>
                <w:szCs w:val="20"/>
              </w:rPr>
              <w:t xml:space="preserve">Discussion Post IX: Primary HealthCare Settings  </w:t>
            </w:r>
          </w:p>
          <w:p w14:paraId="336461F6" w14:textId="77777777" w:rsidR="00583CD6" w:rsidRPr="00ED1DA2" w:rsidRDefault="00583CD6" w:rsidP="00583CD6">
            <w:pPr>
              <w:rPr>
                <w:rFonts w:ascii="Cambria" w:hAnsi="Cambria"/>
                <w:sz w:val="20"/>
                <w:szCs w:val="20"/>
              </w:rPr>
            </w:pPr>
          </w:p>
        </w:tc>
      </w:tr>
      <w:tr w:rsidR="00583CD6" w:rsidRPr="00ED1DA2" w14:paraId="2A57E07C" w14:textId="77777777" w:rsidTr="00583CD6">
        <w:tc>
          <w:tcPr>
            <w:tcW w:w="1615" w:type="dxa"/>
          </w:tcPr>
          <w:p w14:paraId="2FBBBDF2"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14</w:t>
            </w:r>
          </w:p>
        </w:tc>
        <w:tc>
          <w:tcPr>
            <w:tcW w:w="2610" w:type="dxa"/>
          </w:tcPr>
          <w:p w14:paraId="5072CAF3" w14:textId="77777777" w:rsidR="00583CD6" w:rsidRPr="00ED1DA2" w:rsidRDefault="00583CD6" w:rsidP="00583CD6">
            <w:pPr>
              <w:rPr>
                <w:rFonts w:ascii="Cambria" w:hAnsi="Cambria"/>
                <w:sz w:val="20"/>
                <w:szCs w:val="20"/>
              </w:rPr>
            </w:pPr>
            <w:r w:rsidRPr="00ED1DA2">
              <w:rPr>
                <w:rFonts w:ascii="Cambria" w:hAnsi="Cambria"/>
                <w:sz w:val="20"/>
                <w:szCs w:val="20"/>
              </w:rPr>
              <w:t>Academic Communities</w:t>
            </w:r>
          </w:p>
          <w:p w14:paraId="5EE0A48B" w14:textId="77777777" w:rsidR="00583CD6" w:rsidRPr="00ED1DA2" w:rsidRDefault="00583CD6" w:rsidP="00583CD6">
            <w:pPr>
              <w:rPr>
                <w:rFonts w:ascii="Cambria" w:hAnsi="Cambria"/>
                <w:sz w:val="20"/>
                <w:szCs w:val="20"/>
              </w:rPr>
            </w:pPr>
          </w:p>
        </w:tc>
        <w:tc>
          <w:tcPr>
            <w:tcW w:w="5125" w:type="dxa"/>
          </w:tcPr>
          <w:p w14:paraId="6B154149" w14:textId="77777777" w:rsidR="00583CD6" w:rsidRPr="00061BB0" w:rsidRDefault="00583CD6" w:rsidP="00583CD6">
            <w:pPr>
              <w:rPr>
                <w:rFonts w:ascii="Cambria" w:hAnsi="Cambria"/>
                <w:b/>
                <w:sz w:val="20"/>
                <w:szCs w:val="20"/>
              </w:rPr>
            </w:pPr>
            <w:r w:rsidRPr="00061BB0">
              <w:rPr>
                <w:rFonts w:ascii="Cambria" w:hAnsi="Cambria"/>
                <w:b/>
                <w:sz w:val="20"/>
                <w:szCs w:val="20"/>
              </w:rPr>
              <w:t xml:space="preserve">Readings: </w:t>
            </w:r>
          </w:p>
          <w:p w14:paraId="297670BA"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28: Health Promotion Initiative’s with Academics </w:t>
            </w:r>
          </w:p>
          <w:p w14:paraId="3FCF55EE" w14:textId="77777777" w:rsidR="00583CD6" w:rsidRPr="00ED1DA2" w:rsidRDefault="00583CD6" w:rsidP="00583CD6">
            <w:pPr>
              <w:rPr>
                <w:rFonts w:ascii="Cambria" w:hAnsi="Cambria"/>
                <w:sz w:val="20"/>
                <w:szCs w:val="20"/>
              </w:rPr>
            </w:pPr>
          </w:p>
          <w:p w14:paraId="10205472" w14:textId="77777777" w:rsidR="00583CD6" w:rsidRPr="00ED1DA2" w:rsidRDefault="00583CD6" w:rsidP="00583CD6">
            <w:pPr>
              <w:rPr>
                <w:rFonts w:ascii="Cambria" w:hAnsi="Cambria"/>
                <w:b/>
                <w:sz w:val="20"/>
                <w:szCs w:val="20"/>
              </w:rPr>
            </w:pPr>
            <w:r w:rsidRPr="00ED1DA2">
              <w:rPr>
                <w:rFonts w:ascii="Cambria" w:hAnsi="Cambria"/>
                <w:b/>
                <w:sz w:val="20"/>
                <w:szCs w:val="20"/>
              </w:rPr>
              <w:lastRenderedPageBreak/>
              <w:t xml:space="preserve">Assignment: </w:t>
            </w:r>
          </w:p>
          <w:p w14:paraId="435449BE" w14:textId="77777777" w:rsidR="00583CD6" w:rsidRPr="00ED1DA2" w:rsidRDefault="00583CD6" w:rsidP="00583CD6">
            <w:pPr>
              <w:rPr>
                <w:rFonts w:ascii="Cambria" w:hAnsi="Cambria"/>
                <w:sz w:val="20"/>
                <w:szCs w:val="20"/>
              </w:rPr>
            </w:pPr>
            <w:r w:rsidRPr="00ED1DA2">
              <w:rPr>
                <w:rFonts w:ascii="Cambria" w:hAnsi="Cambria"/>
                <w:sz w:val="20"/>
                <w:szCs w:val="20"/>
              </w:rPr>
              <w:t xml:space="preserve">Discussion Post X: Academics </w:t>
            </w:r>
          </w:p>
          <w:p w14:paraId="139DDDEF" w14:textId="77777777" w:rsidR="00583CD6" w:rsidRPr="00ED1DA2" w:rsidRDefault="00583CD6" w:rsidP="00583CD6">
            <w:pPr>
              <w:rPr>
                <w:rFonts w:ascii="Cambria" w:hAnsi="Cambria"/>
                <w:sz w:val="20"/>
                <w:szCs w:val="20"/>
              </w:rPr>
            </w:pPr>
          </w:p>
        </w:tc>
      </w:tr>
      <w:tr w:rsidR="00583CD6" w:rsidRPr="00ED1DA2" w14:paraId="76ABB409" w14:textId="77777777" w:rsidTr="00583CD6">
        <w:tc>
          <w:tcPr>
            <w:tcW w:w="1615" w:type="dxa"/>
          </w:tcPr>
          <w:p w14:paraId="084BB38A" w14:textId="77777777" w:rsidR="00583CD6" w:rsidRPr="00ED1DA2" w:rsidRDefault="00583CD6" w:rsidP="00583CD6">
            <w:pPr>
              <w:jc w:val="center"/>
              <w:rPr>
                <w:rFonts w:ascii="Cambria" w:hAnsi="Cambria"/>
                <w:sz w:val="20"/>
                <w:szCs w:val="20"/>
              </w:rPr>
            </w:pPr>
            <w:r w:rsidRPr="00ED1DA2">
              <w:rPr>
                <w:rFonts w:ascii="Cambria" w:hAnsi="Cambria"/>
                <w:sz w:val="20"/>
                <w:szCs w:val="20"/>
              </w:rPr>
              <w:lastRenderedPageBreak/>
              <w:t>Week 15</w:t>
            </w:r>
          </w:p>
        </w:tc>
        <w:tc>
          <w:tcPr>
            <w:tcW w:w="2610" w:type="dxa"/>
          </w:tcPr>
          <w:p w14:paraId="5B337B57" w14:textId="77777777" w:rsidR="00583CD6" w:rsidRPr="00ED1DA2" w:rsidRDefault="00583CD6" w:rsidP="00583CD6">
            <w:pPr>
              <w:rPr>
                <w:rFonts w:ascii="Cambria" w:hAnsi="Cambria"/>
                <w:sz w:val="20"/>
                <w:szCs w:val="20"/>
              </w:rPr>
            </w:pPr>
            <w:r w:rsidRPr="00ED1DA2">
              <w:rPr>
                <w:rFonts w:ascii="Cambria" w:hAnsi="Cambria"/>
                <w:sz w:val="20"/>
                <w:szCs w:val="20"/>
              </w:rPr>
              <w:t>Future Practice:</w:t>
            </w:r>
          </w:p>
          <w:p w14:paraId="610F9A03" w14:textId="77777777" w:rsidR="00583CD6" w:rsidRPr="00ED1DA2" w:rsidRDefault="00583CD6" w:rsidP="00583CD6">
            <w:pPr>
              <w:pStyle w:val="ListParagraph"/>
              <w:numPr>
                <w:ilvl w:val="0"/>
                <w:numId w:val="23"/>
              </w:numPr>
              <w:rPr>
                <w:rFonts w:ascii="Cambria" w:hAnsi="Cambria"/>
                <w:sz w:val="20"/>
                <w:szCs w:val="20"/>
              </w:rPr>
            </w:pPr>
            <w:r w:rsidRPr="00ED1DA2">
              <w:rPr>
                <w:rFonts w:ascii="Cambria" w:hAnsi="Cambria"/>
                <w:sz w:val="20"/>
                <w:szCs w:val="20"/>
              </w:rPr>
              <w:t xml:space="preserve">Community Based Practice </w:t>
            </w:r>
          </w:p>
        </w:tc>
        <w:tc>
          <w:tcPr>
            <w:tcW w:w="5125" w:type="dxa"/>
          </w:tcPr>
          <w:p w14:paraId="2E944406" w14:textId="77777777" w:rsidR="00583CD6" w:rsidRPr="00ED1DA2" w:rsidRDefault="00583CD6" w:rsidP="00583CD6">
            <w:pPr>
              <w:rPr>
                <w:rFonts w:ascii="Cambria" w:hAnsi="Cambria"/>
                <w:b/>
                <w:sz w:val="20"/>
                <w:szCs w:val="20"/>
              </w:rPr>
            </w:pPr>
            <w:r w:rsidRPr="00ED1DA2">
              <w:rPr>
                <w:rFonts w:ascii="Cambria" w:hAnsi="Cambria"/>
                <w:b/>
                <w:sz w:val="20"/>
                <w:szCs w:val="20"/>
              </w:rPr>
              <w:t>Readings:</w:t>
            </w:r>
          </w:p>
          <w:p w14:paraId="09027958" w14:textId="77777777" w:rsidR="00583CD6" w:rsidRPr="00ED1DA2" w:rsidRDefault="00583CD6" w:rsidP="00583CD6">
            <w:pPr>
              <w:rPr>
                <w:rFonts w:ascii="Cambria" w:hAnsi="Cambria"/>
                <w:sz w:val="20"/>
                <w:szCs w:val="20"/>
              </w:rPr>
            </w:pPr>
            <w:r w:rsidRPr="00ED1DA2">
              <w:rPr>
                <w:rFonts w:ascii="Cambria" w:hAnsi="Cambria"/>
                <w:sz w:val="20"/>
                <w:szCs w:val="20"/>
              </w:rPr>
              <w:t xml:space="preserve">Scaffa &amp; Reitz, Chap 29: Future Directions in Community Practice </w:t>
            </w:r>
          </w:p>
          <w:p w14:paraId="3EF5CC4E" w14:textId="77777777" w:rsidR="00583CD6" w:rsidRPr="00ED1DA2" w:rsidRDefault="00583CD6" w:rsidP="00583CD6">
            <w:pPr>
              <w:rPr>
                <w:rFonts w:ascii="Cambria" w:hAnsi="Cambria"/>
                <w:sz w:val="20"/>
                <w:szCs w:val="20"/>
              </w:rPr>
            </w:pPr>
          </w:p>
        </w:tc>
      </w:tr>
      <w:tr w:rsidR="00583CD6" w:rsidRPr="00ED1DA2" w14:paraId="7D16828E" w14:textId="77777777" w:rsidTr="00583CD6">
        <w:tc>
          <w:tcPr>
            <w:tcW w:w="1615" w:type="dxa"/>
          </w:tcPr>
          <w:p w14:paraId="3426A618" w14:textId="77777777" w:rsidR="00583CD6" w:rsidRPr="00ED1DA2" w:rsidRDefault="00583CD6" w:rsidP="00583CD6">
            <w:pPr>
              <w:jc w:val="center"/>
              <w:rPr>
                <w:rFonts w:ascii="Cambria" w:hAnsi="Cambria"/>
                <w:sz w:val="20"/>
                <w:szCs w:val="20"/>
              </w:rPr>
            </w:pPr>
            <w:r w:rsidRPr="00ED1DA2">
              <w:rPr>
                <w:rFonts w:ascii="Cambria" w:hAnsi="Cambria"/>
                <w:sz w:val="20"/>
                <w:szCs w:val="20"/>
              </w:rPr>
              <w:t>Week 16</w:t>
            </w:r>
          </w:p>
        </w:tc>
        <w:tc>
          <w:tcPr>
            <w:tcW w:w="2610" w:type="dxa"/>
          </w:tcPr>
          <w:p w14:paraId="49BEC50E" w14:textId="77777777" w:rsidR="00583CD6" w:rsidRPr="00ED1DA2" w:rsidRDefault="00583CD6" w:rsidP="00583CD6">
            <w:pPr>
              <w:rPr>
                <w:rFonts w:ascii="Cambria" w:hAnsi="Cambria"/>
                <w:sz w:val="20"/>
                <w:szCs w:val="20"/>
              </w:rPr>
            </w:pPr>
            <w:r w:rsidRPr="00ED1DA2">
              <w:rPr>
                <w:rFonts w:ascii="Cambria" w:hAnsi="Cambria"/>
                <w:sz w:val="20"/>
                <w:szCs w:val="20"/>
              </w:rPr>
              <w:t xml:space="preserve">Final Exam </w:t>
            </w:r>
          </w:p>
        </w:tc>
        <w:tc>
          <w:tcPr>
            <w:tcW w:w="5125" w:type="dxa"/>
          </w:tcPr>
          <w:p w14:paraId="369A77DD" w14:textId="77777777" w:rsidR="00583CD6" w:rsidRPr="00ED1DA2" w:rsidRDefault="00583CD6" w:rsidP="00583CD6">
            <w:pPr>
              <w:rPr>
                <w:rFonts w:ascii="Cambria" w:hAnsi="Cambria"/>
                <w:sz w:val="20"/>
                <w:szCs w:val="20"/>
              </w:rPr>
            </w:pPr>
            <w:r w:rsidRPr="00ED1DA2">
              <w:rPr>
                <w:rFonts w:ascii="Cambria" w:hAnsi="Cambria"/>
                <w:sz w:val="20"/>
                <w:szCs w:val="20"/>
              </w:rPr>
              <w:t xml:space="preserve">Final Exam </w:t>
            </w:r>
          </w:p>
          <w:p w14:paraId="5EF52197" w14:textId="77777777" w:rsidR="00583CD6" w:rsidRPr="00ED1DA2" w:rsidRDefault="00583CD6" w:rsidP="00583CD6">
            <w:pPr>
              <w:rPr>
                <w:rFonts w:ascii="Cambria" w:hAnsi="Cambria"/>
                <w:sz w:val="20"/>
                <w:szCs w:val="20"/>
              </w:rPr>
            </w:pPr>
          </w:p>
        </w:tc>
      </w:tr>
    </w:tbl>
    <w:p w14:paraId="639B8695" w14:textId="77777777" w:rsidR="00583CD6" w:rsidRPr="00ED1DA2" w:rsidRDefault="00583CD6" w:rsidP="00583CD6">
      <w:pPr>
        <w:spacing w:line="240" w:lineRule="auto"/>
        <w:contextualSpacing/>
        <w:rPr>
          <w:rFonts w:ascii="Cambria" w:hAnsi="Cambria"/>
          <w:sz w:val="20"/>
          <w:szCs w:val="20"/>
        </w:rPr>
      </w:pPr>
    </w:p>
    <w:p w14:paraId="7691E3F7" w14:textId="77777777" w:rsidR="00583CD6" w:rsidRDefault="00583CD6" w:rsidP="00583CD6">
      <w:pPr>
        <w:spacing w:line="240" w:lineRule="auto"/>
        <w:contextualSpacing/>
        <w:rPr>
          <w:rFonts w:ascii="Cambria" w:hAnsi="Cambria"/>
          <w:b/>
          <w:sz w:val="20"/>
          <w:szCs w:val="20"/>
        </w:rPr>
      </w:pPr>
      <w:r w:rsidRPr="00ED1DA2">
        <w:rPr>
          <w:rFonts w:ascii="Cambria" w:hAnsi="Cambria"/>
          <w:b/>
          <w:sz w:val="20"/>
          <w:szCs w:val="20"/>
        </w:rPr>
        <w:t xml:space="preserve">Description of Assignments: </w:t>
      </w:r>
    </w:p>
    <w:p w14:paraId="3312EF5A" w14:textId="61362E0F" w:rsidR="00583CD6" w:rsidRPr="00ED1DA2" w:rsidRDefault="00583CD6" w:rsidP="00583CD6">
      <w:pPr>
        <w:spacing w:line="240" w:lineRule="auto"/>
        <w:contextualSpacing/>
        <w:rPr>
          <w:rFonts w:ascii="Cambria" w:hAnsi="Cambria"/>
          <w:b/>
          <w:sz w:val="20"/>
          <w:szCs w:val="20"/>
        </w:rPr>
      </w:pPr>
      <w:r w:rsidRPr="00ED1DA2">
        <w:rPr>
          <w:rFonts w:ascii="Cambria" w:hAnsi="Cambria"/>
          <w:b/>
          <w:sz w:val="20"/>
          <w:szCs w:val="20"/>
        </w:rPr>
        <w:t>Discussion Post I-X</w:t>
      </w:r>
    </w:p>
    <w:p w14:paraId="78750B69" w14:textId="26F224C3" w:rsidR="00583CD6" w:rsidRPr="00ED1DA2" w:rsidRDefault="00583CD6" w:rsidP="00583CD6">
      <w:pPr>
        <w:pStyle w:val="ListParagraph"/>
        <w:numPr>
          <w:ilvl w:val="0"/>
          <w:numId w:val="23"/>
        </w:numPr>
        <w:spacing w:after="0" w:line="240" w:lineRule="auto"/>
        <w:rPr>
          <w:rFonts w:ascii="Cambria" w:hAnsi="Cambria"/>
          <w:b/>
          <w:sz w:val="20"/>
          <w:szCs w:val="20"/>
        </w:rPr>
      </w:pPr>
      <w:r w:rsidRPr="00583CD6">
        <w:rPr>
          <w:rFonts w:ascii="Cambria" w:hAnsi="Cambria"/>
          <w:b/>
          <w:sz w:val="20"/>
          <w:szCs w:val="20"/>
        </w:rPr>
        <w:t>Purpose:</w:t>
      </w:r>
      <w:r w:rsidRPr="00ED1DA2">
        <w:rPr>
          <w:rFonts w:ascii="Cambria" w:hAnsi="Cambria"/>
          <w:sz w:val="20"/>
          <w:szCs w:val="20"/>
        </w:rPr>
        <w:t xml:space="preserve"> Provide students the opportunity to increase their knowledge of community practice in occupational therapy to help develop capstone objectives grounded in research, theory, leadership, program development, policy development, advocacy and or education.</w:t>
      </w:r>
    </w:p>
    <w:p w14:paraId="3D43B26E" w14:textId="77777777" w:rsidR="00583CD6" w:rsidRPr="00ED1DA2" w:rsidRDefault="00583CD6" w:rsidP="00583CD6">
      <w:pPr>
        <w:pStyle w:val="ListParagraph"/>
        <w:numPr>
          <w:ilvl w:val="0"/>
          <w:numId w:val="23"/>
        </w:numPr>
        <w:spacing w:after="0" w:line="240" w:lineRule="auto"/>
        <w:rPr>
          <w:rFonts w:ascii="Cambria" w:hAnsi="Cambria"/>
          <w:b/>
          <w:sz w:val="20"/>
          <w:szCs w:val="20"/>
        </w:rPr>
      </w:pPr>
      <w:r w:rsidRPr="00ED1DA2">
        <w:rPr>
          <w:rFonts w:ascii="Cambria" w:hAnsi="Cambria"/>
          <w:sz w:val="20"/>
          <w:szCs w:val="20"/>
        </w:rPr>
        <w:t xml:space="preserve">Each week students will be asked to complete one discussion post based on the weekly readings and respond to one post. Each discussion post must address the following: </w:t>
      </w:r>
    </w:p>
    <w:p w14:paraId="69210664" w14:textId="327914B2" w:rsidR="00583CD6" w:rsidRPr="00ED1DA2" w:rsidRDefault="00583CD6" w:rsidP="00583CD6">
      <w:pPr>
        <w:pStyle w:val="ListParagraph"/>
        <w:numPr>
          <w:ilvl w:val="1"/>
          <w:numId w:val="23"/>
        </w:numPr>
        <w:spacing w:after="0" w:line="240" w:lineRule="auto"/>
        <w:rPr>
          <w:rFonts w:ascii="Cambria" w:hAnsi="Cambria"/>
          <w:b/>
          <w:sz w:val="20"/>
          <w:szCs w:val="20"/>
        </w:rPr>
      </w:pPr>
      <w:r w:rsidRPr="00ED1DA2">
        <w:rPr>
          <w:rFonts w:ascii="Cambria" w:hAnsi="Cambria"/>
          <w:sz w:val="20"/>
          <w:szCs w:val="20"/>
        </w:rPr>
        <w:t>Identify and explain how the community-based practice setting supports participation, health</w:t>
      </w:r>
      <w:r w:rsidR="000167A8">
        <w:rPr>
          <w:rFonts w:ascii="Cambria" w:hAnsi="Cambria"/>
          <w:sz w:val="20"/>
          <w:szCs w:val="20"/>
        </w:rPr>
        <w:t>,</w:t>
      </w:r>
      <w:r w:rsidRPr="00ED1DA2">
        <w:rPr>
          <w:rFonts w:ascii="Cambria" w:hAnsi="Cambria"/>
          <w:sz w:val="20"/>
          <w:szCs w:val="20"/>
        </w:rPr>
        <w:t xml:space="preserve"> and well-being for the clients it serves. </w:t>
      </w:r>
    </w:p>
    <w:p w14:paraId="32FF21C4" w14:textId="77777777" w:rsidR="00583CD6" w:rsidRPr="00ED1DA2" w:rsidRDefault="00583CD6" w:rsidP="00583CD6">
      <w:pPr>
        <w:pStyle w:val="ListParagraph"/>
        <w:numPr>
          <w:ilvl w:val="1"/>
          <w:numId w:val="23"/>
        </w:numPr>
        <w:spacing w:after="0" w:line="240" w:lineRule="auto"/>
        <w:rPr>
          <w:rFonts w:ascii="Cambria" w:hAnsi="Cambria"/>
          <w:b/>
          <w:sz w:val="20"/>
          <w:szCs w:val="20"/>
        </w:rPr>
      </w:pPr>
      <w:r w:rsidRPr="00ED1DA2">
        <w:rPr>
          <w:rFonts w:ascii="Cambria" w:hAnsi="Cambria"/>
          <w:sz w:val="20"/>
          <w:szCs w:val="20"/>
        </w:rPr>
        <w:t xml:space="preserve"> Identify and explain the contextual factors related to the community-based practice setting that </w:t>
      </w:r>
      <w:r>
        <w:rPr>
          <w:rFonts w:ascii="Cambria" w:hAnsi="Cambria"/>
          <w:sz w:val="20"/>
          <w:szCs w:val="20"/>
        </w:rPr>
        <w:t xml:space="preserve">may </w:t>
      </w:r>
      <w:r w:rsidRPr="00ED1DA2">
        <w:rPr>
          <w:rFonts w:ascii="Cambria" w:hAnsi="Cambria"/>
          <w:sz w:val="20"/>
          <w:szCs w:val="20"/>
        </w:rPr>
        <w:t xml:space="preserve">strengthen the setting. </w:t>
      </w:r>
    </w:p>
    <w:p w14:paraId="00BF2437" w14:textId="77777777" w:rsidR="00583CD6" w:rsidRPr="00ED1DA2" w:rsidRDefault="00583CD6" w:rsidP="00583CD6">
      <w:pPr>
        <w:pStyle w:val="ListParagraph"/>
        <w:numPr>
          <w:ilvl w:val="1"/>
          <w:numId w:val="23"/>
        </w:numPr>
        <w:spacing w:after="0" w:line="240" w:lineRule="auto"/>
        <w:rPr>
          <w:rFonts w:ascii="Cambria" w:hAnsi="Cambria"/>
          <w:sz w:val="20"/>
          <w:szCs w:val="20"/>
        </w:rPr>
      </w:pPr>
      <w:r w:rsidRPr="00ED1DA2">
        <w:rPr>
          <w:rFonts w:ascii="Cambria" w:hAnsi="Cambria"/>
          <w:sz w:val="20"/>
          <w:szCs w:val="20"/>
        </w:rPr>
        <w:t xml:space="preserve">Identify and explain the contextual factors related to the community-based practice setting that may inhibit the services offered and offer potential strategies for improvement. </w:t>
      </w:r>
    </w:p>
    <w:p w14:paraId="3FDCF473" w14:textId="77777777" w:rsidR="00583CD6" w:rsidRDefault="00583CD6" w:rsidP="00583CD6">
      <w:pPr>
        <w:spacing w:line="240" w:lineRule="auto"/>
        <w:contextualSpacing/>
        <w:rPr>
          <w:rFonts w:ascii="Cambria" w:hAnsi="Cambria"/>
          <w:b/>
          <w:sz w:val="20"/>
          <w:szCs w:val="20"/>
        </w:rPr>
      </w:pPr>
    </w:p>
    <w:p w14:paraId="1A9AA889" w14:textId="77777777" w:rsidR="00583CD6" w:rsidRPr="00ED1DA2" w:rsidRDefault="00583CD6" w:rsidP="00583CD6">
      <w:pPr>
        <w:spacing w:line="240" w:lineRule="auto"/>
        <w:contextualSpacing/>
        <w:rPr>
          <w:rFonts w:ascii="Cambria" w:hAnsi="Cambria"/>
          <w:b/>
          <w:sz w:val="20"/>
          <w:szCs w:val="20"/>
        </w:rPr>
      </w:pPr>
      <w:r w:rsidRPr="00ED1DA2">
        <w:rPr>
          <w:rFonts w:ascii="Cambria" w:hAnsi="Cambria"/>
          <w:b/>
          <w:sz w:val="20"/>
          <w:szCs w:val="20"/>
        </w:rPr>
        <w:t>Final Exam:</w:t>
      </w:r>
    </w:p>
    <w:p w14:paraId="3A405D05" w14:textId="77777777" w:rsidR="00583CD6" w:rsidRDefault="00583CD6" w:rsidP="00583CD6">
      <w:pPr>
        <w:spacing w:line="240" w:lineRule="auto"/>
        <w:contextualSpacing/>
      </w:pPr>
      <w:r w:rsidRPr="00ED1DA2">
        <w:rPr>
          <w:rFonts w:ascii="Cambria" w:hAnsi="Cambria"/>
          <w:b/>
          <w:sz w:val="20"/>
          <w:szCs w:val="20"/>
        </w:rPr>
        <w:t>Purpose:</w:t>
      </w:r>
      <w:r w:rsidRPr="00ED1DA2">
        <w:rPr>
          <w:rFonts w:ascii="Cambria" w:hAnsi="Cambria"/>
          <w:sz w:val="20"/>
          <w:szCs w:val="20"/>
        </w:rPr>
        <w:t xml:space="preserve"> Advances students’ knowledge about community-based practice settings</w:t>
      </w:r>
      <w:r>
        <w:t xml:space="preserve">. </w:t>
      </w:r>
    </w:p>
    <w:p w14:paraId="7D708994" w14:textId="77777777" w:rsidR="00583CD6" w:rsidRPr="00ED1DA2" w:rsidRDefault="00583CD6" w:rsidP="00583CD6">
      <w:pPr>
        <w:rPr>
          <w:b/>
        </w:rPr>
      </w:pPr>
    </w:p>
    <w:p w14:paraId="79786237" w14:textId="79B7F72B" w:rsidR="00583CD6" w:rsidRPr="00ED1DA2" w:rsidRDefault="00583CD6" w:rsidP="00583CD6">
      <w:pPr>
        <w:spacing w:line="240" w:lineRule="auto"/>
        <w:jc w:val="center"/>
        <w:rPr>
          <w:rFonts w:ascii="Cambria" w:hAnsi="Cambria" w:cstheme="minorHAnsi"/>
          <w:b/>
          <w:sz w:val="20"/>
          <w:szCs w:val="20"/>
        </w:rPr>
      </w:pPr>
      <w:r w:rsidRPr="00ED1DA2">
        <w:rPr>
          <w:rFonts w:ascii="Cambria" w:hAnsi="Cambria" w:cstheme="minorHAnsi"/>
          <w:b/>
          <w:sz w:val="20"/>
          <w:szCs w:val="20"/>
        </w:rPr>
        <w:t>Capstone II: Development of the Doctoral Capstone Experience</w:t>
      </w:r>
    </w:p>
    <w:p w14:paraId="77CCEA29" w14:textId="33A97F80" w:rsidR="00583CD6" w:rsidRPr="00ED1DA2" w:rsidRDefault="00583CD6" w:rsidP="00583CD6">
      <w:pPr>
        <w:spacing w:line="240" w:lineRule="auto"/>
        <w:rPr>
          <w:rFonts w:ascii="Cambria" w:hAnsi="Cambria" w:cstheme="minorHAnsi"/>
          <w:sz w:val="20"/>
          <w:szCs w:val="20"/>
        </w:rPr>
      </w:pPr>
      <w:r w:rsidRPr="00ED1DA2">
        <w:rPr>
          <w:rFonts w:ascii="Cambria" w:hAnsi="Cambria" w:cstheme="minorHAnsi"/>
          <w:sz w:val="20"/>
          <w:szCs w:val="20"/>
        </w:rPr>
        <w:t xml:space="preserve">This course will develop </w:t>
      </w:r>
      <w:r>
        <w:rPr>
          <w:rFonts w:ascii="Cambria" w:hAnsi="Cambria" w:cstheme="minorHAnsi"/>
          <w:sz w:val="20"/>
          <w:szCs w:val="20"/>
        </w:rPr>
        <w:t xml:space="preserve">student </w:t>
      </w:r>
      <w:r w:rsidRPr="00ED1DA2">
        <w:rPr>
          <w:rFonts w:ascii="Cambria" w:hAnsi="Cambria" w:cstheme="minorHAnsi"/>
          <w:sz w:val="20"/>
          <w:szCs w:val="20"/>
        </w:rPr>
        <w:t xml:space="preserve">objectives </w:t>
      </w:r>
      <w:r>
        <w:rPr>
          <w:rFonts w:ascii="Cambria" w:hAnsi="Cambria" w:cstheme="minorHAnsi"/>
          <w:sz w:val="20"/>
          <w:szCs w:val="20"/>
        </w:rPr>
        <w:t xml:space="preserve">for student’s Doctoral Capstone experiences. </w:t>
      </w:r>
    </w:p>
    <w:tbl>
      <w:tblPr>
        <w:tblStyle w:val="TableGrid"/>
        <w:tblW w:w="0" w:type="auto"/>
        <w:tblLook w:val="04A0" w:firstRow="1" w:lastRow="0" w:firstColumn="1" w:lastColumn="0" w:noHBand="0" w:noVBand="1"/>
      </w:tblPr>
      <w:tblGrid>
        <w:gridCol w:w="3116"/>
        <w:gridCol w:w="3117"/>
        <w:gridCol w:w="3117"/>
      </w:tblGrid>
      <w:tr w:rsidR="00583CD6" w:rsidRPr="00ED1DA2" w14:paraId="35FAD045" w14:textId="77777777" w:rsidTr="00583CD6">
        <w:tc>
          <w:tcPr>
            <w:tcW w:w="3116" w:type="dxa"/>
          </w:tcPr>
          <w:p w14:paraId="0B401172" w14:textId="77777777" w:rsidR="00583CD6" w:rsidRPr="00ED1DA2" w:rsidRDefault="00583CD6" w:rsidP="00583CD6">
            <w:pPr>
              <w:jc w:val="center"/>
              <w:rPr>
                <w:rFonts w:ascii="Cambria" w:hAnsi="Cambria" w:cstheme="minorHAnsi"/>
                <w:b/>
                <w:sz w:val="20"/>
                <w:szCs w:val="20"/>
              </w:rPr>
            </w:pPr>
            <w:r w:rsidRPr="00ED1DA2">
              <w:rPr>
                <w:rFonts w:ascii="Cambria" w:hAnsi="Cambria" w:cstheme="minorHAnsi"/>
                <w:b/>
                <w:sz w:val="20"/>
                <w:szCs w:val="20"/>
              </w:rPr>
              <w:t>Session</w:t>
            </w:r>
          </w:p>
        </w:tc>
        <w:tc>
          <w:tcPr>
            <w:tcW w:w="3117" w:type="dxa"/>
          </w:tcPr>
          <w:p w14:paraId="33EA0148" w14:textId="77777777" w:rsidR="00583CD6" w:rsidRPr="00ED1DA2" w:rsidRDefault="00583CD6" w:rsidP="00583CD6">
            <w:pPr>
              <w:jc w:val="center"/>
              <w:rPr>
                <w:rFonts w:ascii="Cambria" w:hAnsi="Cambria" w:cstheme="minorHAnsi"/>
                <w:b/>
                <w:sz w:val="20"/>
                <w:szCs w:val="20"/>
              </w:rPr>
            </w:pPr>
            <w:r w:rsidRPr="00ED1DA2">
              <w:rPr>
                <w:rFonts w:ascii="Cambria" w:hAnsi="Cambria" w:cstheme="minorHAnsi"/>
                <w:b/>
                <w:sz w:val="20"/>
                <w:szCs w:val="20"/>
              </w:rPr>
              <w:t>Topic</w:t>
            </w:r>
          </w:p>
        </w:tc>
        <w:tc>
          <w:tcPr>
            <w:tcW w:w="3117" w:type="dxa"/>
          </w:tcPr>
          <w:p w14:paraId="333FE9D8" w14:textId="77777777" w:rsidR="00583CD6" w:rsidRPr="00ED1DA2" w:rsidRDefault="00583CD6" w:rsidP="00583CD6">
            <w:pPr>
              <w:jc w:val="center"/>
              <w:rPr>
                <w:rFonts w:ascii="Cambria" w:hAnsi="Cambria" w:cstheme="minorHAnsi"/>
                <w:b/>
                <w:sz w:val="20"/>
                <w:szCs w:val="20"/>
              </w:rPr>
            </w:pPr>
            <w:r w:rsidRPr="00ED1DA2">
              <w:rPr>
                <w:rFonts w:ascii="Cambria" w:hAnsi="Cambria" w:cstheme="minorHAnsi"/>
                <w:b/>
                <w:sz w:val="20"/>
                <w:szCs w:val="20"/>
              </w:rPr>
              <w:t>Readings &amp; Assignment</w:t>
            </w:r>
          </w:p>
        </w:tc>
      </w:tr>
      <w:tr w:rsidR="00583CD6" w:rsidRPr="00ED1DA2" w14:paraId="0E5F8A4A" w14:textId="77777777" w:rsidTr="00583CD6">
        <w:tc>
          <w:tcPr>
            <w:tcW w:w="3116" w:type="dxa"/>
          </w:tcPr>
          <w:p w14:paraId="7214C7DF"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1</w:t>
            </w:r>
          </w:p>
        </w:tc>
        <w:tc>
          <w:tcPr>
            <w:tcW w:w="3117" w:type="dxa"/>
          </w:tcPr>
          <w:p w14:paraId="2244A9EE"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 xml:space="preserve">Capstone Experiences </w:t>
            </w:r>
          </w:p>
        </w:tc>
        <w:tc>
          <w:tcPr>
            <w:tcW w:w="3117" w:type="dxa"/>
          </w:tcPr>
          <w:p w14:paraId="3F37C2F0" w14:textId="77777777" w:rsidR="00583CD6" w:rsidRPr="005C7212" w:rsidRDefault="00583CD6" w:rsidP="00583CD6">
            <w:pPr>
              <w:rPr>
                <w:rFonts w:ascii="Cambria" w:hAnsi="Cambria" w:cstheme="minorHAnsi"/>
                <w:b/>
                <w:sz w:val="20"/>
                <w:szCs w:val="20"/>
              </w:rPr>
            </w:pPr>
            <w:r w:rsidRPr="005C7212">
              <w:rPr>
                <w:rFonts w:ascii="Cambria" w:hAnsi="Cambria" w:cstheme="minorHAnsi"/>
                <w:b/>
                <w:sz w:val="20"/>
                <w:szCs w:val="20"/>
              </w:rPr>
              <w:t xml:space="preserve">Readings: </w:t>
            </w:r>
          </w:p>
          <w:p w14:paraId="593E42DC" w14:textId="77777777" w:rsidR="00583CD6" w:rsidRDefault="00583CD6" w:rsidP="00583CD6">
            <w:pPr>
              <w:rPr>
                <w:rFonts w:ascii="Cambria" w:hAnsi="Cambria" w:cstheme="minorHAnsi"/>
                <w:sz w:val="20"/>
                <w:szCs w:val="20"/>
              </w:rPr>
            </w:pPr>
            <w:r>
              <w:rPr>
                <w:rFonts w:ascii="Cambria" w:hAnsi="Cambria" w:cstheme="minorHAnsi"/>
                <w:sz w:val="20"/>
                <w:szCs w:val="20"/>
              </w:rPr>
              <w:t>ACOTE D Standards</w:t>
            </w:r>
          </w:p>
          <w:p w14:paraId="4497CB50" w14:textId="77777777" w:rsidR="00583CD6" w:rsidRPr="00ED1DA2" w:rsidRDefault="00583CD6" w:rsidP="00583CD6">
            <w:pPr>
              <w:rPr>
                <w:rFonts w:ascii="Cambria" w:hAnsi="Cambria" w:cstheme="minorHAnsi"/>
                <w:sz w:val="20"/>
                <w:szCs w:val="20"/>
              </w:rPr>
            </w:pPr>
          </w:p>
        </w:tc>
      </w:tr>
      <w:tr w:rsidR="00583CD6" w:rsidRPr="00ED1DA2" w14:paraId="6AD8004B" w14:textId="77777777" w:rsidTr="00583CD6">
        <w:tc>
          <w:tcPr>
            <w:tcW w:w="3116" w:type="dxa"/>
          </w:tcPr>
          <w:p w14:paraId="024904A4"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2</w:t>
            </w:r>
          </w:p>
        </w:tc>
        <w:tc>
          <w:tcPr>
            <w:tcW w:w="3117" w:type="dxa"/>
          </w:tcPr>
          <w:p w14:paraId="4643AD31"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 xml:space="preserve">Selecting Capstone Sites  </w:t>
            </w:r>
          </w:p>
        </w:tc>
        <w:tc>
          <w:tcPr>
            <w:tcW w:w="3117" w:type="dxa"/>
          </w:tcPr>
          <w:p w14:paraId="2D5811B0" w14:textId="77777777" w:rsidR="00583CD6" w:rsidRPr="005C7212" w:rsidRDefault="00583CD6" w:rsidP="00583CD6">
            <w:pPr>
              <w:rPr>
                <w:rFonts w:ascii="Cambria" w:hAnsi="Cambria" w:cstheme="minorHAnsi"/>
                <w:b/>
                <w:sz w:val="20"/>
                <w:szCs w:val="20"/>
              </w:rPr>
            </w:pPr>
            <w:r w:rsidRPr="005C7212">
              <w:rPr>
                <w:rFonts w:ascii="Cambria" w:hAnsi="Cambria" w:cstheme="minorHAnsi"/>
                <w:b/>
                <w:sz w:val="20"/>
                <w:szCs w:val="20"/>
              </w:rPr>
              <w:t xml:space="preserve">Readings: </w:t>
            </w:r>
          </w:p>
          <w:p w14:paraId="26AB5219" w14:textId="77777777" w:rsidR="00583CD6" w:rsidRDefault="00583CD6" w:rsidP="00583CD6">
            <w:pPr>
              <w:rPr>
                <w:rFonts w:ascii="Cambria" w:hAnsi="Cambria" w:cstheme="minorHAnsi"/>
                <w:sz w:val="20"/>
                <w:szCs w:val="20"/>
              </w:rPr>
            </w:pPr>
            <w:r>
              <w:rPr>
                <w:rFonts w:ascii="Cambria" w:hAnsi="Cambria" w:cstheme="minorHAnsi"/>
                <w:sz w:val="20"/>
                <w:szCs w:val="20"/>
              </w:rPr>
              <w:t>ACOTE D Standards</w:t>
            </w:r>
          </w:p>
          <w:p w14:paraId="157955A9" w14:textId="77777777" w:rsidR="00583CD6" w:rsidRPr="00ED1DA2" w:rsidRDefault="00583CD6" w:rsidP="00583CD6">
            <w:pPr>
              <w:rPr>
                <w:rFonts w:ascii="Cambria" w:hAnsi="Cambria" w:cstheme="minorHAnsi"/>
                <w:sz w:val="20"/>
                <w:szCs w:val="20"/>
              </w:rPr>
            </w:pPr>
          </w:p>
        </w:tc>
      </w:tr>
      <w:tr w:rsidR="00583CD6" w:rsidRPr="00ED1DA2" w14:paraId="71E1DFA7" w14:textId="77777777" w:rsidTr="00583CD6">
        <w:tc>
          <w:tcPr>
            <w:tcW w:w="3116" w:type="dxa"/>
          </w:tcPr>
          <w:p w14:paraId="7B903D85"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3</w:t>
            </w:r>
          </w:p>
        </w:tc>
        <w:tc>
          <w:tcPr>
            <w:tcW w:w="3117" w:type="dxa"/>
          </w:tcPr>
          <w:p w14:paraId="67951651"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Presentation from former students on capstone experiences</w:t>
            </w:r>
          </w:p>
        </w:tc>
        <w:tc>
          <w:tcPr>
            <w:tcW w:w="3117" w:type="dxa"/>
          </w:tcPr>
          <w:p w14:paraId="5D861D22" w14:textId="77777777" w:rsidR="00583CD6" w:rsidRPr="005C7212" w:rsidRDefault="00583CD6" w:rsidP="00583CD6">
            <w:pPr>
              <w:rPr>
                <w:rFonts w:ascii="Cambria" w:hAnsi="Cambria" w:cstheme="minorHAnsi"/>
                <w:b/>
                <w:sz w:val="20"/>
                <w:szCs w:val="20"/>
              </w:rPr>
            </w:pPr>
            <w:r w:rsidRPr="005C7212">
              <w:rPr>
                <w:rFonts w:ascii="Cambria" w:hAnsi="Cambria" w:cstheme="minorHAnsi"/>
                <w:b/>
                <w:sz w:val="20"/>
                <w:szCs w:val="20"/>
              </w:rPr>
              <w:t xml:space="preserve">Readings: </w:t>
            </w:r>
          </w:p>
          <w:p w14:paraId="7D1876EB" w14:textId="77777777" w:rsidR="00583CD6" w:rsidRDefault="00583CD6" w:rsidP="00583CD6">
            <w:pPr>
              <w:rPr>
                <w:rFonts w:ascii="Cambria" w:hAnsi="Cambria" w:cstheme="minorHAnsi"/>
                <w:sz w:val="20"/>
                <w:szCs w:val="20"/>
              </w:rPr>
            </w:pPr>
            <w:r>
              <w:rPr>
                <w:rFonts w:ascii="Cambria" w:hAnsi="Cambria" w:cstheme="minorHAnsi"/>
                <w:sz w:val="20"/>
                <w:szCs w:val="20"/>
              </w:rPr>
              <w:t>ACOTE D Standards</w:t>
            </w:r>
          </w:p>
          <w:p w14:paraId="2E96FFD8" w14:textId="77777777" w:rsidR="00583CD6" w:rsidRPr="00ED1DA2" w:rsidRDefault="00583CD6" w:rsidP="00583CD6">
            <w:pPr>
              <w:rPr>
                <w:rFonts w:ascii="Cambria" w:hAnsi="Cambria" w:cstheme="minorHAnsi"/>
                <w:sz w:val="20"/>
                <w:szCs w:val="20"/>
              </w:rPr>
            </w:pPr>
          </w:p>
        </w:tc>
      </w:tr>
      <w:tr w:rsidR="00583CD6" w:rsidRPr="00ED1DA2" w14:paraId="330A1A12" w14:textId="77777777" w:rsidTr="00583CD6">
        <w:tc>
          <w:tcPr>
            <w:tcW w:w="3116" w:type="dxa"/>
          </w:tcPr>
          <w:p w14:paraId="014DEFE0"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4</w:t>
            </w:r>
          </w:p>
        </w:tc>
        <w:tc>
          <w:tcPr>
            <w:tcW w:w="3117" w:type="dxa"/>
          </w:tcPr>
          <w:p w14:paraId="25F80E90"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 xml:space="preserve">Leadership Capstone  </w:t>
            </w:r>
          </w:p>
        </w:tc>
        <w:tc>
          <w:tcPr>
            <w:tcW w:w="3117" w:type="dxa"/>
          </w:tcPr>
          <w:p w14:paraId="385367E8" w14:textId="77777777" w:rsidR="00583CD6" w:rsidRPr="00F51EBD" w:rsidRDefault="00583CD6" w:rsidP="00583CD6">
            <w:pPr>
              <w:rPr>
                <w:rFonts w:ascii="Cambria" w:hAnsi="Cambria" w:cstheme="minorHAnsi"/>
                <w:b/>
                <w:sz w:val="20"/>
                <w:szCs w:val="20"/>
              </w:rPr>
            </w:pPr>
            <w:r w:rsidRPr="00F51EBD">
              <w:rPr>
                <w:rFonts w:ascii="Cambria" w:hAnsi="Cambria" w:cstheme="minorHAnsi"/>
                <w:b/>
                <w:sz w:val="20"/>
                <w:szCs w:val="20"/>
              </w:rPr>
              <w:t>Readings:</w:t>
            </w:r>
          </w:p>
          <w:p w14:paraId="72C5FA18" w14:textId="77777777" w:rsidR="00583CD6" w:rsidRDefault="00583CD6" w:rsidP="00583CD6">
            <w:pPr>
              <w:rPr>
                <w:rFonts w:ascii="Cambria" w:hAnsi="Cambria" w:cstheme="minorHAnsi"/>
                <w:sz w:val="20"/>
                <w:szCs w:val="20"/>
              </w:rPr>
            </w:pPr>
            <w:r>
              <w:rPr>
                <w:rFonts w:ascii="Cambria" w:hAnsi="Cambria" w:cstheme="minorHAnsi"/>
                <w:sz w:val="20"/>
                <w:szCs w:val="20"/>
              </w:rPr>
              <w:t xml:space="preserve">American Journal of Occupational Therapy Readings </w:t>
            </w:r>
          </w:p>
          <w:p w14:paraId="301865E7" w14:textId="77777777" w:rsidR="00583CD6" w:rsidRPr="00ED1DA2" w:rsidRDefault="00583CD6" w:rsidP="00583CD6">
            <w:pPr>
              <w:rPr>
                <w:rFonts w:ascii="Cambria" w:hAnsi="Cambria" w:cstheme="minorHAnsi"/>
                <w:sz w:val="20"/>
                <w:szCs w:val="20"/>
              </w:rPr>
            </w:pPr>
          </w:p>
        </w:tc>
      </w:tr>
      <w:tr w:rsidR="00583CD6" w:rsidRPr="00ED1DA2" w14:paraId="15A24828" w14:textId="77777777" w:rsidTr="00583CD6">
        <w:tc>
          <w:tcPr>
            <w:tcW w:w="3116" w:type="dxa"/>
          </w:tcPr>
          <w:p w14:paraId="25970580"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5</w:t>
            </w:r>
          </w:p>
        </w:tc>
        <w:tc>
          <w:tcPr>
            <w:tcW w:w="3117" w:type="dxa"/>
          </w:tcPr>
          <w:p w14:paraId="2DBAB4A0"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 xml:space="preserve">Theory Capstone </w:t>
            </w:r>
          </w:p>
        </w:tc>
        <w:tc>
          <w:tcPr>
            <w:tcW w:w="3117" w:type="dxa"/>
          </w:tcPr>
          <w:p w14:paraId="6EB02FA5" w14:textId="77777777" w:rsidR="00583CD6" w:rsidRPr="00F51EBD" w:rsidRDefault="00583CD6" w:rsidP="00583CD6">
            <w:pPr>
              <w:rPr>
                <w:rFonts w:ascii="Cambria" w:hAnsi="Cambria" w:cstheme="minorHAnsi"/>
                <w:b/>
                <w:sz w:val="20"/>
                <w:szCs w:val="20"/>
              </w:rPr>
            </w:pPr>
            <w:r w:rsidRPr="00F51EBD">
              <w:rPr>
                <w:rFonts w:ascii="Cambria" w:hAnsi="Cambria" w:cstheme="minorHAnsi"/>
                <w:b/>
                <w:sz w:val="20"/>
                <w:szCs w:val="20"/>
              </w:rPr>
              <w:t>Readings:</w:t>
            </w:r>
          </w:p>
          <w:p w14:paraId="7820BEC1" w14:textId="77777777" w:rsidR="00583CD6" w:rsidRDefault="00583CD6" w:rsidP="00583CD6">
            <w:pPr>
              <w:rPr>
                <w:rFonts w:ascii="Cambria" w:hAnsi="Cambria" w:cstheme="minorHAnsi"/>
                <w:sz w:val="20"/>
                <w:szCs w:val="20"/>
              </w:rPr>
            </w:pPr>
            <w:r>
              <w:rPr>
                <w:rFonts w:ascii="Cambria" w:hAnsi="Cambria" w:cstheme="minorHAnsi"/>
                <w:sz w:val="20"/>
                <w:szCs w:val="20"/>
              </w:rPr>
              <w:t xml:space="preserve">American Journal of Occupational Therapy Readings </w:t>
            </w:r>
          </w:p>
          <w:p w14:paraId="1B42EF05" w14:textId="77777777" w:rsidR="00583CD6" w:rsidRDefault="00583CD6" w:rsidP="00583CD6">
            <w:pPr>
              <w:rPr>
                <w:rFonts w:ascii="Cambria" w:hAnsi="Cambria" w:cstheme="minorHAnsi"/>
                <w:sz w:val="20"/>
                <w:szCs w:val="20"/>
              </w:rPr>
            </w:pPr>
          </w:p>
          <w:p w14:paraId="71D864DC" w14:textId="77777777" w:rsidR="00583CD6" w:rsidRPr="00ED1DA2" w:rsidRDefault="00583CD6" w:rsidP="00583CD6">
            <w:pPr>
              <w:rPr>
                <w:rFonts w:ascii="Cambria" w:hAnsi="Cambria" w:cstheme="minorHAnsi"/>
                <w:sz w:val="20"/>
                <w:szCs w:val="20"/>
              </w:rPr>
            </w:pPr>
          </w:p>
        </w:tc>
      </w:tr>
      <w:tr w:rsidR="00583CD6" w:rsidRPr="00ED1DA2" w14:paraId="51A8FF6B" w14:textId="77777777" w:rsidTr="00583CD6">
        <w:tc>
          <w:tcPr>
            <w:tcW w:w="3116" w:type="dxa"/>
          </w:tcPr>
          <w:p w14:paraId="0DB6E04E"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6</w:t>
            </w:r>
          </w:p>
        </w:tc>
        <w:tc>
          <w:tcPr>
            <w:tcW w:w="3117" w:type="dxa"/>
          </w:tcPr>
          <w:p w14:paraId="3BC7C589"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 xml:space="preserve">Program Development Capstone </w:t>
            </w:r>
          </w:p>
        </w:tc>
        <w:tc>
          <w:tcPr>
            <w:tcW w:w="3117" w:type="dxa"/>
          </w:tcPr>
          <w:p w14:paraId="79F1F142" w14:textId="77777777" w:rsidR="00583CD6" w:rsidRPr="00F51EBD" w:rsidRDefault="00583CD6" w:rsidP="00583CD6">
            <w:pPr>
              <w:rPr>
                <w:rFonts w:ascii="Cambria" w:hAnsi="Cambria" w:cstheme="minorHAnsi"/>
                <w:b/>
                <w:sz w:val="20"/>
                <w:szCs w:val="20"/>
              </w:rPr>
            </w:pPr>
            <w:r w:rsidRPr="00F51EBD">
              <w:rPr>
                <w:rFonts w:ascii="Cambria" w:hAnsi="Cambria" w:cstheme="minorHAnsi"/>
                <w:b/>
                <w:sz w:val="20"/>
                <w:szCs w:val="20"/>
              </w:rPr>
              <w:t>Readings:</w:t>
            </w:r>
          </w:p>
          <w:p w14:paraId="51C15EAC" w14:textId="77777777" w:rsidR="00583CD6" w:rsidRDefault="00583CD6" w:rsidP="00583CD6">
            <w:pPr>
              <w:rPr>
                <w:rFonts w:ascii="Cambria" w:hAnsi="Cambria" w:cstheme="minorHAnsi"/>
                <w:sz w:val="20"/>
                <w:szCs w:val="20"/>
              </w:rPr>
            </w:pPr>
            <w:r>
              <w:rPr>
                <w:rFonts w:ascii="Cambria" w:hAnsi="Cambria" w:cstheme="minorHAnsi"/>
                <w:sz w:val="20"/>
                <w:szCs w:val="20"/>
              </w:rPr>
              <w:lastRenderedPageBreak/>
              <w:t xml:space="preserve">American Journal of Occupational Therapy Readings </w:t>
            </w:r>
          </w:p>
          <w:p w14:paraId="0259C355" w14:textId="77777777" w:rsidR="00583CD6" w:rsidRDefault="00583CD6" w:rsidP="00583CD6">
            <w:pPr>
              <w:rPr>
                <w:rFonts w:ascii="Cambria" w:hAnsi="Cambria" w:cstheme="minorHAnsi"/>
                <w:sz w:val="20"/>
                <w:szCs w:val="20"/>
              </w:rPr>
            </w:pPr>
          </w:p>
          <w:p w14:paraId="48A734FF" w14:textId="77777777" w:rsidR="00583CD6" w:rsidRPr="00ED1DA2" w:rsidRDefault="00583CD6" w:rsidP="00583CD6">
            <w:pPr>
              <w:rPr>
                <w:rFonts w:ascii="Cambria" w:hAnsi="Cambria" w:cstheme="minorHAnsi"/>
                <w:sz w:val="20"/>
                <w:szCs w:val="20"/>
              </w:rPr>
            </w:pPr>
          </w:p>
        </w:tc>
      </w:tr>
      <w:tr w:rsidR="00583CD6" w:rsidRPr="00ED1DA2" w14:paraId="2BCFDAFD" w14:textId="77777777" w:rsidTr="00583CD6">
        <w:tc>
          <w:tcPr>
            <w:tcW w:w="3116" w:type="dxa"/>
          </w:tcPr>
          <w:p w14:paraId="5B5B821D"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lastRenderedPageBreak/>
              <w:t>Week 7</w:t>
            </w:r>
          </w:p>
        </w:tc>
        <w:tc>
          <w:tcPr>
            <w:tcW w:w="3117" w:type="dxa"/>
          </w:tcPr>
          <w:p w14:paraId="609B6EFF"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 xml:space="preserve">Policy Development Capstone </w:t>
            </w:r>
          </w:p>
        </w:tc>
        <w:tc>
          <w:tcPr>
            <w:tcW w:w="3117" w:type="dxa"/>
          </w:tcPr>
          <w:p w14:paraId="45FE0C05" w14:textId="77777777" w:rsidR="00583CD6" w:rsidRPr="00F51EBD" w:rsidRDefault="00583CD6" w:rsidP="00583CD6">
            <w:pPr>
              <w:rPr>
                <w:rFonts w:ascii="Cambria" w:hAnsi="Cambria" w:cstheme="minorHAnsi"/>
                <w:b/>
                <w:sz w:val="20"/>
                <w:szCs w:val="20"/>
              </w:rPr>
            </w:pPr>
            <w:r w:rsidRPr="00F51EBD">
              <w:rPr>
                <w:rFonts w:ascii="Cambria" w:hAnsi="Cambria" w:cstheme="minorHAnsi"/>
                <w:b/>
                <w:sz w:val="20"/>
                <w:szCs w:val="20"/>
              </w:rPr>
              <w:t>Readings:</w:t>
            </w:r>
          </w:p>
          <w:p w14:paraId="3E1FFE6C" w14:textId="77777777" w:rsidR="00583CD6" w:rsidRDefault="00583CD6" w:rsidP="00583CD6">
            <w:pPr>
              <w:rPr>
                <w:rFonts w:ascii="Cambria" w:hAnsi="Cambria" w:cstheme="minorHAnsi"/>
                <w:sz w:val="20"/>
                <w:szCs w:val="20"/>
              </w:rPr>
            </w:pPr>
            <w:r>
              <w:rPr>
                <w:rFonts w:ascii="Cambria" w:hAnsi="Cambria" w:cstheme="minorHAnsi"/>
                <w:sz w:val="20"/>
                <w:szCs w:val="20"/>
              </w:rPr>
              <w:t xml:space="preserve">American Journal of Occupational Therapy Readings </w:t>
            </w:r>
          </w:p>
          <w:p w14:paraId="6C705092" w14:textId="77777777" w:rsidR="00583CD6" w:rsidRPr="00ED1DA2" w:rsidRDefault="00583CD6" w:rsidP="00583CD6">
            <w:pPr>
              <w:rPr>
                <w:rFonts w:ascii="Cambria" w:hAnsi="Cambria" w:cstheme="minorHAnsi"/>
                <w:sz w:val="20"/>
                <w:szCs w:val="20"/>
              </w:rPr>
            </w:pPr>
          </w:p>
        </w:tc>
      </w:tr>
      <w:tr w:rsidR="00583CD6" w:rsidRPr="00ED1DA2" w14:paraId="0B6DDB83" w14:textId="77777777" w:rsidTr="00583CD6">
        <w:tc>
          <w:tcPr>
            <w:tcW w:w="3116" w:type="dxa"/>
          </w:tcPr>
          <w:p w14:paraId="6010EFC1"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8</w:t>
            </w:r>
          </w:p>
        </w:tc>
        <w:tc>
          <w:tcPr>
            <w:tcW w:w="3117" w:type="dxa"/>
          </w:tcPr>
          <w:p w14:paraId="04CAA2C6"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 xml:space="preserve">Advocacy Capstone  </w:t>
            </w:r>
          </w:p>
        </w:tc>
        <w:tc>
          <w:tcPr>
            <w:tcW w:w="3117" w:type="dxa"/>
          </w:tcPr>
          <w:p w14:paraId="6CD3295E" w14:textId="77777777" w:rsidR="00583CD6" w:rsidRPr="00F51EBD" w:rsidRDefault="00583CD6" w:rsidP="00583CD6">
            <w:pPr>
              <w:rPr>
                <w:rFonts w:ascii="Cambria" w:hAnsi="Cambria" w:cstheme="minorHAnsi"/>
                <w:b/>
                <w:sz w:val="20"/>
                <w:szCs w:val="20"/>
              </w:rPr>
            </w:pPr>
            <w:r w:rsidRPr="00F51EBD">
              <w:rPr>
                <w:rFonts w:ascii="Cambria" w:hAnsi="Cambria" w:cstheme="minorHAnsi"/>
                <w:b/>
                <w:sz w:val="20"/>
                <w:szCs w:val="20"/>
              </w:rPr>
              <w:t>Readings:</w:t>
            </w:r>
          </w:p>
          <w:p w14:paraId="7BE6F820" w14:textId="77777777" w:rsidR="00583CD6" w:rsidRDefault="00583CD6" w:rsidP="00583CD6">
            <w:pPr>
              <w:rPr>
                <w:rFonts w:ascii="Cambria" w:hAnsi="Cambria" w:cstheme="minorHAnsi"/>
                <w:sz w:val="20"/>
                <w:szCs w:val="20"/>
              </w:rPr>
            </w:pPr>
            <w:r>
              <w:rPr>
                <w:rFonts w:ascii="Cambria" w:hAnsi="Cambria" w:cstheme="minorHAnsi"/>
                <w:sz w:val="20"/>
                <w:szCs w:val="20"/>
              </w:rPr>
              <w:t xml:space="preserve">American Journal of Occupational Therapy Readings </w:t>
            </w:r>
          </w:p>
          <w:p w14:paraId="66C9E2ED" w14:textId="77777777" w:rsidR="00583CD6" w:rsidRDefault="00583CD6" w:rsidP="00583CD6">
            <w:pPr>
              <w:rPr>
                <w:rFonts w:ascii="Cambria" w:hAnsi="Cambria" w:cstheme="minorHAnsi"/>
                <w:sz w:val="20"/>
                <w:szCs w:val="20"/>
              </w:rPr>
            </w:pPr>
          </w:p>
          <w:p w14:paraId="6A138F50" w14:textId="77777777" w:rsidR="00583CD6" w:rsidRPr="00ED1DA2" w:rsidRDefault="00583CD6" w:rsidP="00583CD6">
            <w:pPr>
              <w:rPr>
                <w:rFonts w:ascii="Cambria" w:hAnsi="Cambria" w:cstheme="minorHAnsi"/>
                <w:sz w:val="20"/>
                <w:szCs w:val="20"/>
              </w:rPr>
            </w:pPr>
          </w:p>
        </w:tc>
      </w:tr>
      <w:tr w:rsidR="00583CD6" w:rsidRPr="00ED1DA2" w14:paraId="0523C34A" w14:textId="77777777" w:rsidTr="00583CD6">
        <w:tc>
          <w:tcPr>
            <w:tcW w:w="3116" w:type="dxa"/>
          </w:tcPr>
          <w:p w14:paraId="108AF634"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9</w:t>
            </w:r>
          </w:p>
        </w:tc>
        <w:tc>
          <w:tcPr>
            <w:tcW w:w="3117" w:type="dxa"/>
          </w:tcPr>
          <w:p w14:paraId="3E13D28D"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 xml:space="preserve">Education Capstone  </w:t>
            </w:r>
          </w:p>
        </w:tc>
        <w:tc>
          <w:tcPr>
            <w:tcW w:w="3117" w:type="dxa"/>
          </w:tcPr>
          <w:p w14:paraId="198144C4" w14:textId="77777777" w:rsidR="00583CD6" w:rsidRPr="00F51EBD" w:rsidRDefault="00583CD6" w:rsidP="00583CD6">
            <w:pPr>
              <w:rPr>
                <w:rFonts w:ascii="Cambria" w:hAnsi="Cambria" w:cstheme="minorHAnsi"/>
                <w:b/>
                <w:sz w:val="20"/>
                <w:szCs w:val="20"/>
              </w:rPr>
            </w:pPr>
            <w:r w:rsidRPr="00F51EBD">
              <w:rPr>
                <w:rFonts w:ascii="Cambria" w:hAnsi="Cambria" w:cstheme="minorHAnsi"/>
                <w:b/>
                <w:sz w:val="20"/>
                <w:szCs w:val="20"/>
              </w:rPr>
              <w:t>Readings:</w:t>
            </w:r>
          </w:p>
          <w:p w14:paraId="0F37C901" w14:textId="77777777" w:rsidR="00583CD6" w:rsidRDefault="00583CD6" w:rsidP="00583CD6">
            <w:pPr>
              <w:rPr>
                <w:rFonts w:ascii="Cambria" w:hAnsi="Cambria" w:cstheme="minorHAnsi"/>
                <w:sz w:val="20"/>
                <w:szCs w:val="20"/>
              </w:rPr>
            </w:pPr>
            <w:r>
              <w:rPr>
                <w:rFonts w:ascii="Cambria" w:hAnsi="Cambria" w:cstheme="minorHAnsi"/>
                <w:sz w:val="20"/>
                <w:szCs w:val="20"/>
              </w:rPr>
              <w:t xml:space="preserve">American Journal of Occupational Therapy Readings </w:t>
            </w:r>
          </w:p>
          <w:p w14:paraId="6A26EEDF" w14:textId="77777777" w:rsidR="00583CD6" w:rsidRDefault="00583CD6" w:rsidP="00583CD6">
            <w:pPr>
              <w:rPr>
                <w:rFonts w:ascii="Cambria" w:hAnsi="Cambria" w:cstheme="minorHAnsi"/>
                <w:sz w:val="20"/>
                <w:szCs w:val="20"/>
              </w:rPr>
            </w:pPr>
          </w:p>
          <w:p w14:paraId="72A6D419" w14:textId="77777777" w:rsidR="00583CD6" w:rsidRPr="00ED1DA2" w:rsidRDefault="00583CD6" w:rsidP="00583CD6">
            <w:pPr>
              <w:rPr>
                <w:rFonts w:ascii="Cambria" w:hAnsi="Cambria" w:cstheme="minorHAnsi"/>
                <w:sz w:val="20"/>
                <w:szCs w:val="20"/>
              </w:rPr>
            </w:pPr>
          </w:p>
        </w:tc>
      </w:tr>
      <w:tr w:rsidR="00583CD6" w:rsidRPr="00ED1DA2" w14:paraId="244FAD48" w14:textId="77777777" w:rsidTr="00583CD6">
        <w:tc>
          <w:tcPr>
            <w:tcW w:w="3116" w:type="dxa"/>
          </w:tcPr>
          <w:p w14:paraId="48079944"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10</w:t>
            </w:r>
          </w:p>
        </w:tc>
        <w:tc>
          <w:tcPr>
            <w:tcW w:w="3117" w:type="dxa"/>
          </w:tcPr>
          <w:p w14:paraId="668FA60F"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 xml:space="preserve">Writing Capstone Objectives </w:t>
            </w:r>
          </w:p>
        </w:tc>
        <w:tc>
          <w:tcPr>
            <w:tcW w:w="3117" w:type="dxa"/>
          </w:tcPr>
          <w:p w14:paraId="2FE27DEB" w14:textId="77777777" w:rsidR="00583CD6" w:rsidRPr="00F51EBD" w:rsidRDefault="00583CD6" w:rsidP="00583CD6">
            <w:pPr>
              <w:rPr>
                <w:rFonts w:ascii="Cambria" w:hAnsi="Cambria" w:cstheme="minorHAnsi"/>
                <w:sz w:val="20"/>
                <w:szCs w:val="20"/>
              </w:rPr>
            </w:pPr>
            <w:r>
              <w:rPr>
                <w:rFonts w:ascii="Cambria" w:hAnsi="Cambria" w:cstheme="minorHAnsi"/>
                <w:sz w:val="20"/>
                <w:szCs w:val="20"/>
              </w:rPr>
              <w:t xml:space="preserve"> </w:t>
            </w:r>
            <w:r w:rsidRPr="00F51EBD">
              <w:rPr>
                <w:rFonts w:ascii="Cambria" w:hAnsi="Cambria" w:cstheme="minorHAnsi"/>
                <w:b/>
                <w:sz w:val="20"/>
                <w:szCs w:val="20"/>
              </w:rPr>
              <w:t>Readings:</w:t>
            </w:r>
          </w:p>
          <w:p w14:paraId="1F056C80" w14:textId="77777777" w:rsidR="00583CD6" w:rsidRDefault="00583CD6" w:rsidP="00583CD6">
            <w:pPr>
              <w:rPr>
                <w:rFonts w:ascii="Cambria" w:hAnsi="Cambria" w:cstheme="minorHAnsi"/>
                <w:sz w:val="20"/>
                <w:szCs w:val="20"/>
              </w:rPr>
            </w:pPr>
            <w:r>
              <w:rPr>
                <w:rFonts w:ascii="Cambria" w:hAnsi="Cambria" w:cstheme="minorHAnsi"/>
                <w:sz w:val="20"/>
                <w:szCs w:val="20"/>
              </w:rPr>
              <w:t xml:space="preserve">American Journal of Occupational Therapy Readings </w:t>
            </w:r>
          </w:p>
          <w:p w14:paraId="2E2032F5" w14:textId="77777777" w:rsidR="00583CD6" w:rsidRPr="00ED1DA2" w:rsidRDefault="00583CD6" w:rsidP="00583CD6">
            <w:pPr>
              <w:rPr>
                <w:rFonts w:ascii="Cambria" w:hAnsi="Cambria" w:cstheme="minorHAnsi"/>
                <w:sz w:val="20"/>
                <w:szCs w:val="20"/>
              </w:rPr>
            </w:pPr>
          </w:p>
        </w:tc>
      </w:tr>
      <w:tr w:rsidR="00583CD6" w:rsidRPr="00ED1DA2" w14:paraId="2BF7EB62" w14:textId="77777777" w:rsidTr="00583CD6">
        <w:tc>
          <w:tcPr>
            <w:tcW w:w="3116" w:type="dxa"/>
          </w:tcPr>
          <w:p w14:paraId="1FB7798D"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11</w:t>
            </w:r>
          </w:p>
        </w:tc>
        <w:tc>
          <w:tcPr>
            <w:tcW w:w="3117" w:type="dxa"/>
          </w:tcPr>
          <w:p w14:paraId="5CBEDA42"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Writing Capstone Objectives</w:t>
            </w:r>
          </w:p>
        </w:tc>
        <w:tc>
          <w:tcPr>
            <w:tcW w:w="3117" w:type="dxa"/>
          </w:tcPr>
          <w:p w14:paraId="20C7ED1F" w14:textId="77777777" w:rsidR="00583CD6" w:rsidRPr="005C7212" w:rsidRDefault="00583CD6" w:rsidP="00583CD6">
            <w:pPr>
              <w:rPr>
                <w:rFonts w:ascii="Cambria" w:hAnsi="Cambria" w:cstheme="minorHAnsi"/>
                <w:b/>
                <w:sz w:val="20"/>
                <w:szCs w:val="20"/>
              </w:rPr>
            </w:pPr>
            <w:r w:rsidRPr="005C7212">
              <w:rPr>
                <w:rFonts w:ascii="Cambria" w:hAnsi="Cambria" w:cstheme="minorHAnsi"/>
                <w:b/>
                <w:sz w:val="20"/>
                <w:szCs w:val="20"/>
              </w:rPr>
              <w:t>Assignment:</w:t>
            </w:r>
          </w:p>
          <w:p w14:paraId="30E07B41" w14:textId="77777777" w:rsidR="00583CD6" w:rsidRDefault="00583CD6" w:rsidP="00583CD6">
            <w:pPr>
              <w:rPr>
                <w:rFonts w:ascii="Cambria" w:hAnsi="Cambria" w:cstheme="minorHAnsi"/>
                <w:sz w:val="20"/>
                <w:szCs w:val="20"/>
              </w:rPr>
            </w:pPr>
            <w:r>
              <w:rPr>
                <w:rFonts w:ascii="Cambria" w:hAnsi="Cambria" w:cstheme="minorHAnsi"/>
                <w:sz w:val="20"/>
                <w:szCs w:val="20"/>
              </w:rPr>
              <w:t>Scholarship of Learning Plan</w:t>
            </w:r>
          </w:p>
          <w:p w14:paraId="2EE540E9" w14:textId="77777777" w:rsidR="00583CD6" w:rsidRPr="00ED1DA2" w:rsidRDefault="00583CD6" w:rsidP="00583CD6">
            <w:pPr>
              <w:rPr>
                <w:rFonts w:ascii="Cambria" w:hAnsi="Cambria" w:cstheme="minorHAnsi"/>
                <w:sz w:val="20"/>
                <w:szCs w:val="20"/>
              </w:rPr>
            </w:pPr>
          </w:p>
        </w:tc>
      </w:tr>
      <w:tr w:rsidR="00583CD6" w:rsidRPr="00ED1DA2" w14:paraId="7D3B2E80" w14:textId="77777777" w:rsidTr="00583CD6">
        <w:tc>
          <w:tcPr>
            <w:tcW w:w="3116" w:type="dxa"/>
          </w:tcPr>
          <w:p w14:paraId="610DE60B"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12</w:t>
            </w:r>
          </w:p>
        </w:tc>
        <w:tc>
          <w:tcPr>
            <w:tcW w:w="3117" w:type="dxa"/>
          </w:tcPr>
          <w:p w14:paraId="6D3F0CDC"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Class Presentation on Objectives</w:t>
            </w:r>
          </w:p>
        </w:tc>
        <w:tc>
          <w:tcPr>
            <w:tcW w:w="3117" w:type="dxa"/>
          </w:tcPr>
          <w:p w14:paraId="26DD3E19" w14:textId="77777777" w:rsidR="00583CD6" w:rsidRPr="005C7212" w:rsidRDefault="00583CD6" w:rsidP="00583CD6">
            <w:pPr>
              <w:rPr>
                <w:rFonts w:ascii="Cambria" w:hAnsi="Cambria" w:cstheme="minorHAnsi"/>
                <w:b/>
                <w:sz w:val="20"/>
                <w:szCs w:val="20"/>
              </w:rPr>
            </w:pPr>
            <w:r w:rsidRPr="005C7212">
              <w:rPr>
                <w:rFonts w:ascii="Cambria" w:hAnsi="Cambria" w:cstheme="minorHAnsi"/>
                <w:b/>
                <w:sz w:val="20"/>
                <w:szCs w:val="20"/>
              </w:rPr>
              <w:t>Assignment Due:</w:t>
            </w:r>
          </w:p>
          <w:p w14:paraId="10A40766" w14:textId="77777777" w:rsidR="00583CD6" w:rsidRDefault="00583CD6" w:rsidP="00583CD6">
            <w:pPr>
              <w:rPr>
                <w:rFonts w:ascii="Cambria" w:hAnsi="Cambria" w:cstheme="minorHAnsi"/>
                <w:sz w:val="20"/>
                <w:szCs w:val="20"/>
              </w:rPr>
            </w:pPr>
            <w:r>
              <w:rPr>
                <w:rFonts w:ascii="Cambria" w:hAnsi="Cambria" w:cstheme="minorHAnsi"/>
                <w:sz w:val="20"/>
                <w:szCs w:val="20"/>
              </w:rPr>
              <w:t xml:space="preserve">Draft of Scholarship of Learning Plan </w:t>
            </w:r>
          </w:p>
          <w:p w14:paraId="7FBC7E03" w14:textId="77777777" w:rsidR="00583CD6" w:rsidRPr="00ED1DA2" w:rsidRDefault="00583CD6" w:rsidP="00583CD6">
            <w:pPr>
              <w:rPr>
                <w:rFonts w:ascii="Cambria" w:hAnsi="Cambria" w:cstheme="minorHAnsi"/>
                <w:sz w:val="20"/>
                <w:szCs w:val="20"/>
              </w:rPr>
            </w:pPr>
          </w:p>
        </w:tc>
      </w:tr>
      <w:tr w:rsidR="00583CD6" w:rsidRPr="00ED1DA2" w14:paraId="19A3C3B2" w14:textId="77777777" w:rsidTr="00583CD6">
        <w:tc>
          <w:tcPr>
            <w:tcW w:w="3116" w:type="dxa"/>
          </w:tcPr>
          <w:p w14:paraId="6273D69D"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13</w:t>
            </w:r>
          </w:p>
        </w:tc>
        <w:tc>
          <w:tcPr>
            <w:tcW w:w="3117" w:type="dxa"/>
          </w:tcPr>
          <w:p w14:paraId="10FD3774"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Class Presentation on Objectives</w:t>
            </w:r>
          </w:p>
        </w:tc>
        <w:tc>
          <w:tcPr>
            <w:tcW w:w="3117" w:type="dxa"/>
          </w:tcPr>
          <w:p w14:paraId="5D451EA0" w14:textId="77777777" w:rsidR="00583CD6" w:rsidRPr="00690C02" w:rsidRDefault="00583CD6" w:rsidP="00583CD6">
            <w:pPr>
              <w:rPr>
                <w:rFonts w:ascii="Cambria" w:hAnsi="Cambria" w:cstheme="minorHAnsi"/>
                <w:b/>
                <w:sz w:val="20"/>
                <w:szCs w:val="20"/>
              </w:rPr>
            </w:pPr>
            <w:r w:rsidRPr="00690C02">
              <w:rPr>
                <w:rFonts w:ascii="Cambria" w:hAnsi="Cambria" w:cstheme="minorHAnsi"/>
                <w:b/>
                <w:sz w:val="20"/>
                <w:szCs w:val="20"/>
              </w:rPr>
              <w:t>Assignment:</w:t>
            </w:r>
          </w:p>
          <w:p w14:paraId="3FB4D6E3" w14:textId="77777777" w:rsidR="00583CD6" w:rsidRDefault="00583CD6" w:rsidP="00583CD6">
            <w:pPr>
              <w:rPr>
                <w:rFonts w:ascii="Cambria" w:hAnsi="Cambria" w:cstheme="minorHAnsi"/>
                <w:sz w:val="20"/>
                <w:szCs w:val="20"/>
              </w:rPr>
            </w:pPr>
            <w:r>
              <w:rPr>
                <w:rFonts w:ascii="Cambria" w:hAnsi="Cambria" w:cstheme="minorHAnsi"/>
                <w:sz w:val="20"/>
                <w:szCs w:val="20"/>
              </w:rPr>
              <w:t xml:space="preserve">Revise Scholarship of Learning Plan </w:t>
            </w:r>
          </w:p>
          <w:p w14:paraId="17A4987C" w14:textId="77777777" w:rsidR="00583CD6" w:rsidRDefault="00583CD6" w:rsidP="00583CD6">
            <w:pPr>
              <w:rPr>
                <w:rFonts w:ascii="Cambria" w:hAnsi="Cambria" w:cstheme="minorHAnsi"/>
                <w:sz w:val="20"/>
                <w:szCs w:val="20"/>
              </w:rPr>
            </w:pPr>
          </w:p>
          <w:p w14:paraId="207A949B" w14:textId="77777777" w:rsidR="00583CD6" w:rsidRPr="00ED1DA2" w:rsidRDefault="00583CD6" w:rsidP="00583CD6">
            <w:pPr>
              <w:rPr>
                <w:rFonts w:ascii="Cambria" w:hAnsi="Cambria" w:cstheme="minorHAnsi"/>
                <w:sz w:val="20"/>
                <w:szCs w:val="20"/>
              </w:rPr>
            </w:pPr>
          </w:p>
        </w:tc>
      </w:tr>
      <w:tr w:rsidR="00583CD6" w:rsidRPr="00ED1DA2" w14:paraId="1F0F19CB" w14:textId="77777777" w:rsidTr="00583CD6">
        <w:tc>
          <w:tcPr>
            <w:tcW w:w="3116" w:type="dxa"/>
          </w:tcPr>
          <w:p w14:paraId="3A973EC8"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14</w:t>
            </w:r>
          </w:p>
        </w:tc>
        <w:tc>
          <w:tcPr>
            <w:tcW w:w="3117" w:type="dxa"/>
          </w:tcPr>
          <w:p w14:paraId="5750648F"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Class Presentation on Objectives</w:t>
            </w:r>
          </w:p>
        </w:tc>
        <w:tc>
          <w:tcPr>
            <w:tcW w:w="3117" w:type="dxa"/>
          </w:tcPr>
          <w:p w14:paraId="422E9CFD" w14:textId="77777777" w:rsidR="00583CD6" w:rsidRPr="00690C02" w:rsidRDefault="00583CD6" w:rsidP="00583CD6">
            <w:pPr>
              <w:rPr>
                <w:rFonts w:ascii="Cambria" w:hAnsi="Cambria" w:cstheme="minorHAnsi"/>
                <w:b/>
                <w:sz w:val="20"/>
                <w:szCs w:val="20"/>
              </w:rPr>
            </w:pPr>
            <w:r w:rsidRPr="00690C02">
              <w:rPr>
                <w:rFonts w:ascii="Cambria" w:hAnsi="Cambria" w:cstheme="minorHAnsi"/>
                <w:b/>
                <w:sz w:val="20"/>
                <w:szCs w:val="20"/>
              </w:rPr>
              <w:t>Assignment:</w:t>
            </w:r>
          </w:p>
          <w:p w14:paraId="114963FD" w14:textId="77777777" w:rsidR="00583CD6" w:rsidRDefault="00583CD6" w:rsidP="00583CD6">
            <w:pPr>
              <w:rPr>
                <w:rFonts w:ascii="Cambria" w:hAnsi="Cambria" w:cstheme="minorHAnsi"/>
                <w:sz w:val="20"/>
                <w:szCs w:val="20"/>
              </w:rPr>
            </w:pPr>
            <w:r>
              <w:rPr>
                <w:rFonts w:ascii="Cambria" w:hAnsi="Cambria" w:cstheme="minorHAnsi"/>
                <w:sz w:val="20"/>
                <w:szCs w:val="20"/>
              </w:rPr>
              <w:t xml:space="preserve">Revise Scholarship of Learning Plan </w:t>
            </w:r>
          </w:p>
          <w:p w14:paraId="478D9EBA" w14:textId="77777777" w:rsidR="00583CD6" w:rsidRPr="00ED1DA2" w:rsidRDefault="00583CD6" w:rsidP="00583CD6">
            <w:pPr>
              <w:rPr>
                <w:rFonts w:ascii="Cambria" w:hAnsi="Cambria" w:cstheme="minorHAnsi"/>
                <w:sz w:val="20"/>
                <w:szCs w:val="20"/>
              </w:rPr>
            </w:pPr>
          </w:p>
        </w:tc>
      </w:tr>
      <w:tr w:rsidR="00583CD6" w:rsidRPr="00ED1DA2" w14:paraId="6C4B1DEA" w14:textId="77777777" w:rsidTr="00583CD6">
        <w:tc>
          <w:tcPr>
            <w:tcW w:w="3116" w:type="dxa"/>
          </w:tcPr>
          <w:p w14:paraId="215D3A85"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15</w:t>
            </w:r>
          </w:p>
        </w:tc>
        <w:tc>
          <w:tcPr>
            <w:tcW w:w="3117" w:type="dxa"/>
          </w:tcPr>
          <w:p w14:paraId="109AB585"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Class Presentation on Objectives</w:t>
            </w:r>
          </w:p>
        </w:tc>
        <w:tc>
          <w:tcPr>
            <w:tcW w:w="3117" w:type="dxa"/>
          </w:tcPr>
          <w:p w14:paraId="1A326172" w14:textId="77777777" w:rsidR="00583CD6" w:rsidRPr="00690C02" w:rsidRDefault="00583CD6" w:rsidP="00583CD6">
            <w:pPr>
              <w:rPr>
                <w:rFonts w:ascii="Cambria" w:hAnsi="Cambria" w:cstheme="minorHAnsi"/>
                <w:b/>
                <w:sz w:val="20"/>
                <w:szCs w:val="20"/>
              </w:rPr>
            </w:pPr>
            <w:r w:rsidRPr="00690C02">
              <w:rPr>
                <w:rFonts w:ascii="Cambria" w:hAnsi="Cambria" w:cstheme="minorHAnsi"/>
                <w:b/>
                <w:sz w:val="20"/>
                <w:szCs w:val="20"/>
              </w:rPr>
              <w:t>Assignment:</w:t>
            </w:r>
          </w:p>
          <w:p w14:paraId="19D119C0" w14:textId="77777777" w:rsidR="00583CD6" w:rsidRDefault="00583CD6" w:rsidP="00583CD6">
            <w:pPr>
              <w:rPr>
                <w:rFonts w:ascii="Cambria" w:hAnsi="Cambria" w:cstheme="minorHAnsi"/>
                <w:sz w:val="20"/>
                <w:szCs w:val="20"/>
              </w:rPr>
            </w:pPr>
            <w:r>
              <w:rPr>
                <w:rFonts w:ascii="Cambria" w:hAnsi="Cambria" w:cstheme="minorHAnsi"/>
                <w:sz w:val="20"/>
                <w:szCs w:val="20"/>
              </w:rPr>
              <w:t xml:space="preserve">Revise Scholarship of Learning Plan </w:t>
            </w:r>
          </w:p>
          <w:p w14:paraId="05D58B3C" w14:textId="77777777" w:rsidR="00583CD6" w:rsidRPr="00ED1DA2" w:rsidRDefault="00583CD6" w:rsidP="00583CD6">
            <w:pPr>
              <w:rPr>
                <w:rFonts w:ascii="Cambria" w:hAnsi="Cambria" w:cstheme="minorHAnsi"/>
                <w:sz w:val="20"/>
                <w:szCs w:val="20"/>
              </w:rPr>
            </w:pPr>
          </w:p>
        </w:tc>
      </w:tr>
      <w:tr w:rsidR="00583CD6" w:rsidRPr="00ED1DA2" w14:paraId="256D55F0" w14:textId="77777777" w:rsidTr="00583CD6">
        <w:tc>
          <w:tcPr>
            <w:tcW w:w="3116" w:type="dxa"/>
          </w:tcPr>
          <w:p w14:paraId="18C77ECA" w14:textId="77777777" w:rsidR="00583CD6" w:rsidRPr="00ED1DA2" w:rsidRDefault="00583CD6" w:rsidP="00583CD6">
            <w:pPr>
              <w:jc w:val="center"/>
              <w:rPr>
                <w:rFonts w:ascii="Cambria" w:hAnsi="Cambria" w:cstheme="minorHAnsi"/>
                <w:sz w:val="20"/>
                <w:szCs w:val="20"/>
              </w:rPr>
            </w:pPr>
            <w:r w:rsidRPr="00ED1DA2">
              <w:rPr>
                <w:rFonts w:ascii="Cambria" w:hAnsi="Cambria" w:cstheme="minorHAnsi"/>
                <w:sz w:val="20"/>
                <w:szCs w:val="20"/>
              </w:rPr>
              <w:t>Week 16</w:t>
            </w:r>
          </w:p>
        </w:tc>
        <w:tc>
          <w:tcPr>
            <w:tcW w:w="3117" w:type="dxa"/>
          </w:tcPr>
          <w:p w14:paraId="3857CAB3"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Class Presentation on Objectives</w:t>
            </w:r>
          </w:p>
        </w:tc>
        <w:tc>
          <w:tcPr>
            <w:tcW w:w="3117" w:type="dxa"/>
          </w:tcPr>
          <w:p w14:paraId="1B07FB2A" w14:textId="77777777" w:rsidR="00583CD6" w:rsidRPr="005C7212" w:rsidRDefault="00583CD6" w:rsidP="00583CD6">
            <w:pPr>
              <w:rPr>
                <w:rFonts w:ascii="Cambria" w:hAnsi="Cambria" w:cstheme="minorHAnsi"/>
                <w:b/>
                <w:sz w:val="20"/>
                <w:szCs w:val="20"/>
              </w:rPr>
            </w:pPr>
            <w:r w:rsidRPr="005C7212">
              <w:rPr>
                <w:rFonts w:ascii="Cambria" w:hAnsi="Cambria" w:cstheme="minorHAnsi"/>
                <w:b/>
                <w:sz w:val="20"/>
                <w:szCs w:val="20"/>
              </w:rPr>
              <w:t xml:space="preserve">Assignment: </w:t>
            </w:r>
          </w:p>
          <w:p w14:paraId="1C3B2E56" w14:textId="77777777" w:rsidR="00583CD6" w:rsidRPr="00ED1DA2" w:rsidRDefault="00583CD6" w:rsidP="00583CD6">
            <w:pPr>
              <w:rPr>
                <w:rFonts w:ascii="Cambria" w:hAnsi="Cambria" w:cstheme="minorHAnsi"/>
                <w:sz w:val="20"/>
                <w:szCs w:val="20"/>
              </w:rPr>
            </w:pPr>
            <w:r>
              <w:rPr>
                <w:rFonts w:ascii="Cambria" w:hAnsi="Cambria" w:cstheme="minorHAnsi"/>
                <w:sz w:val="20"/>
                <w:szCs w:val="20"/>
              </w:rPr>
              <w:t xml:space="preserve">Final Scholarship of Learning Plan Due </w:t>
            </w:r>
          </w:p>
        </w:tc>
      </w:tr>
    </w:tbl>
    <w:p w14:paraId="6E86909B" w14:textId="77777777" w:rsidR="00583CD6" w:rsidRDefault="00583CD6" w:rsidP="00583CD6">
      <w:pPr>
        <w:rPr>
          <w:rFonts w:ascii="Cambria" w:hAnsi="Cambria" w:cstheme="minorHAnsi"/>
          <w:sz w:val="20"/>
          <w:szCs w:val="20"/>
        </w:rPr>
      </w:pPr>
    </w:p>
    <w:p w14:paraId="3B6681E5" w14:textId="77777777" w:rsidR="00583CD6" w:rsidRPr="00F51EBD" w:rsidRDefault="00583CD6" w:rsidP="00583CD6">
      <w:pPr>
        <w:spacing w:line="240" w:lineRule="auto"/>
        <w:contextualSpacing/>
        <w:rPr>
          <w:rFonts w:ascii="Cambria" w:hAnsi="Cambria" w:cstheme="minorHAnsi"/>
          <w:b/>
          <w:sz w:val="20"/>
          <w:szCs w:val="20"/>
        </w:rPr>
      </w:pPr>
      <w:r w:rsidRPr="00F51EBD">
        <w:rPr>
          <w:rFonts w:ascii="Cambria" w:hAnsi="Cambria" w:cstheme="minorHAnsi"/>
          <w:b/>
          <w:sz w:val="20"/>
          <w:szCs w:val="20"/>
        </w:rPr>
        <w:t>Description of Assignment:</w:t>
      </w:r>
    </w:p>
    <w:p w14:paraId="66920422" w14:textId="77777777" w:rsidR="00583CD6" w:rsidRPr="00F51EBD" w:rsidRDefault="00583CD6" w:rsidP="00583CD6">
      <w:pPr>
        <w:spacing w:line="240" w:lineRule="auto"/>
        <w:contextualSpacing/>
        <w:rPr>
          <w:rFonts w:ascii="Cambria" w:hAnsi="Cambria" w:cstheme="minorHAnsi"/>
          <w:b/>
          <w:sz w:val="20"/>
          <w:szCs w:val="20"/>
        </w:rPr>
      </w:pPr>
      <w:r w:rsidRPr="00F51EBD">
        <w:rPr>
          <w:rFonts w:ascii="Cambria" w:hAnsi="Cambria" w:cstheme="minorHAnsi"/>
          <w:b/>
          <w:sz w:val="20"/>
          <w:szCs w:val="20"/>
        </w:rPr>
        <w:t xml:space="preserve">Scholarship of Learning Plan: </w:t>
      </w:r>
    </w:p>
    <w:p w14:paraId="0AB5734E" w14:textId="77777777" w:rsidR="00583CD6" w:rsidRPr="00ED1DA2" w:rsidRDefault="00583CD6" w:rsidP="00583CD6">
      <w:pPr>
        <w:spacing w:line="240" w:lineRule="auto"/>
        <w:contextualSpacing/>
        <w:rPr>
          <w:rFonts w:ascii="Cambria" w:hAnsi="Cambria" w:cstheme="minorHAnsi"/>
          <w:sz w:val="20"/>
          <w:szCs w:val="20"/>
        </w:rPr>
      </w:pPr>
      <w:r w:rsidRPr="000167A8">
        <w:rPr>
          <w:rFonts w:ascii="Cambria" w:hAnsi="Cambria" w:cstheme="minorHAnsi"/>
          <w:b/>
          <w:sz w:val="20"/>
          <w:szCs w:val="20"/>
        </w:rPr>
        <w:t>Purpose:</w:t>
      </w:r>
      <w:r>
        <w:rPr>
          <w:rFonts w:ascii="Cambria" w:hAnsi="Cambria" w:cstheme="minorHAnsi"/>
          <w:sz w:val="20"/>
          <w:szCs w:val="20"/>
        </w:rPr>
        <w:t xml:space="preserve"> P</w:t>
      </w:r>
      <w:r w:rsidRPr="00F51EBD">
        <w:rPr>
          <w:rFonts w:ascii="Cambria" w:hAnsi="Cambria" w:cstheme="minorHAnsi"/>
          <w:sz w:val="20"/>
          <w:szCs w:val="20"/>
        </w:rPr>
        <w:t>roduce a scholarly learning plan outlin</w:t>
      </w:r>
      <w:r>
        <w:rPr>
          <w:rFonts w:ascii="Cambria" w:hAnsi="Cambria" w:cstheme="minorHAnsi"/>
          <w:sz w:val="20"/>
          <w:szCs w:val="20"/>
        </w:rPr>
        <w:t>ing</w:t>
      </w:r>
      <w:r w:rsidRPr="00F51EBD">
        <w:rPr>
          <w:rFonts w:ascii="Cambria" w:hAnsi="Cambria" w:cstheme="minorHAnsi"/>
          <w:sz w:val="20"/>
          <w:szCs w:val="20"/>
        </w:rPr>
        <w:t xml:space="preserve"> how a student intends to complete his or her level </w:t>
      </w:r>
      <w:r>
        <w:rPr>
          <w:rFonts w:ascii="Cambria" w:hAnsi="Cambria" w:cstheme="minorHAnsi"/>
          <w:sz w:val="20"/>
          <w:szCs w:val="20"/>
        </w:rPr>
        <w:t>Doctoral Capstone</w:t>
      </w:r>
      <w:r w:rsidRPr="00F51EBD">
        <w:rPr>
          <w:rFonts w:ascii="Cambria" w:hAnsi="Cambria" w:cstheme="minorHAnsi"/>
          <w:sz w:val="20"/>
          <w:szCs w:val="20"/>
        </w:rPr>
        <w:t xml:space="preserve"> experience.</w:t>
      </w:r>
    </w:p>
    <w:p w14:paraId="5F956BD4" w14:textId="1E71783A" w:rsidR="00FE1168" w:rsidRDefault="00FE1168" w:rsidP="00FE1168">
      <w:pPr>
        <w:tabs>
          <w:tab w:val="left" w:pos="360"/>
          <w:tab w:val="left" w:pos="720"/>
        </w:tabs>
        <w:spacing w:after="0" w:line="240" w:lineRule="auto"/>
        <w:rPr>
          <w:rFonts w:asciiTheme="majorHAnsi" w:hAnsiTheme="majorHAnsi" w:cs="Arial"/>
          <w:sz w:val="20"/>
          <w:szCs w:val="20"/>
        </w:rPr>
      </w:pPr>
    </w:p>
    <w:p w14:paraId="021E1BCC" w14:textId="581D029A" w:rsidR="00583CD6" w:rsidRDefault="00583CD6" w:rsidP="00FE1168">
      <w:pPr>
        <w:tabs>
          <w:tab w:val="left" w:pos="360"/>
          <w:tab w:val="left" w:pos="720"/>
        </w:tabs>
        <w:spacing w:after="0" w:line="240" w:lineRule="auto"/>
        <w:rPr>
          <w:rFonts w:asciiTheme="majorHAnsi" w:hAnsiTheme="majorHAnsi" w:cs="Arial"/>
          <w:sz w:val="20"/>
          <w:szCs w:val="20"/>
        </w:rPr>
      </w:pPr>
    </w:p>
    <w:p w14:paraId="6BF9AF34" w14:textId="77777777" w:rsidR="00583CD6" w:rsidRDefault="00583CD6"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B6354B7"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583CD6">
            <w:rPr>
              <w:rFonts w:asciiTheme="majorHAnsi" w:hAnsiTheme="majorHAnsi" w:cs="Arial"/>
              <w:sz w:val="20"/>
              <w:szCs w:val="20"/>
            </w:rPr>
            <w:t>The proposed changes were made to match the new ACOTE standards. The new ACOTE standards says a, “capstone” is no longer a scholarly study. According to the revised standards, a “capstone” is now a doctoral fieldwork experience. The original capstone course, OTD 7272, will be split into two parts to allow students to develop their Doctoral Capstone objectives.</w:t>
          </w:r>
          <w:r w:rsidR="000302A7">
            <w:rPr>
              <w:rFonts w:asciiTheme="majorHAnsi" w:hAnsiTheme="majorHAnsi" w:cs="Arial"/>
              <w:sz w:val="20"/>
              <w:szCs w:val="20"/>
            </w:rPr>
            <w:t xml:space="preserve"> After meeting with Meredith McFadden, it was determined a course revision form was appropriate to note the changes tot eh course. </w:t>
          </w:r>
          <w:r w:rsidR="00583CD6">
            <w:rPr>
              <w:rFonts w:asciiTheme="majorHAnsi" w:hAnsiTheme="majorHAnsi" w:cs="Arial"/>
              <w:sz w:val="20"/>
              <w:szCs w:val="20"/>
            </w:rPr>
            <w:t xml:space="preserve">  </w:t>
          </w:r>
        </w:sdtContent>
      </w:sdt>
    </w:p>
    <w:p w14:paraId="3F8EF644" w14:textId="77777777" w:rsidR="00FE1168" w:rsidRDefault="00FE1168">
      <w:pPr>
        <w:rPr>
          <w:rFonts w:asciiTheme="majorHAnsi" w:hAnsiTheme="majorHAnsi" w:cs="Arial"/>
          <w:b/>
          <w:sz w:val="28"/>
          <w:szCs w:val="20"/>
        </w:rPr>
      </w:pPr>
    </w:p>
    <w:p w14:paraId="41650934" w14:textId="5423E261"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w:t>
      </w:r>
      <w:r w:rsidR="00583CD6">
        <w:rPr>
          <w:rFonts w:asciiTheme="majorHAnsi" w:hAnsiTheme="majorHAnsi" w:cs="Arial"/>
          <w:sz w:val="20"/>
          <w:szCs w:val="20"/>
        </w:rPr>
        <w:t xml:space="preserve"> </w:t>
      </w:r>
      <w:r w:rsidR="00583CD6" w:rsidRPr="00583CD6">
        <w:rPr>
          <w:rFonts w:asciiTheme="majorHAnsi" w:hAnsiTheme="majorHAnsi" w:cs="Arial"/>
          <w:b/>
          <w:sz w:val="20"/>
          <w:szCs w:val="20"/>
        </w:rPr>
        <w:t>NO</w:t>
      </w:r>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cs="Arial"/>
        </w:rPr>
        <w:id w:val="-250741043"/>
        <w:placeholder>
          <w:docPart w:val="5345E8FD409747069F95D4F617DAB563"/>
        </w:placeholder>
      </w:sdtPr>
      <w:sdtEndPr>
        <w:rPr>
          <w:rFonts w:cstheme="minorBidi"/>
        </w:rPr>
      </w:sdtEndPr>
      <w:sdtContent>
        <w:sdt>
          <w:sdtPr>
            <w:id w:val="1273132790"/>
            <w:placeholder>
              <w:docPart w:val="FEE9FD42051F934A8621A316A9E15118"/>
            </w:placeholder>
          </w:sdtPr>
          <w:sdtEndPr/>
          <w:sdtContent>
            <w:p w14:paraId="0E5342CF" w14:textId="25463F6A" w:rsidR="002C70DD" w:rsidRDefault="002C70DD" w:rsidP="002C70DD">
              <w:pPr>
                <w:pStyle w:val="ListParagraph"/>
                <w:numPr>
                  <w:ilvl w:val="0"/>
                  <w:numId w:val="13"/>
                </w:numPr>
                <w:tabs>
                  <w:tab w:val="left" w:pos="360"/>
                  <w:tab w:val="left" w:pos="720"/>
                </w:tabs>
                <w:rPr>
                  <w:rFonts w:asciiTheme="majorHAnsi" w:hAnsiTheme="majorHAnsi"/>
                  <w:color w:val="000000"/>
                  <w:sz w:val="20"/>
                  <w:szCs w:val="20"/>
                  <w:shd w:val="clear" w:color="auto" w:fill="FFFFFF"/>
                </w:rPr>
              </w:pPr>
              <w:r w:rsidRPr="002C70DD">
                <w:rPr>
                  <w:rFonts w:asciiTheme="majorHAnsi" w:hAnsiTheme="majorHAnsi"/>
                  <w:color w:val="000000"/>
                  <w:sz w:val="20"/>
                  <w:szCs w:val="20"/>
                  <w:shd w:val="clear" w:color="auto" w:fill="FFFFFF"/>
                </w:rPr>
                <w:t xml:space="preserve">Apply leadership theories, factors, and contexts in order to develop and implement a capstone doctoral experience. </w:t>
              </w:r>
            </w:p>
            <w:sdt>
              <w:sdtPr>
                <w:rPr>
                  <w:rFonts w:asciiTheme="majorHAnsi" w:hAnsiTheme="majorHAnsi"/>
                  <w:color w:val="000000"/>
                  <w:sz w:val="20"/>
                  <w:szCs w:val="20"/>
                  <w:shd w:val="clear" w:color="auto" w:fill="FFFFFF"/>
                </w:rPr>
                <w:id w:val="1311434728"/>
                <w:placeholder>
                  <w:docPart w:val="5AD15496228E9747875CFB4AA46DCA65"/>
                </w:placeholder>
              </w:sdtPr>
              <w:sdtEndPr>
                <w:rPr>
                  <w:rFonts w:asciiTheme="minorHAnsi" w:hAnsiTheme="minorHAnsi"/>
                  <w:color w:val="auto"/>
                  <w:sz w:val="22"/>
                  <w:szCs w:val="22"/>
                </w:rPr>
              </w:sdtEndPr>
              <w:sdtContent>
                <w:p w14:paraId="77964C95" w14:textId="67BE1391" w:rsidR="00547433" w:rsidRPr="002C70DD" w:rsidRDefault="002C70DD" w:rsidP="002C70DD">
                  <w:pPr>
                    <w:pStyle w:val="ListParagraph"/>
                    <w:numPr>
                      <w:ilvl w:val="0"/>
                      <w:numId w:val="13"/>
                    </w:numPr>
                    <w:rPr>
                      <w:rFonts w:asciiTheme="majorHAnsi" w:hAnsiTheme="majorHAnsi"/>
                      <w:color w:val="000000"/>
                      <w:sz w:val="20"/>
                      <w:szCs w:val="20"/>
                      <w:shd w:val="clear" w:color="auto" w:fill="FFFFFF"/>
                    </w:rPr>
                  </w:pPr>
                  <w:r w:rsidRPr="002C70DD">
                    <w:rPr>
                      <w:rFonts w:asciiTheme="majorHAnsi" w:hAnsiTheme="majorHAnsi"/>
                      <w:color w:val="000000"/>
                      <w:sz w:val="20"/>
                      <w:szCs w:val="20"/>
                      <w:shd w:val="clear" w:color="auto" w:fill="FFFFFF"/>
                    </w:rPr>
                    <w:t xml:space="preserve">Use professional reasoning to name and frame clinical situations in order to provide evidence and occupation-based interventions. </w:t>
                  </w:r>
                </w:p>
              </w:sdtContent>
            </w:sdt>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3C342C77" w14:textId="3B260BA1" w:rsidR="00C976B6" w:rsidRPr="00C976B6" w:rsidRDefault="00283525" w:rsidP="00C976B6">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C976B6" w:rsidRPr="002B453A" w14:paraId="7A112B84" w14:textId="77777777" w:rsidTr="005721E5">
        <w:tc>
          <w:tcPr>
            <w:tcW w:w="2148" w:type="dxa"/>
          </w:tcPr>
          <w:p w14:paraId="389AA48D" w14:textId="77777777" w:rsidR="00C976B6" w:rsidRPr="00575870" w:rsidRDefault="00C976B6" w:rsidP="005721E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9D296C66C35E794E84648174F65F766E"/>
            </w:placeholder>
            <w:showingPlcHdr/>
          </w:sdtPr>
          <w:sdtEndPr/>
          <w:sdtContent>
            <w:tc>
              <w:tcPr>
                <w:tcW w:w="7428" w:type="dxa"/>
              </w:tcPr>
              <w:p w14:paraId="1FA78E77" w14:textId="77777777" w:rsidR="00C976B6" w:rsidRPr="002B453A" w:rsidRDefault="00C976B6" w:rsidP="005721E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C976B6" w:rsidRPr="002B453A" w14:paraId="17ABAFC2" w14:textId="77777777" w:rsidTr="005721E5">
        <w:tc>
          <w:tcPr>
            <w:tcW w:w="2148" w:type="dxa"/>
          </w:tcPr>
          <w:p w14:paraId="7FBF614F" w14:textId="77777777" w:rsidR="00C976B6" w:rsidRPr="002B453A" w:rsidRDefault="00C976B6" w:rsidP="005721E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C05055D" w14:textId="77777777" w:rsidR="00C976B6" w:rsidRPr="002B453A" w:rsidRDefault="00042FAE" w:rsidP="005721E5">
            <w:pPr>
              <w:rPr>
                <w:rFonts w:asciiTheme="majorHAnsi" w:hAnsiTheme="majorHAnsi"/>
                <w:sz w:val="20"/>
                <w:szCs w:val="20"/>
              </w:rPr>
            </w:pPr>
            <w:sdt>
              <w:sdtPr>
                <w:rPr>
                  <w:rFonts w:asciiTheme="majorHAnsi" w:hAnsiTheme="majorHAnsi"/>
                  <w:sz w:val="20"/>
                  <w:szCs w:val="20"/>
                </w:rPr>
                <w:id w:val="-1294900252"/>
                <w:placeholder>
                  <w:docPart w:val="F0556C5B6CF6244B95FEFD646B84C0E6"/>
                </w:placeholder>
                <w:showingPlcHdr/>
                <w:text/>
              </w:sdtPr>
              <w:sdtEndPr/>
              <w:sdtContent>
                <w:r w:rsidR="00C976B6" w:rsidRPr="002B453A">
                  <w:rPr>
                    <w:rStyle w:val="PlaceholderText"/>
                    <w:rFonts w:asciiTheme="majorHAnsi" w:hAnsiTheme="majorHAnsi"/>
                    <w:sz w:val="20"/>
                    <w:szCs w:val="20"/>
                  </w:rPr>
                  <w:t>Please include direct and indirect assessment measure for outcome.</w:t>
                </w:r>
              </w:sdtContent>
            </w:sdt>
            <w:r w:rsidR="00C976B6" w:rsidRPr="002B453A">
              <w:rPr>
                <w:rFonts w:asciiTheme="majorHAnsi" w:hAnsiTheme="majorHAnsi"/>
                <w:sz w:val="20"/>
                <w:szCs w:val="20"/>
              </w:rPr>
              <w:t xml:space="preserve"> </w:t>
            </w:r>
          </w:p>
        </w:tc>
      </w:tr>
      <w:tr w:rsidR="00C976B6" w:rsidRPr="002B453A" w14:paraId="731D7994" w14:textId="77777777" w:rsidTr="005721E5">
        <w:tc>
          <w:tcPr>
            <w:tcW w:w="2148" w:type="dxa"/>
          </w:tcPr>
          <w:p w14:paraId="30825967" w14:textId="77777777" w:rsidR="00C976B6" w:rsidRPr="002B453A" w:rsidRDefault="00C976B6" w:rsidP="005721E5">
            <w:pPr>
              <w:rPr>
                <w:rFonts w:asciiTheme="majorHAnsi" w:hAnsiTheme="majorHAnsi"/>
                <w:sz w:val="20"/>
                <w:szCs w:val="20"/>
              </w:rPr>
            </w:pPr>
            <w:r w:rsidRPr="002B453A">
              <w:rPr>
                <w:rFonts w:asciiTheme="majorHAnsi" w:hAnsiTheme="majorHAnsi"/>
                <w:sz w:val="20"/>
                <w:szCs w:val="20"/>
              </w:rPr>
              <w:t xml:space="preserve">Assessment </w:t>
            </w:r>
          </w:p>
          <w:p w14:paraId="13AC998A" w14:textId="77777777" w:rsidR="00C976B6" w:rsidRPr="002B453A" w:rsidRDefault="00C976B6" w:rsidP="005721E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3A0DF2333F810D4C90D54BF3B3E51FBA"/>
            </w:placeholder>
            <w:showingPlcHdr/>
          </w:sdtPr>
          <w:sdtEndPr/>
          <w:sdtContent>
            <w:tc>
              <w:tcPr>
                <w:tcW w:w="7428" w:type="dxa"/>
              </w:tcPr>
              <w:p w14:paraId="5F8B03CB" w14:textId="77777777" w:rsidR="00C976B6" w:rsidRPr="002B453A" w:rsidRDefault="00C976B6" w:rsidP="005721E5">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C976B6" w:rsidRPr="002B453A" w14:paraId="5A1758DF" w14:textId="77777777" w:rsidTr="005721E5">
        <w:tc>
          <w:tcPr>
            <w:tcW w:w="2148" w:type="dxa"/>
          </w:tcPr>
          <w:p w14:paraId="4CCE261D" w14:textId="77777777" w:rsidR="00C976B6" w:rsidRPr="002B453A" w:rsidRDefault="00C976B6" w:rsidP="005721E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1B991069" w14:textId="77777777" w:rsidR="00C976B6" w:rsidRPr="00212A84" w:rsidRDefault="00C976B6" w:rsidP="005721E5">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2BD03B70" w14:textId="2443B8EA" w:rsidR="00CA269E" w:rsidRDefault="00C976B6"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42FA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095F03EC7B5041588C24557E8448C7C1"/>
        </w:placeholder>
      </w:sdtPr>
      <w:sdtEndPr/>
      <w:sdtContent>
        <w:p w14:paraId="64DA3F57" w14:textId="77777777" w:rsidR="00946BAA" w:rsidRDefault="00946BAA" w:rsidP="00946BAA">
          <w:pPr>
            <w:pStyle w:val="NormalWeb"/>
          </w:pPr>
          <w:r>
            <w:rPr>
              <w:rFonts w:ascii="Arial" w:hAnsi="Arial" w:cs="Arial"/>
              <w:b/>
              <w:bCs/>
              <w:sz w:val="16"/>
              <w:szCs w:val="16"/>
            </w:rPr>
            <w:t xml:space="preserve">OTD 7232. Advocacy and Leadership </w:t>
          </w:r>
          <w:r>
            <w:rPr>
              <w:rFonts w:ascii="ArialMT" w:hAnsi="ArialMT"/>
              <w:sz w:val="16"/>
              <w:szCs w:val="16"/>
            </w:rPr>
            <w:t xml:space="preserve">Course provides a summary review of the most recent literature and trends in areas of advocacy, leadership and management. This course will assist in preparation for these roles in the professional environment. Prerequisite, Admission to the OTD Program. Fall. </w:t>
          </w:r>
        </w:p>
        <w:p w14:paraId="23BCC8EB" w14:textId="77777777" w:rsidR="00946BAA" w:rsidRDefault="00946BAA" w:rsidP="00946BAA">
          <w:pPr>
            <w:pStyle w:val="NormalWeb"/>
          </w:pPr>
          <w:r>
            <w:rPr>
              <w:rFonts w:ascii="Arial" w:hAnsi="Arial" w:cs="Arial"/>
              <w:b/>
              <w:bCs/>
              <w:sz w:val="16"/>
              <w:szCs w:val="16"/>
            </w:rPr>
            <w:t xml:space="preserve">OTD 7242. Development &amp; Assessment </w:t>
          </w:r>
          <w:r>
            <w:rPr>
              <w:rFonts w:ascii="ArialMT" w:hAnsi="ArialMT"/>
              <w:sz w:val="16"/>
              <w:szCs w:val="16"/>
            </w:rPr>
            <w:t xml:space="preserve">Provides an overview of the area of development and assessment as it relates to program, personal and professional development. The program may relate to many content areas such as occupational therapy services, societal change and strategic planning. Prerequisite, Admission to the OTD Program. Fall. </w:t>
          </w:r>
        </w:p>
        <w:p w14:paraId="1C74B0D2" w14:textId="77777777" w:rsidR="00946BAA" w:rsidRDefault="00946BAA" w:rsidP="00946BAA">
          <w:pPr>
            <w:pStyle w:val="NormalWeb"/>
          </w:pPr>
          <w:r>
            <w:rPr>
              <w:rFonts w:ascii="Arial" w:hAnsi="Arial" w:cs="Arial"/>
              <w:b/>
              <w:bCs/>
              <w:sz w:val="16"/>
              <w:szCs w:val="16"/>
            </w:rPr>
            <w:t xml:space="preserve">OTD 7252. Health Care Delivery Systems </w:t>
          </w:r>
          <w:r>
            <w:rPr>
              <w:rFonts w:ascii="ArialMT" w:hAnsi="ArialMT"/>
              <w:sz w:val="16"/>
              <w:szCs w:val="16"/>
            </w:rPr>
            <w:t xml:space="preserve">Provides an overview of the area of development and assessment as it relates to program, personal and professional development. The program may relate to many content areas such as occupational therapy services, societal change and strategic planning. Prerequisite, Admission to the OTD Program. Fall. </w:t>
          </w:r>
        </w:p>
        <w:p w14:paraId="43B02CC6" w14:textId="77777777" w:rsidR="00946BAA" w:rsidRDefault="00946BAA" w:rsidP="00946BAA">
          <w:pPr>
            <w:pStyle w:val="NormalWeb"/>
          </w:pPr>
          <w:r>
            <w:rPr>
              <w:rFonts w:ascii="Arial" w:hAnsi="Arial" w:cs="Arial"/>
              <w:b/>
              <w:bCs/>
              <w:sz w:val="16"/>
              <w:szCs w:val="16"/>
            </w:rPr>
            <w:t xml:space="preserve">OTD 726V. Level III Fieldwork: Doctoral Rotation </w:t>
          </w:r>
          <w:r>
            <w:rPr>
              <w:rFonts w:ascii="ArialMT" w:hAnsi="ArialMT"/>
              <w:sz w:val="16"/>
              <w:szCs w:val="16"/>
            </w:rPr>
            <w:t xml:space="preserve">In-depth field experience in one or more of the following student selected areas including but not limited to clinical practice, research, theory, leadership, program development, policy development, advocacy and education. Prerequisite, Admission to the OTD Program. Spring. </w:t>
          </w:r>
        </w:p>
        <w:p w14:paraId="58B28284" w14:textId="1117B31A" w:rsidR="00946BAA" w:rsidRDefault="00946BAA" w:rsidP="00946BAA">
          <w:pPr>
            <w:pStyle w:val="NormalWeb"/>
            <w:rPr>
              <w:rFonts w:ascii="ArialMT" w:hAnsi="ArialMT"/>
              <w:strike/>
              <w:color w:val="FF0000"/>
              <w:sz w:val="16"/>
              <w:szCs w:val="16"/>
            </w:rPr>
          </w:pPr>
          <w:r w:rsidRPr="00946BAA">
            <w:rPr>
              <w:rFonts w:ascii="Arial" w:hAnsi="Arial" w:cs="Arial"/>
              <w:b/>
              <w:bCs/>
              <w:strike/>
              <w:color w:val="FF0000"/>
              <w:sz w:val="16"/>
              <w:szCs w:val="16"/>
            </w:rPr>
            <w:t xml:space="preserve">OTD 7272. Capstone </w:t>
          </w:r>
          <w:r w:rsidRPr="00946BAA">
            <w:rPr>
              <w:rFonts w:ascii="ArialMT" w:hAnsi="ArialMT"/>
              <w:strike/>
              <w:color w:val="FF0000"/>
              <w:sz w:val="16"/>
              <w:szCs w:val="16"/>
            </w:rPr>
            <w:t xml:space="preserve">Completion of the culminating doctoral project that relates to practice and demonstrates synthesis of advanced knowledge. Prerequisite, Admission to the OTD Program. Spring. </w:t>
          </w:r>
        </w:p>
        <w:sdt>
          <w:sdtPr>
            <w:rPr>
              <w:rFonts w:ascii="Arial" w:eastAsia="Times New Roman" w:hAnsi="Arial" w:cs="Arial"/>
              <w:sz w:val="16"/>
              <w:szCs w:val="16"/>
            </w:rPr>
            <w:id w:val="-1121685520"/>
            <w:placeholder>
              <w:docPart w:val="E2E53026E9BBE94E8DD74608E618D3AD"/>
            </w:placeholder>
          </w:sdtPr>
          <w:sdtEndPr>
            <w:rPr>
              <w:b/>
              <w:i/>
              <w:color w:val="548DD4" w:themeColor="text2" w:themeTint="99"/>
              <w:sz w:val="24"/>
              <w:szCs w:val="24"/>
            </w:rPr>
          </w:sdtEndPr>
          <w:sdtContent>
            <w:p w14:paraId="7CBE5558" w14:textId="39B1B801" w:rsidR="00514337" w:rsidRDefault="00514337" w:rsidP="00514337">
              <w:pPr>
                <w:tabs>
                  <w:tab w:val="left" w:pos="360"/>
                  <w:tab w:val="left" w:pos="720"/>
                </w:tabs>
                <w:spacing w:after="0" w:line="240" w:lineRule="auto"/>
                <w:rPr>
                  <w:rFonts w:ascii="Arial" w:hAnsi="Arial" w:cs="Arial"/>
                  <w:color w:val="8DB3E2" w:themeColor="text2" w:themeTint="66"/>
                  <w:sz w:val="28"/>
                  <w:szCs w:val="28"/>
                </w:rPr>
              </w:pPr>
              <w:r w:rsidRPr="00340993">
                <w:rPr>
                  <w:rFonts w:ascii="Arial" w:hAnsi="Arial" w:cs="Arial"/>
                  <w:color w:val="8DB3E2" w:themeColor="text2" w:themeTint="66"/>
                  <w:sz w:val="28"/>
                  <w:szCs w:val="28"/>
                </w:rPr>
                <w:t>OTD 7271 Capstone Preparation I: Introduction to the Doctoral Capstone Experience. Provides an overview of the Doctoral Capstone experiences. This course assists the learner with developing individual capstone experience objectives. Prerequisite, Adm</w:t>
              </w:r>
              <w:r w:rsidR="00D26E97">
                <w:rPr>
                  <w:rFonts w:ascii="Arial" w:hAnsi="Arial" w:cs="Arial"/>
                  <w:color w:val="8DB3E2" w:themeColor="text2" w:themeTint="66"/>
                  <w:sz w:val="28"/>
                  <w:szCs w:val="28"/>
                </w:rPr>
                <w:t>ission to the OTD program.</w:t>
              </w:r>
            </w:p>
            <w:p w14:paraId="2CDD05F9" w14:textId="77777777" w:rsidR="00514337" w:rsidRPr="00340993" w:rsidRDefault="00514337" w:rsidP="00514337">
              <w:pPr>
                <w:tabs>
                  <w:tab w:val="left" w:pos="360"/>
                  <w:tab w:val="left" w:pos="720"/>
                </w:tabs>
                <w:spacing w:after="0" w:line="240" w:lineRule="auto"/>
                <w:rPr>
                  <w:rFonts w:ascii="Arial" w:hAnsi="Arial" w:cs="Arial"/>
                  <w:color w:val="8DB3E2" w:themeColor="text2" w:themeTint="66"/>
                  <w:sz w:val="28"/>
                  <w:szCs w:val="28"/>
                </w:rPr>
              </w:pPr>
            </w:p>
            <w:p w14:paraId="080F54D8" w14:textId="6EE7246E" w:rsidR="00C976B6" w:rsidRPr="00514337" w:rsidRDefault="00514337" w:rsidP="00514337">
              <w:pPr>
                <w:tabs>
                  <w:tab w:val="left" w:pos="360"/>
                  <w:tab w:val="left" w:pos="720"/>
                </w:tabs>
                <w:spacing w:after="0" w:line="240" w:lineRule="auto"/>
                <w:rPr>
                  <w:rFonts w:ascii="Arial" w:hAnsi="Arial" w:cs="Arial"/>
                  <w:color w:val="8DB3E2" w:themeColor="text2" w:themeTint="66"/>
                  <w:sz w:val="28"/>
                  <w:szCs w:val="28"/>
                </w:rPr>
              </w:pPr>
              <w:r w:rsidRPr="00340993">
                <w:rPr>
                  <w:rFonts w:ascii="Arial" w:hAnsi="Arial" w:cs="Arial"/>
                  <w:color w:val="8DB3E2" w:themeColor="text2" w:themeTint="66"/>
                  <w:sz w:val="28"/>
                  <w:szCs w:val="28"/>
                </w:rPr>
                <w:lastRenderedPageBreak/>
                <w:t>OTD 7281 Capstone Preparation II: Development of the Doctoral Capstone Experience. This course assists the learner in identifying a mentor and placement to implement final capstone project in the areas of, but not limited to, research, theory, leadership, program development, policy development, advocacy and or education. Prerequisite, Admis</w:t>
              </w:r>
              <w:r w:rsidR="00D26E97">
                <w:rPr>
                  <w:rFonts w:ascii="Arial" w:hAnsi="Arial" w:cs="Arial"/>
                  <w:color w:val="8DB3E2" w:themeColor="text2" w:themeTint="66"/>
                  <w:sz w:val="28"/>
                  <w:szCs w:val="28"/>
                </w:rPr>
                <w:t xml:space="preserve">sion to the OTD program. </w:t>
              </w:r>
            </w:p>
            <w:p w14:paraId="553EA025" w14:textId="216E651F" w:rsidR="00C976B6" w:rsidRPr="00C976B6" w:rsidRDefault="00C976B6" w:rsidP="00946BAA">
              <w:pPr>
                <w:pStyle w:val="NormalWeb"/>
                <w:rPr>
                  <w:b/>
                  <w:i/>
                  <w:strike/>
                  <w:color w:val="548DD4" w:themeColor="text2" w:themeTint="99"/>
                </w:rPr>
              </w:pPr>
              <w:r w:rsidRPr="00C976B6">
                <w:rPr>
                  <w:rFonts w:ascii="Arial" w:hAnsi="Arial" w:cs="Arial"/>
                  <w:b/>
                  <w:i/>
                  <w:color w:val="548DD4" w:themeColor="text2" w:themeTint="99"/>
                </w:rPr>
                <w:t xml:space="preserve"> </w:t>
              </w:r>
            </w:p>
          </w:sdtContent>
        </w:sdt>
        <w:p w14:paraId="5345F2F2" w14:textId="77777777" w:rsidR="00946BAA" w:rsidRDefault="00946BAA" w:rsidP="00946BAA">
          <w:pPr>
            <w:pStyle w:val="NormalWeb"/>
          </w:pPr>
          <w:r>
            <w:rPr>
              <w:rFonts w:ascii="Arial" w:hAnsi="Arial" w:cs="Arial"/>
              <w:b/>
              <w:bCs/>
              <w:sz w:val="16"/>
              <w:szCs w:val="16"/>
            </w:rPr>
            <w:t xml:space="preserve">OTD 7323. From Process to Practice </w:t>
          </w:r>
          <w:r>
            <w:rPr>
              <w:rFonts w:ascii="ArialMT" w:hAnsi="ArialMT"/>
              <w:sz w:val="16"/>
              <w:szCs w:val="16"/>
            </w:rPr>
            <w:t xml:space="preserve">Development of knowledge and skills in the application of the OT process across clinical practice settings. Restricted to Occupational Therapy Doctorate majors. </w:t>
          </w:r>
        </w:p>
        <w:p w14:paraId="3D860475" w14:textId="77777777" w:rsidR="00946BAA" w:rsidRDefault="00946BAA" w:rsidP="00946BAA">
          <w:pPr>
            <w:pStyle w:val="NormalWeb"/>
          </w:pPr>
          <w:r>
            <w:rPr>
              <w:rFonts w:ascii="Arial" w:hAnsi="Arial" w:cs="Arial"/>
              <w:b/>
              <w:bCs/>
              <w:sz w:val="16"/>
              <w:szCs w:val="16"/>
            </w:rPr>
            <w:t xml:space="preserve">OTD 7353. Implementing Behavioral Strategies </w:t>
          </w:r>
          <w:r>
            <w:rPr>
              <w:rFonts w:ascii="ArialMT" w:hAnsi="ArialMT"/>
              <w:sz w:val="16"/>
              <w:szCs w:val="16"/>
            </w:rPr>
            <w:t xml:space="preserve">Provides foundational knowledge and evidence-based application of behavioral psychology theory and related assessment, treatment and educational strategies for use with individuals with autism and other disorders in educational, health care, and community settings. Prerequisite, Admission to the OTD Program. </w:t>
          </w:r>
        </w:p>
        <w:p w14:paraId="592ED0E1" w14:textId="5A215CF5" w:rsidR="00661D25" w:rsidRPr="008426D1" w:rsidRDefault="00042FAE"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4895E" w14:textId="77777777" w:rsidR="00042FAE" w:rsidRDefault="00042FAE" w:rsidP="00AF3758">
      <w:pPr>
        <w:spacing w:after="0" w:line="240" w:lineRule="auto"/>
      </w:pPr>
      <w:r>
        <w:separator/>
      </w:r>
    </w:p>
  </w:endnote>
  <w:endnote w:type="continuationSeparator" w:id="0">
    <w:p w14:paraId="1AF46A3F" w14:textId="77777777" w:rsidR="00042FAE" w:rsidRDefault="00042FA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21E5" w:rsidRDefault="005721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21E5" w:rsidRDefault="005721E5"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FEE70DC" w:rsidR="005721E5" w:rsidRDefault="005721E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2B52">
      <w:rPr>
        <w:rStyle w:val="PageNumber"/>
        <w:noProof/>
      </w:rPr>
      <w:t>12</w:t>
    </w:r>
    <w:r>
      <w:rPr>
        <w:rStyle w:val="PageNumber"/>
      </w:rPr>
      <w:fldChar w:fldCharType="end"/>
    </w:r>
  </w:p>
  <w:p w14:paraId="0312F2A9" w14:textId="44A9D8F9" w:rsidR="005721E5" w:rsidRDefault="005721E5"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F7958" w14:textId="77777777" w:rsidR="00042FAE" w:rsidRDefault="00042FAE" w:rsidP="00AF3758">
      <w:pPr>
        <w:spacing w:after="0" w:line="240" w:lineRule="auto"/>
      </w:pPr>
      <w:r>
        <w:separator/>
      </w:r>
    </w:p>
  </w:footnote>
  <w:footnote w:type="continuationSeparator" w:id="0">
    <w:p w14:paraId="7C75626A" w14:textId="77777777" w:rsidR="00042FAE" w:rsidRDefault="00042FA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E87759"/>
    <w:multiLevelType w:val="hybridMultilevel"/>
    <w:tmpl w:val="43A0DD28"/>
    <w:lvl w:ilvl="0" w:tplc="6434B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6449E"/>
    <w:multiLevelType w:val="hybridMultilevel"/>
    <w:tmpl w:val="7DCA4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75DC4"/>
    <w:multiLevelType w:val="hybridMultilevel"/>
    <w:tmpl w:val="DE46B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740F28"/>
    <w:multiLevelType w:val="hybridMultilevel"/>
    <w:tmpl w:val="7004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F1D57"/>
    <w:multiLevelType w:val="hybridMultilevel"/>
    <w:tmpl w:val="A408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92A4A"/>
    <w:multiLevelType w:val="hybridMultilevel"/>
    <w:tmpl w:val="06DC7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21563"/>
    <w:multiLevelType w:val="hybridMultilevel"/>
    <w:tmpl w:val="F1C8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B60BF"/>
    <w:multiLevelType w:val="hybridMultilevel"/>
    <w:tmpl w:val="B38CA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A17497"/>
    <w:multiLevelType w:val="hybridMultilevel"/>
    <w:tmpl w:val="3EE2C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E532C4"/>
    <w:multiLevelType w:val="hybridMultilevel"/>
    <w:tmpl w:val="AEDE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4F1762"/>
    <w:multiLevelType w:val="hybridMultilevel"/>
    <w:tmpl w:val="8E56D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2E506D"/>
    <w:multiLevelType w:val="hybridMultilevel"/>
    <w:tmpl w:val="6F06A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B222F9"/>
    <w:multiLevelType w:val="hybridMultilevel"/>
    <w:tmpl w:val="B2EA3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5503CD"/>
    <w:multiLevelType w:val="hybridMultilevel"/>
    <w:tmpl w:val="F52C1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4"/>
  </w:num>
  <w:num w:numId="4">
    <w:abstractNumId w:val="23"/>
  </w:num>
  <w:num w:numId="5">
    <w:abstractNumId w:val="24"/>
  </w:num>
  <w:num w:numId="6">
    <w:abstractNumId w:val="18"/>
  </w:num>
  <w:num w:numId="7">
    <w:abstractNumId w:val="11"/>
  </w:num>
  <w:num w:numId="8">
    <w:abstractNumId w:val="22"/>
  </w:num>
  <w:num w:numId="9">
    <w:abstractNumId w:val="12"/>
  </w:num>
  <w:num w:numId="10">
    <w:abstractNumId w:val="9"/>
  </w:num>
  <w:num w:numId="11">
    <w:abstractNumId w:val="1"/>
  </w:num>
  <w:num w:numId="12">
    <w:abstractNumId w:val="2"/>
  </w:num>
  <w:num w:numId="13">
    <w:abstractNumId w:val="7"/>
  </w:num>
  <w:num w:numId="14">
    <w:abstractNumId w:val="10"/>
  </w:num>
  <w:num w:numId="15">
    <w:abstractNumId w:val="6"/>
  </w:num>
  <w:num w:numId="16">
    <w:abstractNumId w:val="17"/>
  </w:num>
  <w:num w:numId="17">
    <w:abstractNumId w:val="19"/>
  </w:num>
  <w:num w:numId="18">
    <w:abstractNumId w:val="20"/>
  </w:num>
  <w:num w:numId="19">
    <w:abstractNumId w:val="16"/>
  </w:num>
  <w:num w:numId="20">
    <w:abstractNumId w:val="15"/>
  </w:num>
  <w:num w:numId="21">
    <w:abstractNumId w:val="5"/>
  </w:num>
  <w:num w:numId="22">
    <w:abstractNumId w:val="13"/>
  </w:num>
  <w:num w:numId="23">
    <w:abstractNumId w:val="3"/>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6924"/>
    <w:rsid w:val="000167A8"/>
    <w:rsid w:val="00016FE7"/>
    <w:rsid w:val="00024BA5"/>
    <w:rsid w:val="00026976"/>
    <w:rsid w:val="000302A7"/>
    <w:rsid w:val="0003392A"/>
    <w:rsid w:val="00041E75"/>
    <w:rsid w:val="00042FAE"/>
    <w:rsid w:val="0005467E"/>
    <w:rsid w:val="00054918"/>
    <w:rsid w:val="00082767"/>
    <w:rsid w:val="0008410E"/>
    <w:rsid w:val="000A654B"/>
    <w:rsid w:val="000C391D"/>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B43B4"/>
    <w:rsid w:val="002C70DD"/>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27C09"/>
    <w:rsid w:val="00434AA5"/>
    <w:rsid w:val="00473252"/>
    <w:rsid w:val="00474C39"/>
    <w:rsid w:val="00487771"/>
    <w:rsid w:val="0049675B"/>
    <w:rsid w:val="004A211B"/>
    <w:rsid w:val="004A7706"/>
    <w:rsid w:val="004C4123"/>
    <w:rsid w:val="004F3C87"/>
    <w:rsid w:val="004F7F38"/>
    <w:rsid w:val="0051362A"/>
    <w:rsid w:val="00514337"/>
    <w:rsid w:val="00516606"/>
    <w:rsid w:val="00526078"/>
    <w:rsid w:val="00526B81"/>
    <w:rsid w:val="005348A2"/>
    <w:rsid w:val="00547433"/>
    <w:rsid w:val="00556E69"/>
    <w:rsid w:val="005677EC"/>
    <w:rsid w:val="005721E5"/>
    <w:rsid w:val="00575870"/>
    <w:rsid w:val="00583CD6"/>
    <w:rsid w:val="00584C22"/>
    <w:rsid w:val="00592A95"/>
    <w:rsid w:val="005934F2"/>
    <w:rsid w:val="005F187C"/>
    <w:rsid w:val="005F41DD"/>
    <w:rsid w:val="00606EE4"/>
    <w:rsid w:val="00610022"/>
    <w:rsid w:val="00616E3A"/>
    <w:rsid w:val="006179CB"/>
    <w:rsid w:val="00630A6B"/>
    <w:rsid w:val="00636DB3"/>
    <w:rsid w:val="00641E0F"/>
    <w:rsid w:val="0065236E"/>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53E4"/>
    <w:rsid w:val="00750AF6"/>
    <w:rsid w:val="007A06B9"/>
    <w:rsid w:val="007B2B52"/>
    <w:rsid w:val="007D371A"/>
    <w:rsid w:val="007E7FDA"/>
    <w:rsid w:val="008222DE"/>
    <w:rsid w:val="0083170D"/>
    <w:rsid w:val="008426D1"/>
    <w:rsid w:val="0085569E"/>
    <w:rsid w:val="00862E36"/>
    <w:rsid w:val="008663CA"/>
    <w:rsid w:val="00895557"/>
    <w:rsid w:val="008A1AC6"/>
    <w:rsid w:val="008C6881"/>
    <w:rsid w:val="008C6D7B"/>
    <w:rsid w:val="008C703B"/>
    <w:rsid w:val="008E6C1C"/>
    <w:rsid w:val="00903AB9"/>
    <w:rsid w:val="009053D1"/>
    <w:rsid w:val="00916FCA"/>
    <w:rsid w:val="00946BAA"/>
    <w:rsid w:val="00962018"/>
    <w:rsid w:val="0097195B"/>
    <w:rsid w:val="00976B5B"/>
    <w:rsid w:val="00983ADC"/>
    <w:rsid w:val="00984490"/>
    <w:rsid w:val="009A1F47"/>
    <w:rsid w:val="009A529F"/>
    <w:rsid w:val="009C0318"/>
    <w:rsid w:val="009C692F"/>
    <w:rsid w:val="009E1024"/>
    <w:rsid w:val="009F7C66"/>
    <w:rsid w:val="00A01035"/>
    <w:rsid w:val="00A0329C"/>
    <w:rsid w:val="00A16BB1"/>
    <w:rsid w:val="00A215ED"/>
    <w:rsid w:val="00A40B0A"/>
    <w:rsid w:val="00A5089E"/>
    <w:rsid w:val="00A56D36"/>
    <w:rsid w:val="00A966C5"/>
    <w:rsid w:val="00AA34F3"/>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C0D08"/>
    <w:rsid w:val="00BD623D"/>
    <w:rsid w:val="00BE069E"/>
    <w:rsid w:val="00BF6FF6"/>
    <w:rsid w:val="00C002F9"/>
    <w:rsid w:val="00C12816"/>
    <w:rsid w:val="00C12977"/>
    <w:rsid w:val="00C2247E"/>
    <w:rsid w:val="00C23120"/>
    <w:rsid w:val="00C23CC7"/>
    <w:rsid w:val="00C334FF"/>
    <w:rsid w:val="00C55BB9"/>
    <w:rsid w:val="00C60A91"/>
    <w:rsid w:val="00C80773"/>
    <w:rsid w:val="00C976B6"/>
    <w:rsid w:val="00CA269E"/>
    <w:rsid w:val="00CA7C7C"/>
    <w:rsid w:val="00CB2125"/>
    <w:rsid w:val="00CB4B5A"/>
    <w:rsid w:val="00CC5501"/>
    <w:rsid w:val="00CC6C15"/>
    <w:rsid w:val="00CE6F34"/>
    <w:rsid w:val="00D0686A"/>
    <w:rsid w:val="00D20B84"/>
    <w:rsid w:val="00D26E97"/>
    <w:rsid w:val="00D51205"/>
    <w:rsid w:val="00D57716"/>
    <w:rsid w:val="00D67AC4"/>
    <w:rsid w:val="00D7370A"/>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E65F5"/>
    <w:rsid w:val="00EF2038"/>
    <w:rsid w:val="00EF2A44"/>
    <w:rsid w:val="00EF59AD"/>
    <w:rsid w:val="00F22973"/>
    <w:rsid w:val="00F24EE6"/>
    <w:rsid w:val="00F3261D"/>
    <w:rsid w:val="00F40CC3"/>
    <w:rsid w:val="00F645B5"/>
    <w:rsid w:val="00F7007D"/>
    <w:rsid w:val="00F738E0"/>
    <w:rsid w:val="00F7429E"/>
    <w:rsid w:val="00F77400"/>
    <w:rsid w:val="00F80644"/>
    <w:rsid w:val="00FB00D4"/>
    <w:rsid w:val="00FB38CA"/>
    <w:rsid w:val="00FB7442"/>
    <w:rsid w:val="00FC5698"/>
    <w:rsid w:val="00FC5C7F"/>
    <w:rsid w:val="00FD2B44"/>
    <w:rsid w:val="00FE1168"/>
    <w:rsid w:val="00FF2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946B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679351473">
      <w:bodyDiv w:val="1"/>
      <w:marLeft w:val="0"/>
      <w:marRight w:val="0"/>
      <w:marTop w:val="0"/>
      <w:marBottom w:val="0"/>
      <w:divBdr>
        <w:top w:val="none" w:sz="0" w:space="0" w:color="auto"/>
        <w:left w:val="none" w:sz="0" w:space="0" w:color="auto"/>
        <w:bottom w:val="none" w:sz="0" w:space="0" w:color="auto"/>
        <w:right w:val="none" w:sz="0" w:space="0" w:color="auto"/>
      </w:divBdr>
      <w:divsChild>
        <w:div w:id="620846127">
          <w:marLeft w:val="0"/>
          <w:marRight w:val="0"/>
          <w:marTop w:val="0"/>
          <w:marBottom w:val="0"/>
          <w:divBdr>
            <w:top w:val="none" w:sz="0" w:space="0" w:color="auto"/>
            <w:left w:val="none" w:sz="0" w:space="0" w:color="auto"/>
            <w:bottom w:val="none" w:sz="0" w:space="0" w:color="auto"/>
            <w:right w:val="none" w:sz="0" w:space="0" w:color="auto"/>
          </w:divBdr>
          <w:divsChild>
            <w:div w:id="1863781054">
              <w:marLeft w:val="0"/>
              <w:marRight w:val="0"/>
              <w:marTop w:val="0"/>
              <w:marBottom w:val="0"/>
              <w:divBdr>
                <w:top w:val="none" w:sz="0" w:space="0" w:color="auto"/>
                <w:left w:val="none" w:sz="0" w:space="0" w:color="auto"/>
                <w:bottom w:val="none" w:sz="0" w:space="0" w:color="auto"/>
                <w:right w:val="none" w:sz="0" w:space="0" w:color="auto"/>
              </w:divBdr>
              <w:divsChild>
                <w:div w:id="16890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wright@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02A42D10986B494994FF60139DE19F44"/>
        <w:category>
          <w:name w:val="General"/>
          <w:gallery w:val="placeholder"/>
        </w:category>
        <w:types>
          <w:type w:val="bbPlcHdr"/>
        </w:types>
        <w:behaviors>
          <w:behavior w:val="content"/>
        </w:behaviors>
        <w:guid w:val="{D65DEC7C-22E6-C741-B096-C8D5C005F6C8}"/>
      </w:docPartPr>
      <w:docPartBody>
        <w:p w:rsidR="003B482F" w:rsidRDefault="003B482F" w:rsidP="003B482F">
          <w:pPr>
            <w:pStyle w:val="02A42D10986B494994FF60139DE19F44"/>
          </w:pPr>
          <w:r w:rsidRPr="008426D1">
            <w:rPr>
              <w:rStyle w:val="PlaceholderText"/>
              <w:shd w:val="clear" w:color="auto" w:fill="D9D9D9" w:themeFill="background1" w:themeFillShade="D9"/>
            </w:rPr>
            <w:t>Enter text...</w:t>
          </w:r>
        </w:p>
      </w:docPartBody>
    </w:docPart>
    <w:docPart>
      <w:docPartPr>
        <w:name w:val="B0F22176B4C8FE498301108C79ACD663"/>
        <w:category>
          <w:name w:val="General"/>
          <w:gallery w:val="placeholder"/>
        </w:category>
        <w:types>
          <w:type w:val="bbPlcHdr"/>
        </w:types>
        <w:behaviors>
          <w:behavior w:val="content"/>
        </w:behaviors>
        <w:guid w:val="{89822806-5E90-3941-859F-3C6C7267E9EF}"/>
      </w:docPartPr>
      <w:docPartBody>
        <w:p w:rsidR="003B482F" w:rsidRDefault="003B482F" w:rsidP="003B482F">
          <w:pPr>
            <w:pStyle w:val="B0F22176B4C8FE498301108C79ACD663"/>
          </w:pPr>
          <w:r w:rsidRPr="008426D1">
            <w:rPr>
              <w:rStyle w:val="PlaceholderText"/>
              <w:shd w:val="clear" w:color="auto" w:fill="D9D9D9" w:themeFill="background1" w:themeFillShade="D9"/>
            </w:rPr>
            <w:t>Enter text...</w:t>
          </w:r>
        </w:p>
      </w:docPartBody>
    </w:docPart>
    <w:docPart>
      <w:docPartPr>
        <w:name w:val="C68F254CB2A2124EA3456B8BA13907C9"/>
        <w:category>
          <w:name w:val="General"/>
          <w:gallery w:val="placeholder"/>
        </w:category>
        <w:types>
          <w:type w:val="bbPlcHdr"/>
        </w:types>
        <w:behaviors>
          <w:behavior w:val="content"/>
        </w:behaviors>
        <w:guid w:val="{2B12CFD2-BD2C-7A45-82B7-0484D3073CF6}"/>
      </w:docPartPr>
      <w:docPartBody>
        <w:p w:rsidR="003B482F" w:rsidRDefault="003B482F" w:rsidP="003B482F">
          <w:pPr>
            <w:pStyle w:val="C68F254CB2A2124EA3456B8BA13907C9"/>
          </w:pPr>
          <w:r w:rsidRPr="008426D1">
            <w:rPr>
              <w:rStyle w:val="PlaceholderText"/>
              <w:shd w:val="clear" w:color="auto" w:fill="D9D9D9" w:themeFill="background1" w:themeFillShade="D9"/>
            </w:rPr>
            <w:t>Enter text...</w:t>
          </w:r>
        </w:p>
      </w:docPartBody>
    </w:docPart>
    <w:docPart>
      <w:docPartPr>
        <w:name w:val="0E18D60D74016B4F8E45E10AB71D8E5E"/>
        <w:category>
          <w:name w:val="General"/>
          <w:gallery w:val="placeholder"/>
        </w:category>
        <w:types>
          <w:type w:val="bbPlcHdr"/>
        </w:types>
        <w:behaviors>
          <w:behavior w:val="content"/>
        </w:behaviors>
        <w:guid w:val="{49BBE644-6501-D045-8724-881CEB932E0E}"/>
      </w:docPartPr>
      <w:docPartBody>
        <w:p w:rsidR="003B482F" w:rsidRDefault="003B482F" w:rsidP="003B482F">
          <w:pPr>
            <w:pStyle w:val="0E18D60D74016B4F8E45E10AB71D8E5E"/>
          </w:pPr>
          <w:r w:rsidRPr="008426D1">
            <w:rPr>
              <w:rStyle w:val="PlaceholderText"/>
              <w:shd w:val="clear" w:color="auto" w:fill="D9D9D9" w:themeFill="background1" w:themeFillShade="D9"/>
            </w:rPr>
            <w:t>Enter text...</w:t>
          </w:r>
        </w:p>
      </w:docPartBody>
    </w:docPart>
    <w:docPart>
      <w:docPartPr>
        <w:name w:val="3F03A0C09DE31F43985A52CF31DE89F8"/>
        <w:category>
          <w:name w:val="General"/>
          <w:gallery w:val="placeholder"/>
        </w:category>
        <w:types>
          <w:type w:val="bbPlcHdr"/>
        </w:types>
        <w:behaviors>
          <w:behavior w:val="content"/>
        </w:behaviors>
        <w:guid w:val="{913DFFD3-9AD4-514E-97C4-709EFFDBE948}"/>
      </w:docPartPr>
      <w:docPartBody>
        <w:p w:rsidR="003B482F" w:rsidRDefault="003B482F" w:rsidP="003B482F">
          <w:pPr>
            <w:pStyle w:val="3F03A0C09DE31F43985A52CF31DE89F8"/>
          </w:pPr>
          <w:r w:rsidRPr="008426D1">
            <w:rPr>
              <w:rStyle w:val="PlaceholderText"/>
              <w:shd w:val="clear" w:color="auto" w:fill="D9D9D9" w:themeFill="background1" w:themeFillShade="D9"/>
            </w:rPr>
            <w:t>Enter text...</w:t>
          </w:r>
        </w:p>
      </w:docPartBody>
    </w:docPart>
    <w:docPart>
      <w:docPartPr>
        <w:name w:val="CC62EC57D2EB694FA377D7031190765B"/>
        <w:category>
          <w:name w:val="General"/>
          <w:gallery w:val="placeholder"/>
        </w:category>
        <w:types>
          <w:type w:val="bbPlcHdr"/>
        </w:types>
        <w:behaviors>
          <w:behavior w:val="content"/>
        </w:behaviors>
        <w:guid w:val="{49709C99-CD72-DB44-92B5-9A9B426FB30C}"/>
      </w:docPartPr>
      <w:docPartBody>
        <w:p w:rsidR="003B482F" w:rsidRDefault="003B482F" w:rsidP="003B482F">
          <w:pPr>
            <w:pStyle w:val="CC62EC57D2EB694FA377D7031190765B"/>
          </w:pPr>
          <w:r w:rsidRPr="008426D1">
            <w:rPr>
              <w:rStyle w:val="PlaceholderText"/>
              <w:shd w:val="clear" w:color="auto" w:fill="D9D9D9" w:themeFill="background1" w:themeFillShade="D9"/>
            </w:rPr>
            <w:t>Enter text...</w:t>
          </w:r>
        </w:p>
      </w:docPartBody>
    </w:docPart>
    <w:docPart>
      <w:docPartPr>
        <w:name w:val="FEE9FD42051F934A8621A316A9E15118"/>
        <w:category>
          <w:name w:val="General"/>
          <w:gallery w:val="placeholder"/>
        </w:category>
        <w:types>
          <w:type w:val="bbPlcHdr"/>
        </w:types>
        <w:behaviors>
          <w:behavior w:val="content"/>
        </w:behaviors>
        <w:guid w:val="{C8A5F052-8DC9-9645-BD20-DA7892F7351C}"/>
      </w:docPartPr>
      <w:docPartBody>
        <w:p w:rsidR="003B482F" w:rsidRDefault="003B482F" w:rsidP="003B482F">
          <w:pPr>
            <w:pStyle w:val="FEE9FD42051F934A8621A316A9E1511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AD15496228E9747875CFB4AA46DCA65"/>
        <w:category>
          <w:name w:val="General"/>
          <w:gallery w:val="placeholder"/>
        </w:category>
        <w:types>
          <w:type w:val="bbPlcHdr"/>
        </w:types>
        <w:behaviors>
          <w:behavior w:val="content"/>
        </w:behaviors>
        <w:guid w:val="{989FC230-DC1E-094A-9EED-04BC24B1E0EB}"/>
      </w:docPartPr>
      <w:docPartBody>
        <w:p w:rsidR="003B482F" w:rsidRDefault="003B482F" w:rsidP="003B482F">
          <w:pPr>
            <w:pStyle w:val="5AD15496228E9747875CFB4AA46DCA6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D296C66C35E794E84648174F65F766E"/>
        <w:category>
          <w:name w:val="General"/>
          <w:gallery w:val="placeholder"/>
        </w:category>
        <w:types>
          <w:type w:val="bbPlcHdr"/>
        </w:types>
        <w:behaviors>
          <w:behavior w:val="content"/>
        </w:behaviors>
        <w:guid w:val="{E9A299FC-B255-D745-8BB5-26F82EF1F9ED}"/>
      </w:docPartPr>
      <w:docPartBody>
        <w:p w:rsidR="00A3675B" w:rsidRDefault="003B482F" w:rsidP="003B482F">
          <w:pPr>
            <w:pStyle w:val="9D296C66C35E794E84648174F65F766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0556C5B6CF6244B95FEFD646B84C0E6"/>
        <w:category>
          <w:name w:val="General"/>
          <w:gallery w:val="placeholder"/>
        </w:category>
        <w:types>
          <w:type w:val="bbPlcHdr"/>
        </w:types>
        <w:behaviors>
          <w:behavior w:val="content"/>
        </w:behaviors>
        <w:guid w:val="{8B8F121C-F5E2-7048-B428-E95C3109209E}"/>
      </w:docPartPr>
      <w:docPartBody>
        <w:p w:rsidR="00A3675B" w:rsidRDefault="003B482F" w:rsidP="003B482F">
          <w:pPr>
            <w:pStyle w:val="F0556C5B6CF6244B95FEFD646B84C0E6"/>
          </w:pPr>
          <w:r w:rsidRPr="002B453A">
            <w:rPr>
              <w:rStyle w:val="PlaceholderText"/>
              <w:rFonts w:asciiTheme="majorHAnsi" w:hAnsiTheme="majorHAnsi"/>
              <w:sz w:val="20"/>
              <w:szCs w:val="20"/>
            </w:rPr>
            <w:t>Please include direct and indirect assessment measure for outcome.</w:t>
          </w:r>
        </w:p>
      </w:docPartBody>
    </w:docPart>
    <w:docPart>
      <w:docPartPr>
        <w:name w:val="3A0DF2333F810D4C90D54BF3B3E51FBA"/>
        <w:category>
          <w:name w:val="General"/>
          <w:gallery w:val="placeholder"/>
        </w:category>
        <w:types>
          <w:type w:val="bbPlcHdr"/>
        </w:types>
        <w:behaviors>
          <w:behavior w:val="content"/>
        </w:behaviors>
        <w:guid w:val="{45E84670-0DDF-E440-8710-2C788422CF4C}"/>
      </w:docPartPr>
      <w:docPartBody>
        <w:p w:rsidR="00A3675B" w:rsidRDefault="003B482F" w:rsidP="003B482F">
          <w:pPr>
            <w:pStyle w:val="3A0DF2333F810D4C90D54BF3B3E51FBA"/>
          </w:pPr>
          <w:r w:rsidRPr="002B453A">
            <w:rPr>
              <w:rStyle w:val="PlaceholderText"/>
              <w:rFonts w:asciiTheme="majorHAnsi" w:hAnsiTheme="majorHAnsi"/>
              <w:sz w:val="20"/>
              <w:szCs w:val="20"/>
            </w:rPr>
            <w:t>What semesters, and how often, is the outcome assessed?</w:t>
          </w:r>
        </w:p>
      </w:docPartBody>
    </w:docPart>
    <w:docPart>
      <w:docPartPr>
        <w:name w:val="E2E53026E9BBE94E8DD74608E618D3AD"/>
        <w:category>
          <w:name w:val="General"/>
          <w:gallery w:val="placeholder"/>
        </w:category>
        <w:types>
          <w:type w:val="bbPlcHdr"/>
        </w:types>
        <w:behaviors>
          <w:behavior w:val="content"/>
        </w:behaviors>
        <w:guid w:val="{691E7650-189F-AC41-82A8-082D7259F637}"/>
      </w:docPartPr>
      <w:docPartBody>
        <w:p w:rsidR="00A3675B" w:rsidRDefault="003B482F" w:rsidP="003B482F">
          <w:pPr>
            <w:pStyle w:val="E2E53026E9BBE94E8DD74608E618D3A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15C3C"/>
    <w:rsid w:val="002D64D6"/>
    <w:rsid w:val="0032383A"/>
    <w:rsid w:val="00337484"/>
    <w:rsid w:val="00392B40"/>
    <w:rsid w:val="003B482F"/>
    <w:rsid w:val="00416344"/>
    <w:rsid w:val="00436B57"/>
    <w:rsid w:val="004C0E82"/>
    <w:rsid w:val="004E1A75"/>
    <w:rsid w:val="00576003"/>
    <w:rsid w:val="00587536"/>
    <w:rsid w:val="005B38EE"/>
    <w:rsid w:val="005D5D2F"/>
    <w:rsid w:val="00623293"/>
    <w:rsid w:val="00654E35"/>
    <w:rsid w:val="006B45E3"/>
    <w:rsid w:val="006C3910"/>
    <w:rsid w:val="008822A5"/>
    <w:rsid w:val="00891F77"/>
    <w:rsid w:val="00935325"/>
    <w:rsid w:val="009529CD"/>
    <w:rsid w:val="009C6F2A"/>
    <w:rsid w:val="009D439F"/>
    <w:rsid w:val="00A20583"/>
    <w:rsid w:val="00A3675B"/>
    <w:rsid w:val="00A8666C"/>
    <w:rsid w:val="00AD5D56"/>
    <w:rsid w:val="00B04876"/>
    <w:rsid w:val="00B2559E"/>
    <w:rsid w:val="00B46AFF"/>
    <w:rsid w:val="00B72454"/>
    <w:rsid w:val="00BA0596"/>
    <w:rsid w:val="00BE0E7B"/>
    <w:rsid w:val="00CA1BD6"/>
    <w:rsid w:val="00CB25D5"/>
    <w:rsid w:val="00CD4EF8"/>
    <w:rsid w:val="00D87B77"/>
    <w:rsid w:val="00DD12EE"/>
    <w:rsid w:val="00E83BF4"/>
    <w:rsid w:val="00EB5549"/>
    <w:rsid w:val="00EE354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482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02A42D10986B494994FF60139DE19F44">
    <w:name w:val="02A42D10986B494994FF60139DE19F44"/>
    <w:rsid w:val="003B482F"/>
    <w:pPr>
      <w:spacing w:after="0" w:line="240" w:lineRule="auto"/>
    </w:pPr>
    <w:rPr>
      <w:sz w:val="24"/>
      <w:szCs w:val="24"/>
    </w:rPr>
  </w:style>
  <w:style w:type="paragraph" w:customStyle="1" w:styleId="B0F22176B4C8FE498301108C79ACD663">
    <w:name w:val="B0F22176B4C8FE498301108C79ACD663"/>
    <w:rsid w:val="003B482F"/>
    <w:pPr>
      <w:spacing w:after="0" w:line="240" w:lineRule="auto"/>
    </w:pPr>
    <w:rPr>
      <w:sz w:val="24"/>
      <w:szCs w:val="24"/>
    </w:rPr>
  </w:style>
  <w:style w:type="paragraph" w:customStyle="1" w:styleId="C68F254CB2A2124EA3456B8BA13907C9">
    <w:name w:val="C68F254CB2A2124EA3456B8BA13907C9"/>
    <w:rsid w:val="003B482F"/>
    <w:pPr>
      <w:spacing w:after="0" w:line="240" w:lineRule="auto"/>
    </w:pPr>
    <w:rPr>
      <w:sz w:val="24"/>
      <w:szCs w:val="24"/>
    </w:rPr>
  </w:style>
  <w:style w:type="paragraph" w:customStyle="1" w:styleId="0E18D60D74016B4F8E45E10AB71D8E5E">
    <w:name w:val="0E18D60D74016B4F8E45E10AB71D8E5E"/>
    <w:rsid w:val="003B482F"/>
    <w:pPr>
      <w:spacing w:after="0" w:line="240" w:lineRule="auto"/>
    </w:pPr>
    <w:rPr>
      <w:sz w:val="24"/>
      <w:szCs w:val="24"/>
    </w:rPr>
  </w:style>
  <w:style w:type="paragraph" w:customStyle="1" w:styleId="3F03A0C09DE31F43985A52CF31DE89F8">
    <w:name w:val="3F03A0C09DE31F43985A52CF31DE89F8"/>
    <w:rsid w:val="003B482F"/>
    <w:pPr>
      <w:spacing w:after="0" w:line="240" w:lineRule="auto"/>
    </w:pPr>
    <w:rPr>
      <w:sz w:val="24"/>
      <w:szCs w:val="24"/>
    </w:rPr>
  </w:style>
  <w:style w:type="paragraph" w:customStyle="1" w:styleId="CC62EC57D2EB694FA377D7031190765B">
    <w:name w:val="CC62EC57D2EB694FA377D7031190765B"/>
    <w:rsid w:val="003B482F"/>
    <w:pPr>
      <w:spacing w:after="0" w:line="240" w:lineRule="auto"/>
    </w:pPr>
    <w:rPr>
      <w:sz w:val="24"/>
      <w:szCs w:val="24"/>
    </w:rPr>
  </w:style>
  <w:style w:type="paragraph" w:customStyle="1" w:styleId="FEE9FD42051F934A8621A316A9E15118">
    <w:name w:val="FEE9FD42051F934A8621A316A9E15118"/>
    <w:rsid w:val="003B482F"/>
    <w:pPr>
      <w:spacing w:after="0" w:line="240" w:lineRule="auto"/>
    </w:pPr>
    <w:rPr>
      <w:sz w:val="24"/>
      <w:szCs w:val="24"/>
    </w:rPr>
  </w:style>
  <w:style w:type="paragraph" w:customStyle="1" w:styleId="5FFC9A6F01F0B34EBDEDCC7BAB9EEB28">
    <w:name w:val="5FFC9A6F01F0B34EBDEDCC7BAB9EEB28"/>
    <w:rsid w:val="003B482F"/>
    <w:pPr>
      <w:spacing w:after="0" w:line="240" w:lineRule="auto"/>
    </w:pPr>
    <w:rPr>
      <w:sz w:val="24"/>
      <w:szCs w:val="24"/>
    </w:rPr>
  </w:style>
  <w:style w:type="paragraph" w:customStyle="1" w:styleId="5AD15496228E9747875CFB4AA46DCA65">
    <w:name w:val="5AD15496228E9747875CFB4AA46DCA65"/>
    <w:rsid w:val="003B482F"/>
    <w:pPr>
      <w:spacing w:after="0" w:line="240" w:lineRule="auto"/>
    </w:pPr>
    <w:rPr>
      <w:sz w:val="24"/>
      <w:szCs w:val="24"/>
    </w:rPr>
  </w:style>
  <w:style w:type="paragraph" w:customStyle="1" w:styleId="CA8DCCB76773B14797ED108C25719175">
    <w:name w:val="CA8DCCB76773B14797ED108C25719175"/>
    <w:rsid w:val="003B482F"/>
    <w:pPr>
      <w:spacing w:after="0" w:line="240" w:lineRule="auto"/>
    </w:pPr>
    <w:rPr>
      <w:sz w:val="24"/>
      <w:szCs w:val="24"/>
    </w:rPr>
  </w:style>
  <w:style w:type="paragraph" w:customStyle="1" w:styleId="23857641FFF72B4386DCFBC6F2DEB517">
    <w:name w:val="23857641FFF72B4386DCFBC6F2DEB517"/>
    <w:rsid w:val="003B482F"/>
    <w:pPr>
      <w:spacing w:after="0" w:line="240" w:lineRule="auto"/>
    </w:pPr>
    <w:rPr>
      <w:sz w:val="24"/>
      <w:szCs w:val="24"/>
    </w:rPr>
  </w:style>
  <w:style w:type="paragraph" w:customStyle="1" w:styleId="2D6D52A352E707468DA87752C3C65139">
    <w:name w:val="2D6D52A352E707468DA87752C3C65139"/>
    <w:rsid w:val="003B482F"/>
    <w:pPr>
      <w:spacing w:after="0" w:line="240" w:lineRule="auto"/>
    </w:pPr>
    <w:rPr>
      <w:sz w:val="24"/>
      <w:szCs w:val="24"/>
    </w:rPr>
  </w:style>
  <w:style w:type="paragraph" w:customStyle="1" w:styleId="51469DC1224C39438066D9608703FF79">
    <w:name w:val="51469DC1224C39438066D9608703FF79"/>
    <w:rsid w:val="003B482F"/>
    <w:pPr>
      <w:spacing w:after="0" w:line="240" w:lineRule="auto"/>
    </w:pPr>
    <w:rPr>
      <w:sz w:val="24"/>
      <w:szCs w:val="24"/>
    </w:rPr>
  </w:style>
  <w:style w:type="paragraph" w:customStyle="1" w:styleId="EC389675C326AE4DBC7F380E4950D547">
    <w:name w:val="EC389675C326AE4DBC7F380E4950D547"/>
    <w:rsid w:val="003B482F"/>
    <w:pPr>
      <w:spacing w:after="0" w:line="240" w:lineRule="auto"/>
    </w:pPr>
    <w:rPr>
      <w:sz w:val="24"/>
      <w:szCs w:val="24"/>
    </w:rPr>
  </w:style>
  <w:style w:type="paragraph" w:customStyle="1" w:styleId="65D334A191C9F74CA9ED112C39A1F266">
    <w:name w:val="65D334A191C9F74CA9ED112C39A1F266"/>
    <w:rsid w:val="003B482F"/>
    <w:pPr>
      <w:spacing w:after="0" w:line="240" w:lineRule="auto"/>
    </w:pPr>
    <w:rPr>
      <w:sz w:val="24"/>
      <w:szCs w:val="24"/>
    </w:rPr>
  </w:style>
  <w:style w:type="paragraph" w:customStyle="1" w:styleId="9D296C66C35E794E84648174F65F766E">
    <w:name w:val="9D296C66C35E794E84648174F65F766E"/>
    <w:rsid w:val="003B482F"/>
    <w:pPr>
      <w:spacing w:after="0" w:line="240" w:lineRule="auto"/>
    </w:pPr>
    <w:rPr>
      <w:sz w:val="24"/>
      <w:szCs w:val="24"/>
    </w:rPr>
  </w:style>
  <w:style w:type="paragraph" w:customStyle="1" w:styleId="F0556C5B6CF6244B95FEFD646B84C0E6">
    <w:name w:val="F0556C5B6CF6244B95FEFD646B84C0E6"/>
    <w:rsid w:val="003B482F"/>
    <w:pPr>
      <w:spacing w:after="0" w:line="240" w:lineRule="auto"/>
    </w:pPr>
    <w:rPr>
      <w:sz w:val="24"/>
      <w:szCs w:val="24"/>
    </w:rPr>
  </w:style>
  <w:style w:type="paragraph" w:customStyle="1" w:styleId="3A0DF2333F810D4C90D54BF3B3E51FBA">
    <w:name w:val="3A0DF2333F810D4C90D54BF3B3E51FBA"/>
    <w:rsid w:val="003B482F"/>
    <w:pPr>
      <w:spacing w:after="0" w:line="240" w:lineRule="auto"/>
    </w:pPr>
    <w:rPr>
      <w:sz w:val="24"/>
      <w:szCs w:val="24"/>
    </w:rPr>
  </w:style>
  <w:style w:type="paragraph" w:customStyle="1" w:styleId="E2E53026E9BBE94E8DD74608E618D3AD">
    <w:name w:val="E2E53026E9BBE94E8DD74608E618D3AD"/>
    <w:rsid w:val="003B482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FAEB-5542-4DA7-A24E-27CBD2AF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2019-03-07T21:24:00Z</dcterms:created>
  <dcterms:modified xsi:type="dcterms:W3CDTF">2019-03-07T21:24:00Z</dcterms:modified>
</cp:coreProperties>
</file>