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bookmarkStart w:id="0" w:name="_GoBack"/>
      <w:bookmarkEnd w:id="0"/>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41710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C48CA" w:rsidP="00417105">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417105">
                        <w:rPr>
                          <w:rFonts w:asciiTheme="majorHAnsi" w:hAnsiTheme="majorHAnsi"/>
                          <w:sz w:val="20"/>
                          <w:szCs w:val="20"/>
                        </w:rPr>
                        <w:t>Tanja McKay</w:t>
                      </w:r>
                    </w:sdtContent>
                  </w:sdt>
                </w:p>
              </w:tc>
              <w:sdt>
                <w:sdtPr>
                  <w:rPr>
                    <w:rFonts w:asciiTheme="majorHAnsi" w:hAnsiTheme="majorHAnsi"/>
                    <w:sz w:val="20"/>
                    <w:szCs w:val="20"/>
                  </w:rPr>
                  <w:alias w:val="Date"/>
                  <w:tag w:val="Date"/>
                  <w:id w:val="726572248"/>
                  <w:placeholder>
                    <w:docPart w:val="B560AC293F8646BBB2E6EA913E4A2A05"/>
                  </w:placeholder>
                  <w:date w:fullDate="2018-09-10T00:00:00Z">
                    <w:dateFormat w:val="M/d/yyyy"/>
                    <w:lid w:val="en-US"/>
                    <w:storeMappedDataAs w:val="dateTime"/>
                    <w:calendar w:val="gregorian"/>
                  </w:date>
                </w:sdtPr>
                <w:sdtEndPr/>
                <w:sdtContent>
                  <w:tc>
                    <w:tcPr>
                      <w:tcW w:w="1350" w:type="dxa"/>
                      <w:vAlign w:val="bottom"/>
                    </w:tcPr>
                    <w:p w:rsidR="00AD2FB4" w:rsidRDefault="00417105" w:rsidP="00BB5EF7">
                      <w:pPr>
                        <w:jc w:val="center"/>
                        <w:rPr>
                          <w:rFonts w:asciiTheme="majorHAnsi" w:hAnsiTheme="majorHAnsi"/>
                          <w:sz w:val="20"/>
                          <w:szCs w:val="20"/>
                        </w:rPr>
                      </w:pPr>
                      <w:r>
                        <w:rPr>
                          <w:rFonts w:asciiTheme="majorHAnsi" w:hAnsiTheme="majorHAnsi"/>
                          <w:sz w:val="20"/>
                          <w:szCs w:val="20"/>
                        </w:rPr>
                        <w:t>9/10/2018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C48CA"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30338392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03383929"/>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C48CA" w:rsidP="00417105">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417105">
                        <w:rPr>
                          <w:rFonts w:asciiTheme="majorHAnsi" w:hAnsiTheme="majorHAnsi"/>
                          <w:sz w:val="20"/>
                          <w:szCs w:val="20"/>
                        </w:rPr>
                        <w:t>Tanja McKay</w:t>
                      </w:r>
                    </w:sdtContent>
                  </w:sdt>
                </w:p>
              </w:tc>
              <w:sdt>
                <w:sdtPr>
                  <w:rPr>
                    <w:rFonts w:asciiTheme="majorHAnsi" w:hAnsiTheme="majorHAnsi"/>
                    <w:sz w:val="20"/>
                    <w:szCs w:val="20"/>
                  </w:rPr>
                  <w:alias w:val="Date"/>
                  <w:tag w:val="Date"/>
                  <w:id w:val="-1811082839"/>
                  <w:placeholder>
                    <w:docPart w:val="18E75FDC68B240D1AFB9E3320B45C25B"/>
                  </w:placeholder>
                  <w:date w:fullDate="2018-09-10T00:00:00Z">
                    <w:dateFormat w:val="M/d/yyyy"/>
                    <w:lid w:val="en-US"/>
                    <w:storeMappedDataAs w:val="dateTime"/>
                    <w:calendar w:val="gregorian"/>
                  </w:date>
                </w:sdtPr>
                <w:sdtEndPr/>
                <w:sdtContent>
                  <w:tc>
                    <w:tcPr>
                      <w:tcW w:w="1350" w:type="dxa"/>
                      <w:vAlign w:val="bottom"/>
                    </w:tcPr>
                    <w:p w:rsidR="00AD2FB4" w:rsidRDefault="00417105" w:rsidP="00BB5EF7">
                      <w:pPr>
                        <w:jc w:val="center"/>
                        <w:rPr>
                          <w:rFonts w:asciiTheme="majorHAnsi" w:hAnsiTheme="majorHAnsi"/>
                          <w:sz w:val="20"/>
                          <w:szCs w:val="20"/>
                        </w:rPr>
                      </w:pPr>
                      <w:r>
                        <w:rPr>
                          <w:rFonts w:asciiTheme="majorHAnsi" w:hAnsiTheme="majorHAnsi"/>
                          <w:sz w:val="20"/>
                          <w:szCs w:val="20"/>
                        </w:rPr>
                        <w:t>9/10/2018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C48CA"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50550446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0550446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C48CA" w:rsidP="00EA496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EA496E">
                        <w:rPr>
                          <w:rFonts w:asciiTheme="majorHAnsi" w:hAnsiTheme="majorHAnsi"/>
                          <w:sz w:val="20"/>
                          <w:szCs w:val="20"/>
                        </w:rPr>
                        <w:t>David Gilmore</w:t>
                      </w:r>
                    </w:sdtContent>
                  </w:sdt>
                </w:p>
              </w:tc>
              <w:sdt>
                <w:sdtPr>
                  <w:rPr>
                    <w:rFonts w:asciiTheme="majorHAnsi" w:hAnsiTheme="majorHAnsi"/>
                    <w:sz w:val="20"/>
                    <w:szCs w:val="20"/>
                  </w:rPr>
                  <w:alias w:val="Date"/>
                  <w:tag w:val="Date"/>
                  <w:id w:val="795952846"/>
                  <w:placeholder>
                    <w:docPart w:val="5D15898949EA4982A20E6F2017F9FB8F"/>
                  </w:placeholder>
                  <w:date w:fullDate="2018-09-11T00:00:00Z">
                    <w:dateFormat w:val="M/d/yyyy"/>
                    <w:lid w:val="en-US"/>
                    <w:storeMappedDataAs w:val="dateTime"/>
                    <w:calendar w:val="gregorian"/>
                  </w:date>
                </w:sdtPr>
                <w:sdtEndPr/>
                <w:sdtContent>
                  <w:tc>
                    <w:tcPr>
                      <w:tcW w:w="1350" w:type="dxa"/>
                      <w:vAlign w:val="bottom"/>
                    </w:tcPr>
                    <w:p w:rsidR="00AD2FB4" w:rsidRDefault="00EA496E" w:rsidP="00BB5EF7">
                      <w:pPr>
                        <w:jc w:val="center"/>
                        <w:rPr>
                          <w:rFonts w:asciiTheme="majorHAnsi" w:hAnsiTheme="majorHAnsi"/>
                          <w:sz w:val="20"/>
                          <w:szCs w:val="20"/>
                        </w:rPr>
                      </w:pPr>
                      <w:r>
                        <w:rPr>
                          <w:rFonts w:asciiTheme="majorHAnsi" w:hAnsiTheme="majorHAnsi"/>
                          <w:sz w:val="20"/>
                          <w:szCs w:val="20"/>
                        </w:rPr>
                        <w:t>9/11/2018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C48CA"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210726227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07262272"/>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C48CA" w:rsidP="00056106">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056106">
                        <w:rPr>
                          <w:rFonts w:asciiTheme="majorHAnsi" w:hAnsiTheme="majorHAnsi"/>
                          <w:sz w:val="20"/>
                          <w:szCs w:val="20"/>
                        </w:rPr>
                        <w:t>Anne Grippo</w:t>
                      </w:r>
                    </w:sdtContent>
                  </w:sdt>
                </w:p>
              </w:tc>
              <w:sdt>
                <w:sdtPr>
                  <w:rPr>
                    <w:rFonts w:asciiTheme="majorHAnsi" w:hAnsiTheme="majorHAnsi"/>
                    <w:sz w:val="20"/>
                    <w:szCs w:val="20"/>
                  </w:rPr>
                  <w:alias w:val="Date"/>
                  <w:tag w:val="Date"/>
                  <w:id w:val="1607542089"/>
                  <w:placeholder>
                    <w:docPart w:val="2DA7F655057E4FAA8C10BB07A8287DA3"/>
                  </w:placeholder>
                  <w:date w:fullDate="2018-09-12T00:00:00Z">
                    <w:dateFormat w:val="M/d/yyyy"/>
                    <w:lid w:val="en-US"/>
                    <w:storeMappedDataAs w:val="dateTime"/>
                    <w:calendar w:val="gregorian"/>
                  </w:date>
                </w:sdtPr>
                <w:sdtEndPr/>
                <w:sdtContent>
                  <w:tc>
                    <w:tcPr>
                      <w:tcW w:w="1350" w:type="dxa"/>
                      <w:vAlign w:val="bottom"/>
                    </w:tcPr>
                    <w:p w:rsidR="00AD2FB4" w:rsidRDefault="00056106" w:rsidP="00BB5EF7">
                      <w:pPr>
                        <w:jc w:val="center"/>
                        <w:rPr>
                          <w:rFonts w:asciiTheme="majorHAnsi" w:hAnsiTheme="majorHAnsi"/>
                          <w:sz w:val="20"/>
                          <w:szCs w:val="20"/>
                        </w:rPr>
                      </w:pPr>
                      <w:r>
                        <w:rPr>
                          <w:rFonts w:asciiTheme="majorHAnsi" w:hAnsiTheme="majorHAnsi"/>
                          <w:sz w:val="20"/>
                          <w:szCs w:val="20"/>
                        </w:rPr>
                        <w:t>9/12/2018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C48CA"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12368842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23688427"/>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6C48CA"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42758837"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42758837"/>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C48CA"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81148878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11488782"/>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417105"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Tanja McKay, </w:t>
          </w:r>
          <w:hyperlink r:id="rId8" w:history="1">
            <w:r w:rsidRPr="00302FCC">
              <w:rPr>
                <w:rStyle w:val="Hyperlink"/>
                <w:rFonts w:asciiTheme="majorHAnsi" w:hAnsiTheme="majorHAnsi" w:cs="Arial"/>
                <w:sz w:val="20"/>
                <w:szCs w:val="20"/>
              </w:rPr>
              <w:t>tmckay@astate.edu</w:t>
            </w:r>
          </w:hyperlink>
          <w:r>
            <w:rPr>
              <w:rFonts w:asciiTheme="majorHAnsi" w:hAnsiTheme="majorHAnsi" w:cs="Arial"/>
              <w:sz w:val="20"/>
              <w:szCs w:val="20"/>
            </w:rPr>
            <w:t>, 870-972-3240</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954F91" w:rsidRDefault="0041710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Both MS and PhD EVS students currently need to take ESCI 7151, Responsible Conduct in Research. This course was last offered </w:t>
          </w:r>
          <w:r w:rsidR="00954F91">
            <w:rPr>
              <w:rFonts w:asciiTheme="majorHAnsi" w:hAnsiTheme="majorHAnsi" w:cs="Arial"/>
              <w:sz w:val="20"/>
              <w:szCs w:val="20"/>
            </w:rPr>
            <w:t>in Fall 2017</w:t>
          </w:r>
          <w:r>
            <w:rPr>
              <w:rFonts w:asciiTheme="majorHAnsi" w:hAnsiTheme="majorHAnsi" w:cs="Arial"/>
              <w:sz w:val="20"/>
              <w:szCs w:val="20"/>
            </w:rPr>
            <w:t xml:space="preserve">. The Department of Biological </w:t>
          </w:r>
          <w:r w:rsidR="0006655D">
            <w:rPr>
              <w:rFonts w:asciiTheme="majorHAnsi" w:hAnsiTheme="majorHAnsi" w:cs="Arial"/>
              <w:sz w:val="20"/>
              <w:szCs w:val="20"/>
            </w:rPr>
            <w:t>Sciences now offers BIO 4063/506</w:t>
          </w:r>
          <w:r>
            <w:rPr>
              <w:rFonts w:asciiTheme="majorHAnsi" w:hAnsiTheme="majorHAnsi" w:cs="Arial"/>
              <w:sz w:val="20"/>
              <w:szCs w:val="20"/>
            </w:rPr>
            <w:t>3 Biosafety and Ethics in Research every fall</w:t>
          </w:r>
          <w:r w:rsidR="00954F91">
            <w:rPr>
              <w:rFonts w:asciiTheme="majorHAnsi" w:hAnsiTheme="majorHAnsi" w:cs="Arial"/>
              <w:sz w:val="20"/>
              <w:szCs w:val="20"/>
            </w:rPr>
            <w:t xml:space="preserve"> which the EVS Program Committee feels would be an equivalent course. We would like students in the EVS Program to have the choic</w:t>
          </w:r>
          <w:r w:rsidR="0006655D">
            <w:rPr>
              <w:rFonts w:asciiTheme="majorHAnsi" w:hAnsiTheme="majorHAnsi" w:cs="Arial"/>
              <w:sz w:val="20"/>
              <w:szCs w:val="20"/>
            </w:rPr>
            <w:t>e of taking ESCI 7151 or BIO 506</w:t>
          </w:r>
          <w:r w:rsidR="00954F91">
            <w:rPr>
              <w:rFonts w:asciiTheme="majorHAnsi" w:hAnsiTheme="majorHAnsi" w:cs="Arial"/>
              <w:sz w:val="20"/>
              <w:szCs w:val="20"/>
            </w:rPr>
            <w:t xml:space="preserve">3. </w:t>
          </w:r>
          <w:r w:rsidR="00205A8A">
            <w:rPr>
              <w:rFonts w:asciiTheme="majorHAnsi" w:hAnsiTheme="majorHAnsi" w:cs="Arial"/>
              <w:sz w:val="20"/>
              <w:szCs w:val="20"/>
            </w:rPr>
            <w:t xml:space="preserve">We do understand that this is an additional 2 hours of credit </w:t>
          </w:r>
        </w:p>
        <w:p w:rsidR="00205A8A" w:rsidRDefault="00205A8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 Minor changes in the bulletin: </w:t>
          </w:r>
        </w:p>
        <w:p w:rsidR="00B63C7F" w:rsidRDefault="00205A8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a) Pages 261 and 277. The August 15</w:t>
          </w:r>
          <w:r w:rsidRPr="00205A8A">
            <w:rPr>
              <w:rFonts w:asciiTheme="majorHAnsi" w:hAnsiTheme="majorHAnsi" w:cs="Arial"/>
              <w:sz w:val="20"/>
              <w:szCs w:val="20"/>
              <w:vertAlign w:val="superscript"/>
            </w:rPr>
            <w:t>th</w:t>
          </w:r>
          <w:r>
            <w:rPr>
              <w:rFonts w:asciiTheme="majorHAnsi" w:hAnsiTheme="majorHAnsi" w:cs="Arial"/>
              <w:sz w:val="20"/>
              <w:szCs w:val="20"/>
            </w:rPr>
            <w:t xml:space="preserve"> deadline for application is incorrect. It should be “July 15</w:t>
          </w:r>
          <w:r w:rsidRPr="00205A8A">
            <w:rPr>
              <w:rFonts w:asciiTheme="majorHAnsi" w:hAnsiTheme="majorHAnsi" w:cs="Arial"/>
              <w:sz w:val="20"/>
              <w:szCs w:val="20"/>
              <w:vertAlign w:val="superscript"/>
            </w:rPr>
            <w:t>th</w:t>
          </w:r>
          <w:r>
            <w:rPr>
              <w:rFonts w:asciiTheme="majorHAnsi" w:hAnsiTheme="majorHAnsi" w:cs="Arial"/>
              <w:sz w:val="20"/>
              <w:szCs w:val="20"/>
            </w:rPr>
            <w:t xml:space="preserve"> for the spring semester”.</w:t>
          </w:r>
        </w:p>
        <w:p w:rsidR="002E3FC9" w:rsidRDefault="00B63C7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b) Page 279 TIME TO DEGREE for MS EVS is incorrect. It states “within eight calendar years”.  This paragraph is using the doctoral time of degree which is eight years. It should state “six years”.</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954F9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B63C7F" w:rsidRDefault="00954F9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417105">
            <w:rPr>
              <w:rFonts w:asciiTheme="majorHAnsi" w:hAnsiTheme="majorHAnsi" w:cs="Arial"/>
              <w:sz w:val="20"/>
              <w:szCs w:val="20"/>
            </w:rPr>
            <w:t>In Spring 2018, the Environmental Sciences (EVS) Program Committee met to discuss ESCI 7151 which is also taught at the same time as MBS 7151</w:t>
          </w:r>
          <w:r>
            <w:rPr>
              <w:rFonts w:asciiTheme="majorHAnsi" w:hAnsiTheme="majorHAnsi" w:cs="Arial"/>
              <w:sz w:val="20"/>
              <w:szCs w:val="20"/>
            </w:rPr>
            <w:t xml:space="preserve">. Since these two course are usually taught by the Directors of the EVS and MBS Programs at the same time. At this time, we have an interim director of Molecular Biosciences and it is difficult to determine when ESCI 7151 or MBS 7151 will be offered again. </w:t>
          </w:r>
        </w:p>
        <w:p w:rsidR="00B63C7F" w:rsidRDefault="00B63C7F" w:rsidP="00B63C7F">
          <w:pPr>
            <w:tabs>
              <w:tab w:val="left" w:pos="360"/>
              <w:tab w:val="left" w:pos="720"/>
            </w:tabs>
            <w:spacing w:after="0" w:line="240" w:lineRule="auto"/>
            <w:rPr>
              <w:rFonts w:asciiTheme="majorHAnsi" w:hAnsiTheme="majorHAnsi" w:cs="Arial"/>
              <w:sz w:val="20"/>
              <w:szCs w:val="20"/>
            </w:rPr>
          </w:pPr>
        </w:p>
        <w:p w:rsidR="00B63C7F" w:rsidRDefault="00B63C7F" w:rsidP="00B63C7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 Minor changes in the bulletin: </w:t>
          </w:r>
        </w:p>
        <w:p w:rsidR="00B63C7F" w:rsidRDefault="00B63C7F" w:rsidP="0017217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4766B3">
            <w:rPr>
              <w:rFonts w:asciiTheme="majorHAnsi" w:hAnsiTheme="majorHAnsi" w:cs="Arial"/>
              <w:color w:val="000000"/>
              <w:sz w:val="20"/>
              <w:szCs w:val="20"/>
            </w:rPr>
            <w:t>See justification listed under Proposed Changes.</w:t>
          </w:r>
        </w:p>
        <w:p w:rsidR="00B63C7F" w:rsidRDefault="00B63C7F" w:rsidP="00B63C7F">
          <w:pPr>
            <w:tabs>
              <w:tab w:val="left" w:pos="360"/>
              <w:tab w:val="left" w:pos="720"/>
            </w:tabs>
            <w:spacing w:after="0" w:line="240" w:lineRule="auto"/>
            <w:rPr>
              <w:rFonts w:asciiTheme="majorHAnsi" w:hAnsiTheme="majorHAnsi" w:cs="Arial"/>
              <w:b/>
              <w:sz w:val="20"/>
              <w:szCs w:val="20"/>
            </w:rPr>
          </w:pPr>
        </w:p>
        <w:p w:rsidR="002E3FC9" w:rsidRDefault="006C48CA" w:rsidP="002E3FC9">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rPr>
          <w:sz w:val="24"/>
          <w:szCs w:val="24"/>
        </w:rPr>
      </w:sdtEndPr>
      <w:sdtContent>
        <w:p w:rsidR="00172173" w:rsidRDefault="00172173" w:rsidP="00172173">
          <w:pPr>
            <w:tabs>
              <w:tab w:val="left" w:pos="360"/>
              <w:tab w:val="left" w:pos="720"/>
            </w:tabs>
            <w:spacing w:after="0" w:line="240" w:lineRule="auto"/>
            <w:rPr>
              <w:rFonts w:asciiTheme="majorHAnsi" w:hAnsiTheme="majorHAnsi" w:cs="Arial"/>
              <w:sz w:val="20"/>
              <w:szCs w:val="20"/>
            </w:rPr>
          </w:pPr>
        </w:p>
        <w:p w:rsidR="0006655D" w:rsidRDefault="0006655D" w:rsidP="00172173">
          <w:pPr>
            <w:tabs>
              <w:tab w:val="left" w:pos="360"/>
              <w:tab w:val="left" w:pos="720"/>
            </w:tabs>
            <w:spacing w:after="0" w:line="240" w:lineRule="auto"/>
            <w:rPr>
              <w:rFonts w:asciiTheme="majorHAnsi" w:hAnsiTheme="majorHAnsi" w:cs="Arial"/>
              <w:sz w:val="20"/>
              <w:szCs w:val="20"/>
            </w:rPr>
          </w:pPr>
        </w:p>
        <w:p w:rsidR="0006655D" w:rsidRDefault="0006655D" w:rsidP="00172173">
          <w:pPr>
            <w:tabs>
              <w:tab w:val="left" w:pos="360"/>
              <w:tab w:val="left" w:pos="720"/>
            </w:tabs>
            <w:spacing w:after="0" w:line="240" w:lineRule="auto"/>
            <w:rPr>
              <w:rFonts w:asciiTheme="majorHAnsi" w:hAnsiTheme="majorHAnsi" w:cs="Arial"/>
              <w:sz w:val="20"/>
              <w:szCs w:val="20"/>
            </w:rPr>
          </w:pPr>
        </w:p>
        <w:p w:rsidR="0006655D" w:rsidRDefault="0006655D" w:rsidP="00172173">
          <w:pPr>
            <w:tabs>
              <w:tab w:val="left" w:pos="360"/>
              <w:tab w:val="left" w:pos="720"/>
            </w:tabs>
            <w:spacing w:after="0" w:line="240" w:lineRule="auto"/>
            <w:rPr>
              <w:rFonts w:asciiTheme="majorHAnsi" w:hAnsiTheme="majorHAnsi" w:cs="Arial"/>
              <w:sz w:val="20"/>
              <w:szCs w:val="20"/>
            </w:rPr>
          </w:pPr>
        </w:p>
        <w:p w:rsidR="0006655D" w:rsidRDefault="0006655D" w:rsidP="0017217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266</w:t>
          </w:r>
        </w:p>
        <w:p w:rsidR="0006655D" w:rsidRPr="0006655D" w:rsidRDefault="0006655D" w:rsidP="0006655D">
          <w:pPr>
            <w:kinsoku w:val="0"/>
            <w:overflowPunct w:val="0"/>
            <w:autoSpaceDE w:val="0"/>
            <w:autoSpaceDN w:val="0"/>
            <w:adjustRightInd w:val="0"/>
            <w:spacing w:after="0" w:line="240" w:lineRule="auto"/>
            <w:ind w:left="39"/>
            <w:rPr>
              <w:rFonts w:ascii="Myriad Pro Cond" w:hAnsi="Myriad Pro Cond" w:cs="Myriad Pro Cond"/>
              <w:b/>
              <w:bCs/>
              <w:color w:val="231F20"/>
              <w:sz w:val="32"/>
              <w:szCs w:val="32"/>
            </w:rPr>
          </w:pPr>
          <w:r w:rsidRPr="0006655D">
            <w:rPr>
              <w:rFonts w:ascii="Myriad Pro Cond" w:hAnsi="Myriad Pro Cond" w:cs="Myriad Pro Cond"/>
              <w:b/>
              <w:bCs/>
              <w:color w:val="231F20"/>
              <w:sz w:val="32"/>
              <w:szCs w:val="32"/>
            </w:rPr>
            <w:t>Environmental Sciences</w:t>
          </w:r>
        </w:p>
        <w:p w:rsidR="0006655D" w:rsidRPr="0006655D" w:rsidRDefault="0006655D" w:rsidP="0006655D">
          <w:pPr>
            <w:kinsoku w:val="0"/>
            <w:overflowPunct w:val="0"/>
            <w:autoSpaceDE w:val="0"/>
            <w:autoSpaceDN w:val="0"/>
            <w:adjustRightInd w:val="0"/>
            <w:spacing w:before="12" w:after="0" w:line="240" w:lineRule="auto"/>
            <w:ind w:left="2436"/>
            <w:rPr>
              <w:rFonts w:ascii="Arial" w:hAnsi="Arial" w:cs="Arial"/>
              <w:b/>
              <w:bCs/>
              <w:color w:val="231F20"/>
              <w:sz w:val="16"/>
              <w:szCs w:val="16"/>
            </w:rPr>
          </w:pPr>
          <w:r w:rsidRPr="0006655D">
            <w:rPr>
              <w:rFonts w:ascii="Arial" w:hAnsi="Arial" w:cs="Arial"/>
              <w:b/>
              <w:bCs/>
              <w:color w:val="231F20"/>
              <w:sz w:val="16"/>
              <w:szCs w:val="16"/>
            </w:rPr>
            <w:t>Doctor of Philosophy</w:t>
          </w:r>
        </w:p>
        <w:p w:rsidR="0006655D" w:rsidRPr="0006655D" w:rsidRDefault="0006655D" w:rsidP="0006655D">
          <w:pPr>
            <w:kinsoku w:val="0"/>
            <w:overflowPunct w:val="0"/>
            <w:autoSpaceDE w:val="0"/>
            <w:autoSpaceDN w:val="0"/>
            <w:adjustRightInd w:val="0"/>
            <w:spacing w:before="9" w:after="1" w:line="240" w:lineRule="auto"/>
            <w:rPr>
              <w:rFonts w:ascii="Arial" w:hAnsi="Arial" w:cs="Arial"/>
              <w:b/>
              <w:bCs/>
              <w:sz w:val="11"/>
              <w:szCs w:val="11"/>
            </w:rPr>
          </w:pPr>
        </w:p>
        <w:tbl>
          <w:tblPr>
            <w:tblW w:w="0" w:type="auto"/>
            <w:tblInd w:w="94" w:type="dxa"/>
            <w:tblLayout w:type="fixed"/>
            <w:tblCellMar>
              <w:left w:w="0" w:type="dxa"/>
              <w:right w:w="0" w:type="dxa"/>
            </w:tblCellMar>
            <w:tblLook w:val="0000" w:firstRow="0" w:lastRow="0" w:firstColumn="0" w:lastColumn="0" w:noHBand="0" w:noVBand="0"/>
          </w:tblPr>
          <w:tblGrid>
            <w:gridCol w:w="5472"/>
            <w:gridCol w:w="1264"/>
          </w:tblGrid>
          <w:tr w:rsidR="0006655D" w:rsidRPr="0006655D" w:rsidTr="00F7452F">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06655D" w:rsidRPr="0006655D" w:rsidRDefault="0006655D" w:rsidP="0006655D">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06655D">
                  <w:rPr>
                    <w:rFonts w:ascii="Arial" w:hAnsi="Arial" w:cs="Arial"/>
                    <w:b/>
                    <w:bCs/>
                    <w:color w:val="231F20"/>
                    <w:sz w:val="16"/>
                    <w:szCs w:val="16"/>
                  </w:rPr>
                  <w:t>University Requirements:</w:t>
                </w:r>
              </w:p>
            </w:tc>
            <w:tc>
              <w:tcPr>
                <w:tcW w:w="1264" w:type="dxa"/>
                <w:tcBorders>
                  <w:top w:val="single" w:sz="8" w:space="0" w:color="231F20"/>
                  <w:left w:val="single" w:sz="8" w:space="0" w:color="231F20"/>
                  <w:bottom w:val="single" w:sz="8" w:space="0" w:color="231F20"/>
                  <w:right w:val="none" w:sz="6" w:space="0" w:color="auto"/>
                </w:tcBorders>
                <w:shd w:val="clear" w:color="auto" w:fill="BCBEC0"/>
              </w:tcPr>
              <w:p w:rsidR="0006655D" w:rsidRPr="0006655D" w:rsidRDefault="0006655D" w:rsidP="0006655D">
                <w:pPr>
                  <w:autoSpaceDE w:val="0"/>
                  <w:autoSpaceDN w:val="0"/>
                  <w:adjustRightInd w:val="0"/>
                  <w:spacing w:after="0" w:line="240" w:lineRule="auto"/>
                  <w:rPr>
                    <w:rFonts w:ascii="Times New Roman" w:hAnsi="Times New Roman" w:cs="Times New Roman"/>
                    <w:sz w:val="24"/>
                    <w:szCs w:val="24"/>
                  </w:rPr>
                </w:pPr>
              </w:p>
            </w:tc>
          </w:tr>
          <w:tr w:rsidR="0006655D" w:rsidRPr="0006655D" w:rsidTr="00F7452F">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rsidR="0006655D" w:rsidRPr="0006655D" w:rsidRDefault="0006655D" w:rsidP="0006655D">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06655D">
                  <w:rPr>
                    <w:rFonts w:ascii="Arial" w:hAnsi="Arial" w:cs="Arial"/>
                    <w:color w:val="231F20"/>
                    <w:sz w:val="12"/>
                    <w:szCs w:val="12"/>
                  </w:rPr>
                  <w:t>See Graduate Degree Policies for additional information (p. 35)</w:t>
                </w:r>
              </w:p>
            </w:tc>
            <w:tc>
              <w:tcPr>
                <w:tcW w:w="1264" w:type="dxa"/>
                <w:tcBorders>
                  <w:top w:val="single" w:sz="8" w:space="0" w:color="231F20"/>
                  <w:left w:val="single" w:sz="8" w:space="0" w:color="231F20"/>
                  <w:bottom w:val="single" w:sz="8" w:space="0" w:color="231F20"/>
                  <w:right w:val="none" w:sz="6" w:space="0" w:color="auto"/>
                </w:tcBorders>
              </w:tcPr>
              <w:p w:rsidR="0006655D" w:rsidRPr="0006655D" w:rsidRDefault="0006655D" w:rsidP="0006655D">
                <w:pPr>
                  <w:autoSpaceDE w:val="0"/>
                  <w:autoSpaceDN w:val="0"/>
                  <w:adjustRightInd w:val="0"/>
                  <w:spacing w:after="0" w:line="240" w:lineRule="auto"/>
                  <w:rPr>
                    <w:rFonts w:ascii="Times New Roman" w:hAnsi="Times New Roman" w:cs="Times New Roman"/>
                    <w:sz w:val="24"/>
                    <w:szCs w:val="24"/>
                  </w:rPr>
                </w:pPr>
              </w:p>
            </w:tc>
          </w:tr>
          <w:tr w:rsidR="0006655D" w:rsidRPr="0006655D" w:rsidTr="00F7452F">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06655D" w:rsidRPr="0006655D" w:rsidRDefault="0006655D" w:rsidP="0006655D">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06655D">
                  <w:rPr>
                    <w:rFonts w:ascii="Arial" w:hAnsi="Arial" w:cs="Arial"/>
                    <w:b/>
                    <w:bCs/>
                    <w:color w:val="231F20"/>
                    <w:sz w:val="16"/>
                    <w:szCs w:val="16"/>
                  </w:rPr>
                  <w:t>Core Courses:</w:t>
                </w:r>
              </w:p>
            </w:tc>
            <w:tc>
              <w:tcPr>
                <w:tcW w:w="1264" w:type="dxa"/>
                <w:tcBorders>
                  <w:top w:val="single" w:sz="8" w:space="0" w:color="231F20"/>
                  <w:left w:val="single" w:sz="8" w:space="0" w:color="231F20"/>
                  <w:bottom w:val="single" w:sz="8" w:space="0" w:color="231F20"/>
                  <w:right w:val="none" w:sz="6" w:space="0" w:color="auto"/>
                </w:tcBorders>
                <w:shd w:val="clear" w:color="auto" w:fill="BCBEC0"/>
              </w:tcPr>
              <w:p w:rsidR="0006655D" w:rsidRPr="0006655D" w:rsidRDefault="0006655D" w:rsidP="0006655D">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06655D">
                  <w:rPr>
                    <w:rFonts w:ascii="Arial" w:hAnsi="Arial" w:cs="Arial"/>
                    <w:b/>
                    <w:bCs/>
                    <w:color w:val="231F20"/>
                    <w:sz w:val="12"/>
                    <w:szCs w:val="12"/>
                  </w:rPr>
                  <w:t>Sem. Hrs.</w:t>
                </w:r>
              </w:p>
            </w:tc>
          </w:tr>
          <w:tr w:rsidR="0006655D" w:rsidRPr="0006655D" w:rsidTr="00F7452F">
            <w:trPr>
              <w:trHeight w:hRule="exact" w:val="967"/>
            </w:trPr>
            <w:tc>
              <w:tcPr>
                <w:tcW w:w="5472" w:type="dxa"/>
                <w:tcBorders>
                  <w:top w:val="single" w:sz="8" w:space="0" w:color="231F20"/>
                  <w:left w:val="single" w:sz="8" w:space="0" w:color="231F20"/>
                  <w:bottom w:val="single" w:sz="8" w:space="0" w:color="231F20"/>
                  <w:right w:val="single" w:sz="8" w:space="0" w:color="231F20"/>
                </w:tcBorders>
              </w:tcPr>
              <w:p w:rsidR="0006655D" w:rsidRPr="0006655D" w:rsidRDefault="0006655D" w:rsidP="0006655D">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06655D">
                  <w:rPr>
                    <w:rFonts w:ascii="Arial" w:hAnsi="Arial" w:cs="Arial"/>
                    <w:b/>
                    <w:bCs/>
                    <w:color w:val="231F20"/>
                    <w:sz w:val="12"/>
                    <w:szCs w:val="12"/>
                  </w:rPr>
                  <w:t>Environmental Chemistry/ Soil and Water Science (select one of the following):</w:t>
                </w:r>
              </w:p>
              <w:p w:rsidR="0006655D" w:rsidRPr="0006655D" w:rsidRDefault="0006655D" w:rsidP="0006655D">
                <w:pPr>
                  <w:kinsoku w:val="0"/>
                  <w:overflowPunct w:val="0"/>
                  <w:autoSpaceDE w:val="0"/>
                  <w:autoSpaceDN w:val="0"/>
                  <w:adjustRightInd w:val="0"/>
                  <w:spacing w:before="6" w:after="0" w:line="249" w:lineRule="auto"/>
                  <w:ind w:left="430" w:right="2940"/>
                  <w:rPr>
                    <w:rFonts w:ascii="Arial" w:hAnsi="Arial" w:cs="Arial"/>
                    <w:color w:val="231F20"/>
                    <w:sz w:val="12"/>
                    <w:szCs w:val="12"/>
                  </w:rPr>
                </w:pPr>
                <w:r w:rsidRPr="0006655D">
                  <w:rPr>
                    <w:rFonts w:ascii="Arial" w:hAnsi="Arial" w:cs="Arial"/>
                    <w:color w:val="231F20"/>
                    <w:sz w:val="12"/>
                    <w:szCs w:val="12"/>
                  </w:rPr>
                  <w:t>CHEM 5043, Environmental Chemistry GEOG 5633, Climatology</w:t>
                </w:r>
              </w:p>
              <w:p w:rsidR="0006655D" w:rsidRPr="0006655D" w:rsidRDefault="0006655D" w:rsidP="0006655D">
                <w:pPr>
                  <w:kinsoku w:val="0"/>
                  <w:overflowPunct w:val="0"/>
                  <w:autoSpaceDE w:val="0"/>
                  <w:autoSpaceDN w:val="0"/>
                  <w:adjustRightInd w:val="0"/>
                  <w:spacing w:after="0" w:line="249" w:lineRule="auto"/>
                  <w:ind w:left="430" w:right="1946"/>
                  <w:rPr>
                    <w:rFonts w:ascii="Arial" w:hAnsi="Arial" w:cs="Arial"/>
                    <w:color w:val="231F20"/>
                    <w:sz w:val="12"/>
                    <w:szCs w:val="12"/>
                  </w:rPr>
                </w:pPr>
                <w:r w:rsidRPr="0006655D">
                  <w:rPr>
                    <w:rFonts w:ascii="Arial" w:hAnsi="Arial" w:cs="Arial"/>
                    <w:color w:val="231F20"/>
                    <w:sz w:val="12"/>
                    <w:szCs w:val="12"/>
                  </w:rPr>
                  <w:t>PSSC 5713, Soil Quality Assessment and Interpretation PSSC 5813, Soil Fertility</w:t>
                </w:r>
              </w:p>
              <w:p w:rsidR="0006655D" w:rsidRPr="0006655D" w:rsidRDefault="0006655D" w:rsidP="0006655D">
                <w:pPr>
                  <w:kinsoku w:val="0"/>
                  <w:overflowPunct w:val="0"/>
                  <w:autoSpaceDE w:val="0"/>
                  <w:autoSpaceDN w:val="0"/>
                  <w:adjustRightInd w:val="0"/>
                  <w:spacing w:after="0" w:line="240" w:lineRule="auto"/>
                  <w:ind w:left="430"/>
                  <w:rPr>
                    <w:rFonts w:ascii="Times New Roman" w:hAnsi="Times New Roman" w:cs="Times New Roman"/>
                    <w:sz w:val="24"/>
                    <w:szCs w:val="24"/>
                  </w:rPr>
                </w:pPr>
                <w:r w:rsidRPr="0006655D">
                  <w:rPr>
                    <w:rFonts w:ascii="Arial" w:hAnsi="Arial" w:cs="Arial"/>
                    <w:color w:val="231F20"/>
                    <w:sz w:val="12"/>
                    <w:szCs w:val="12"/>
                  </w:rPr>
                  <w:t>PSSC 5853, Soil and Water Conservation</w:t>
                </w:r>
              </w:p>
            </w:tc>
            <w:tc>
              <w:tcPr>
                <w:tcW w:w="1264" w:type="dxa"/>
                <w:tcBorders>
                  <w:top w:val="single" w:sz="8" w:space="0" w:color="231F20"/>
                  <w:left w:val="single" w:sz="8" w:space="0" w:color="231F20"/>
                  <w:bottom w:val="single" w:sz="8" w:space="0" w:color="231F20"/>
                  <w:right w:val="none" w:sz="6" w:space="0" w:color="auto"/>
                </w:tcBorders>
              </w:tcPr>
              <w:p w:rsidR="0006655D" w:rsidRPr="0006655D" w:rsidRDefault="0006655D" w:rsidP="0006655D">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06655D">
                  <w:rPr>
                    <w:rFonts w:ascii="Arial" w:hAnsi="Arial" w:cs="Arial"/>
                    <w:color w:val="231F20"/>
                    <w:sz w:val="12"/>
                    <w:szCs w:val="12"/>
                  </w:rPr>
                  <w:t>3</w:t>
                </w:r>
              </w:p>
            </w:tc>
          </w:tr>
          <w:tr w:rsidR="0006655D" w:rsidRPr="0006655D" w:rsidTr="00F7452F">
            <w:trPr>
              <w:trHeight w:hRule="exact" w:val="679"/>
            </w:trPr>
            <w:tc>
              <w:tcPr>
                <w:tcW w:w="5472" w:type="dxa"/>
                <w:tcBorders>
                  <w:top w:val="single" w:sz="8" w:space="0" w:color="231F20"/>
                  <w:left w:val="single" w:sz="8" w:space="0" w:color="231F20"/>
                  <w:bottom w:val="single" w:sz="8" w:space="0" w:color="231F20"/>
                  <w:right w:val="single" w:sz="8" w:space="0" w:color="231F20"/>
                </w:tcBorders>
              </w:tcPr>
              <w:p w:rsidR="0006655D" w:rsidRPr="0006655D" w:rsidRDefault="0006655D" w:rsidP="0006655D">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06655D">
                  <w:rPr>
                    <w:rFonts w:ascii="Arial" w:hAnsi="Arial" w:cs="Arial"/>
                    <w:b/>
                    <w:bCs/>
                    <w:color w:val="231F20"/>
                    <w:sz w:val="12"/>
                    <w:szCs w:val="12"/>
                  </w:rPr>
                  <w:t>Environmental Policy, Law &amp; Economics (select one of the following):</w:t>
                </w:r>
              </w:p>
              <w:p w:rsidR="0006655D" w:rsidRPr="0006655D" w:rsidRDefault="0006655D" w:rsidP="0006655D">
                <w:pPr>
                  <w:kinsoku w:val="0"/>
                  <w:overflowPunct w:val="0"/>
                  <w:autoSpaceDE w:val="0"/>
                  <w:autoSpaceDN w:val="0"/>
                  <w:adjustRightInd w:val="0"/>
                  <w:spacing w:before="6" w:after="0" w:line="240" w:lineRule="auto"/>
                  <w:ind w:left="430"/>
                  <w:rPr>
                    <w:rFonts w:ascii="Arial" w:hAnsi="Arial" w:cs="Arial"/>
                    <w:color w:val="231F20"/>
                    <w:sz w:val="12"/>
                    <w:szCs w:val="12"/>
                  </w:rPr>
                </w:pPr>
                <w:r w:rsidRPr="0006655D">
                  <w:rPr>
                    <w:rFonts w:ascii="Arial" w:hAnsi="Arial" w:cs="Arial"/>
                    <w:color w:val="231F20"/>
                    <w:sz w:val="12"/>
                    <w:szCs w:val="12"/>
                  </w:rPr>
                  <w:t>ECON 6353, Environmental Economics</w:t>
                </w:r>
              </w:p>
              <w:p w:rsidR="0006655D" w:rsidRPr="0006655D" w:rsidRDefault="0006655D" w:rsidP="0006655D">
                <w:pPr>
                  <w:kinsoku w:val="0"/>
                  <w:overflowPunct w:val="0"/>
                  <w:autoSpaceDE w:val="0"/>
                  <w:autoSpaceDN w:val="0"/>
                  <w:adjustRightInd w:val="0"/>
                  <w:spacing w:before="6" w:after="0" w:line="249" w:lineRule="auto"/>
                  <w:ind w:left="430" w:right="1946"/>
                  <w:rPr>
                    <w:rFonts w:ascii="Times New Roman" w:hAnsi="Times New Roman" w:cs="Times New Roman"/>
                    <w:sz w:val="24"/>
                    <w:szCs w:val="24"/>
                  </w:rPr>
                </w:pPr>
                <w:r w:rsidRPr="0006655D">
                  <w:rPr>
                    <w:rFonts w:ascii="Arial" w:hAnsi="Arial" w:cs="Arial"/>
                    <w:color w:val="231F20"/>
                    <w:sz w:val="12"/>
                    <w:szCs w:val="12"/>
                  </w:rPr>
                  <w:t>POSC 5533, Environmental Law and Administration POSC 6173, Environmental Policy Processes</w:t>
                </w:r>
              </w:p>
            </w:tc>
            <w:tc>
              <w:tcPr>
                <w:tcW w:w="1264" w:type="dxa"/>
                <w:tcBorders>
                  <w:top w:val="single" w:sz="8" w:space="0" w:color="231F20"/>
                  <w:left w:val="single" w:sz="8" w:space="0" w:color="231F20"/>
                  <w:bottom w:val="single" w:sz="8" w:space="0" w:color="231F20"/>
                  <w:right w:val="none" w:sz="6" w:space="0" w:color="auto"/>
                </w:tcBorders>
              </w:tcPr>
              <w:p w:rsidR="0006655D" w:rsidRPr="0006655D" w:rsidRDefault="0006655D" w:rsidP="0006655D">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06655D">
                  <w:rPr>
                    <w:rFonts w:ascii="Arial" w:hAnsi="Arial" w:cs="Arial"/>
                    <w:color w:val="231F20"/>
                    <w:sz w:val="12"/>
                    <w:szCs w:val="12"/>
                  </w:rPr>
                  <w:t>3</w:t>
                </w:r>
              </w:p>
            </w:tc>
          </w:tr>
          <w:tr w:rsidR="0006655D" w:rsidRPr="0006655D" w:rsidTr="00F7452F">
            <w:trPr>
              <w:trHeight w:hRule="exact" w:val="967"/>
            </w:trPr>
            <w:tc>
              <w:tcPr>
                <w:tcW w:w="5472" w:type="dxa"/>
                <w:tcBorders>
                  <w:top w:val="single" w:sz="8" w:space="0" w:color="231F20"/>
                  <w:left w:val="single" w:sz="8" w:space="0" w:color="231F20"/>
                  <w:bottom w:val="single" w:sz="8" w:space="0" w:color="231F20"/>
                  <w:right w:val="single" w:sz="8" w:space="0" w:color="231F20"/>
                </w:tcBorders>
              </w:tcPr>
              <w:p w:rsidR="0006655D" w:rsidRPr="0006655D" w:rsidRDefault="0006655D" w:rsidP="0006655D">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06655D">
                  <w:rPr>
                    <w:rFonts w:ascii="Arial" w:hAnsi="Arial" w:cs="Arial"/>
                    <w:b/>
                    <w:bCs/>
                    <w:color w:val="231F20"/>
                    <w:sz w:val="12"/>
                    <w:szCs w:val="12"/>
                  </w:rPr>
                  <w:t>Interdisciplinary Environmental Studies (select one of the following):</w:t>
                </w:r>
              </w:p>
              <w:p w:rsidR="0006655D" w:rsidRPr="0006655D" w:rsidRDefault="0006655D" w:rsidP="0006655D">
                <w:pPr>
                  <w:kinsoku w:val="0"/>
                  <w:overflowPunct w:val="0"/>
                  <w:autoSpaceDE w:val="0"/>
                  <w:autoSpaceDN w:val="0"/>
                  <w:adjustRightInd w:val="0"/>
                  <w:spacing w:before="6" w:after="0" w:line="249" w:lineRule="auto"/>
                  <w:ind w:left="430" w:right="2833"/>
                  <w:rPr>
                    <w:rFonts w:ascii="Arial" w:hAnsi="Arial" w:cs="Arial"/>
                    <w:color w:val="231F20"/>
                    <w:sz w:val="12"/>
                    <w:szCs w:val="12"/>
                  </w:rPr>
                </w:pPr>
                <w:r w:rsidRPr="0006655D">
                  <w:rPr>
                    <w:rFonts w:ascii="Arial" w:hAnsi="Arial" w:cs="Arial"/>
                    <w:color w:val="231F20"/>
                    <w:sz w:val="12"/>
                    <w:szCs w:val="12"/>
                  </w:rPr>
                  <w:t>AGRI 6243, Environmental Sustainability BIO 5613, Conservation Biology</w:t>
                </w:r>
              </w:p>
              <w:p w:rsidR="0006655D" w:rsidRPr="0006655D" w:rsidRDefault="0006655D" w:rsidP="0006655D">
                <w:pPr>
                  <w:kinsoku w:val="0"/>
                  <w:overflowPunct w:val="0"/>
                  <w:autoSpaceDE w:val="0"/>
                  <w:autoSpaceDN w:val="0"/>
                  <w:adjustRightInd w:val="0"/>
                  <w:spacing w:after="0" w:line="240" w:lineRule="auto"/>
                  <w:ind w:left="430"/>
                  <w:rPr>
                    <w:rFonts w:ascii="Arial" w:hAnsi="Arial" w:cs="Arial"/>
                    <w:b/>
                    <w:bCs/>
                    <w:color w:val="231F20"/>
                    <w:sz w:val="12"/>
                    <w:szCs w:val="12"/>
                  </w:rPr>
                </w:pPr>
                <w:r w:rsidRPr="0006655D">
                  <w:rPr>
                    <w:rFonts w:ascii="Arial" w:hAnsi="Arial" w:cs="Arial"/>
                    <w:color w:val="231F20"/>
                    <w:sz w:val="12"/>
                    <w:szCs w:val="12"/>
                  </w:rPr>
                  <w:t xml:space="preserve">BIO 6623, Case Studies in Ecosystem Management </w:t>
                </w:r>
                <w:r w:rsidRPr="0006655D">
                  <w:rPr>
                    <w:rFonts w:ascii="Arial" w:hAnsi="Arial" w:cs="Arial"/>
                    <w:b/>
                    <w:bCs/>
                    <w:color w:val="231F20"/>
                    <w:sz w:val="12"/>
                    <w:szCs w:val="12"/>
                  </w:rPr>
                  <w:t>AND</w:t>
                </w:r>
              </w:p>
              <w:p w:rsidR="0006655D" w:rsidRPr="0006655D" w:rsidRDefault="0006655D" w:rsidP="0006655D">
                <w:pPr>
                  <w:kinsoku w:val="0"/>
                  <w:overflowPunct w:val="0"/>
                  <w:autoSpaceDE w:val="0"/>
                  <w:autoSpaceDN w:val="0"/>
                  <w:adjustRightInd w:val="0"/>
                  <w:spacing w:before="5" w:after="0" w:line="249" w:lineRule="auto"/>
                  <w:ind w:left="430" w:right="1909" w:firstLine="90"/>
                  <w:rPr>
                    <w:rFonts w:ascii="Times New Roman" w:hAnsi="Times New Roman" w:cs="Times New Roman"/>
                    <w:sz w:val="24"/>
                    <w:szCs w:val="24"/>
                  </w:rPr>
                </w:pPr>
                <w:r w:rsidRPr="0006655D">
                  <w:rPr>
                    <w:rFonts w:ascii="Arial" w:hAnsi="Arial" w:cs="Arial"/>
                    <w:color w:val="231F20"/>
                    <w:sz w:val="12"/>
                    <w:szCs w:val="12"/>
                  </w:rPr>
                  <w:t>BIO 6621, Case Studies in Ecosystem Management Lab ESCI 6303, Global Water Issues</w:t>
                </w:r>
              </w:p>
            </w:tc>
            <w:tc>
              <w:tcPr>
                <w:tcW w:w="1264" w:type="dxa"/>
                <w:tcBorders>
                  <w:top w:val="single" w:sz="8" w:space="0" w:color="231F20"/>
                  <w:left w:val="single" w:sz="8" w:space="0" w:color="231F20"/>
                  <w:bottom w:val="single" w:sz="8" w:space="0" w:color="231F20"/>
                  <w:right w:val="none" w:sz="6" w:space="0" w:color="auto"/>
                </w:tcBorders>
              </w:tcPr>
              <w:p w:rsidR="0006655D" w:rsidRPr="0006655D" w:rsidRDefault="0006655D" w:rsidP="0006655D">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06655D">
                  <w:rPr>
                    <w:rFonts w:ascii="Arial" w:hAnsi="Arial" w:cs="Arial"/>
                    <w:color w:val="231F20"/>
                    <w:sz w:val="12"/>
                    <w:szCs w:val="12"/>
                  </w:rPr>
                  <w:t>3-4</w:t>
                </w:r>
              </w:p>
            </w:tc>
          </w:tr>
          <w:tr w:rsidR="0006655D" w:rsidRPr="0006655D" w:rsidTr="00F7452F">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rsidR="0006655D" w:rsidRPr="0006655D" w:rsidRDefault="0006655D" w:rsidP="0006655D">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06655D">
                  <w:rPr>
                    <w:rFonts w:ascii="Arial" w:hAnsi="Arial" w:cs="Arial"/>
                    <w:b/>
                    <w:bCs/>
                    <w:color w:val="231F20"/>
                    <w:sz w:val="12"/>
                    <w:szCs w:val="12"/>
                  </w:rPr>
                  <w:t>Sub-total</w:t>
                </w:r>
              </w:p>
            </w:tc>
            <w:tc>
              <w:tcPr>
                <w:tcW w:w="1264" w:type="dxa"/>
                <w:tcBorders>
                  <w:top w:val="single" w:sz="8" w:space="0" w:color="231F20"/>
                  <w:left w:val="single" w:sz="8" w:space="0" w:color="231F20"/>
                  <w:bottom w:val="single" w:sz="8" w:space="0" w:color="231F20"/>
                  <w:right w:val="none" w:sz="6" w:space="0" w:color="auto"/>
                </w:tcBorders>
              </w:tcPr>
              <w:p w:rsidR="0006655D" w:rsidRPr="0006655D" w:rsidRDefault="0006655D" w:rsidP="0006655D">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06655D">
                  <w:rPr>
                    <w:rFonts w:ascii="Arial" w:hAnsi="Arial" w:cs="Arial"/>
                    <w:b/>
                    <w:bCs/>
                    <w:color w:val="231F20"/>
                    <w:sz w:val="12"/>
                    <w:szCs w:val="12"/>
                  </w:rPr>
                  <w:t>9-10</w:t>
                </w:r>
              </w:p>
            </w:tc>
          </w:tr>
          <w:tr w:rsidR="0006655D" w:rsidRPr="0006655D" w:rsidTr="00F7452F">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06655D" w:rsidRPr="0006655D" w:rsidRDefault="0006655D" w:rsidP="0006655D">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06655D">
                  <w:rPr>
                    <w:rFonts w:ascii="Arial" w:hAnsi="Arial" w:cs="Arial"/>
                    <w:b/>
                    <w:bCs/>
                    <w:color w:val="231F20"/>
                    <w:sz w:val="16"/>
                    <w:szCs w:val="16"/>
                  </w:rPr>
                  <w:t>Additional Requirements:</w:t>
                </w:r>
              </w:p>
            </w:tc>
            <w:tc>
              <w:tcPr>
                <w:tcW w:w="1264" w:type="dxa"/>
                <w:tcBorders>
                  <w:top w:val="single" w:sz="8" w:space="0" w:color="231F20"/>
                  <w:left w:val="single" w:sz="8" w:space="0" w:color="231F20"/>
                  <w:bottom w:val="single" w:sz="8" w:space="0" w:color="231F20"/>
                  <w:right w:val="none" w:sz="6" w:space="0" w:color="auto"/>
                </w:tcBorders>
                <w:shd w:val="clear" w:color="auto" w:fill="BCBEC0"/>
              </w:tcPr>
              <w:p w:rsidR="0006655D" w:rsidRPr="0006655D" w:rsidRDefault="0006655D" w:rsidP="0006655D">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06655D">
                  <w:rPr>
                    <w:rFonts w:ascii="Arial" w:hAnsi="Arial" w:cs="Arial"/>
                    <w:b/>
                    <w:bCs/>
                    <w:color w:val="231F20"/>
                    <w:sz w:val="12"/>
                    <w:szCs w:val="12"/>
                  </w:rPr>
                  <w:t>Sem. Hrs.</w:t>
                </w:r>
              </w:p>
            </w:tc>
          </w:tr>
          <w:tr w:rsidR="0006655D" w:rsidRPr="0006655D" w:rsidTr="00F7452F">
            <w:trPr>
              <w:trHeight w:hRule="exact" w:val="679"/>
            </w:trPr>
            <w:tc>
              <w:tcPr>
                <w:tcW w:w="5472" w:type="dxa"/>
                <w:tcBorders>
                  <w:top w:val="single" w:sz="8" w:space="0" w:color="231F20"/>
                  <w:left w:val="single" w:sz="8" w:space="0" w:color="231F20"/>
                  <w:bottom w:val="single" w:sz="8" w:space="0" w:color="231F20"/>
                  <w:right w:val="single" w:sz="8" w:space="0" w:color="231F20"/>
                </w:tcBorders>
              </w:tcPr>
              <w:p w:rsidR="0006655D" w:rsidRPr="0006655D" w:rsidRDefault="0006655D" w:rsidP="0006655D">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06655D">
                  <w:rPr>
                    <w:rFonts w:ascii="Arial" w:hAnsi="Arial" w:cs="Arial"/>
                    <w:b/>
                    <w:bCs/>
                    <w:color w:val="231F20"/>
                    <w:sz w:val="12"/>
                    <w:szCs w:val="12"/>
                  </w:rPr>
                  <w:lastRenderedPageBreak/>
                  <w:t>Select four hours from the following:</w:t>
                </w:r>
              </w:p>
              <w:p w:rsidR="0006655D" w:rsidRPr="0006655D" w:rsidRDefault="0006655D" w:rsidP="0006655D">
                <w:pPr>
                  <w:kinsoku w:val="0"/>
                  <w:overflowPunct w:val="0"/>
                  <w:autoSpaceDE w:val="0"/>
                  <w:autoSpaceDN w:val="0"/>
                  <w:adjustRightInd w:val="0"/>
                  <w:spacing w:before="6" w:after="0" w:line="240" w:lineRule="auto"/>
                  <w:ind w:left="340"/>
                  <w:rPr>
                    <w:rFonts w:ascii="Arial" w:hAnsi="Arial" w:cs="Arial"/>
                    <w:i/>
                    <w:iCs/>
                    <w:color w:val="231F20"/>
                    <w:sz w:val="12"/>
                    <w:szCs w:val="12"/>
                  </w:rPr>
                </w:pPr>
                <w:r w:rsidRPr="0006655D">
                  <w:rPr>
                    <w:rFonts w:ascii="Arial" w:hAnsi="Arial" w:cs="Arial"/>
                    <w:i/>
                    <w:iCs/>
                    <w:color w:val="231F20"/>
                    <w:sz w:val="12"/>
                    <w:szCs w:val="12"/>
                  </w:rPr>
                  <w:t>Two hours in Topical Seminar required</w:t>
                </w:r>
              </w:p>
              <w:p w:rsidR="0006655D" w:rsidRPr="0006655D" w:rsidRDefault="0006655D" w:rsidP="0006655D">
                <w:pPr>
                  <w:kinsoku w:val="0"/>
                  <w:overflowPunct w:val="0"/>
                  <w:autoSpaceDE w:val="0"/>
                  <w:autoSpaceDN w:val="0"/>
                  <w:adjustRightInd w:val="0"/>
                  <w:spacing w:before="6" w:after="0" w:line="240" w:lineRule="auto"/>
                  <w:ind w:left="430"/>
                  <w:rPr>
                    <w:rFonts w:ascii="Arial" w:hAnsi="Arial" w:cs="Arial"/>
                    <w:color w:val="231F20"/>
                    <w:sz w:val="12"/>
                    <w:szCs w:val="12"/>
                  </w:rPr>
                </w:pPr>
                <w:r w:rsidRPr="0006655D">
                  <w:rPr>
                    <w:rFonts w:ascii="Arial" w:hAnsi="Arial" w:cs="Arial"/>
                    <w:color w:val="231F20"/>
                    <w:sz w:val="12"/>
                    <w:szCs w:val="12"/>
                  </w:rPr>
                  <w:t>ESCI 7111, Environmental Science Seminar</w:t>
                </w:r>
              </w:p>
              <w:p w:rsidR="0006655D" w:rsidRPr="0006655D" w:rsidRDefault="0006655D" w:rsidP="0006655D">
                <w:pPr>
                  <w:kinsoku w:val="0"/>
                  <w:overflowPunct w:val="0"/>
                  <w:autoSpaceDE w:val="0"/>
                  <w:autoSpaceDN w:val="0"/>
                  <w:adjustRightInd w:val="0"/>
                  <w:spacing w:before="6" w:after="0" w:line="240" w:lineRule="auto"/>
                  <w:ind w:left="430"/>
                  <w:rPr>
                    <w:rFonts w:ascii="Times New Roman" w:hAnsi="Times New Roman" w:cs="Times New Roman"/>
                    <w:sz w:val="24"/>
                    <w:szCs w:val="24"/>
                  </w:rPr>
                </w:pPr>
                <w:r w:rsidRPr="0006655D">
                  <w:rPr>
                    <w:rFonts w:ascii="Arial" w:hAnsi="Arial" w:cs="Arial"/>
                    <w:color w:val="231F20"/>
                    <w:sz w:val="12"/>
                    <w:szCs w:val="12"/>
                  </w:rPr>
                  <w:t>ESCI 7121, Topical Seminar in Environmental Sciences</w:t>
                </w:r>
              </w:p>
            </w:tc>
            <w:tc>
              <w:tcPr>
                <w:tcW w:w="1264" w:type="dxa"/>
                <w:tcBorders>
                  <w:top w:val="single" w:sz="8" w:space="0" w:color="231F20"/>
                  <w:left w:val="single" w:sz="8" w:space="0" w:color="231F20"/>
                  <w:bottom w:val="single" w:sz="8" w:space="0" w:color="231F20"/>
                  <w:right w:val="none" w:sz="6" w:space="0" w:color="auto"/>
                </w:tcBorders>
              </w:tcPr>
              <w:p w:rsidR="0006655D" w:rsidRPr="0006655D" w:rsidRDefault="0006655D" w:rsidP="0006655D">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06655D">
                  <w:rPr>
                    <w:rFonts w:ascii="Arial" w:hAnsi="Arial" w:cs="Arial"/>
                    <w:color w:val="231F20"/>
                    <w:w w:val="99"/>
                    <w:sz w:val="12"/>
                    <w:szCs w:val="12"/>
                  </w:rPr>
                  <w:t>4</w:t>
                </w:r>
              </w:p>
            </w:tc>
          </w:tr>
          <w:tr w:rsidR="0006655D" w:rsidRPr="0006655D" w:rsidTr="00F7452F">
            <w:trPr>
              <w:trHeight w:hRule="exact" w:val="1415"/>
            </w:trPr>
            <w:tc>
              <w:tcPr>
                <w:tcW w:w="5472" w:type="dxa"/>
                <w:tcBorders>
                  <w:top w:val="single" w:sz="8" w:space="0" w:color="231F20"/>
                  <w:left w:val="single" w:sz="8" w:space="0" w:color="231F20"/>
                  <w:bottom w:val="single" w:sz="8" w:space="0" w:color="231F20"/>
                  <w:right w:val="single" w:sz="8" w:space="0" w:color="231F20"/>
                </w:tcBorders>
              </w:tcPr>
              <w:p w:rsidR="0006655D" w:rsidRPr="0006655D" w:rsidRDefault="0006655D" w:rsidP="0006655D">
                <w:pPr>
                  <w:kinsoku w:val="0"/>
                  <w:overflowPunct w:val="0"/>
                  <w:autoSpaceDE w:val="0"/>
                  <w:autoSpaceDN w:val="0"/>
                  <w:adjustRightInd w:val="0"/>
                  <w:spacing w:before="45" w:after="0" w:line="240" w:lineRule="auto"/>
                  <w:ind w:left="250"/>
                  <w:rPr>
                    <w:rFonts w:ascii="Arial" w:hAnsi="Arial" w:cs="Arial"/>
                    <w:b/>
                    <w:color w:val="231F20"/>
                  </w:rPr>
                </w:pPr>
                <w:r w:rsidRPr="0006655D">
                  <w:rPr>
                    <w:rFonts w:ascii="Arial" w:hAnsi="Arial" w:cs="Arial"/>
                    <w:b/>
                    <w:color w:val="4F81BD" w:themeColor="accent1"/>
                  </w:rPr>
                  <w:t>Ethics and Responsible Conduct in Research</w:t>
                </w:r>
                <w:r>
                  <w:rPr>
                    <w:rFonts w:ascii="Arial" w:hAnsi="Arial" w:cs="Arial"/>
                    <w:b/>
                    <w:color w:val="4F81BD" w:themeColor="accent1"/>
                  </w:rPr>
                  <w:t xml:space="preserve"> (select one of the following)</w:t>
                </w:r>
              </w:p>
              <w:p w:rsidR="0006655D" w:rsidRDefault="0006655D" w:rsidP="0006655D">
                <w:pPr>
                  <w:kinsoku w:val="0"/>
                  <w:overflowPunct w:val="0"/>
                  <w:autoSpaceDE w:val="0"/>
                  <w:autoSpaceDN w:val="0"/>
                  <w:adjustRightInd w:val="0"/>
                  <w:spacing w:before="45" w:after="0" w:line="240" w:lineRule="auto"/>
                  <w:ind w:left="250"/>
                  <w:rPr>
                    <w:rFonts w:ascii="Arial" w:hAnsi="Arial" w:cs="Arial"/>
                    <w:color w:val="231F20"/>
                    <w:sz w:val="12"/>
                    <w:szCs w:val="12"/>
                  </w:rPr>
                </w:pPr>
              </w:p>
              <w:p w:rsidR="0006655D" w:rsidRDefault="0006655D" w:rsidP="0006655D">
                <w:pPr>
                  <w:kinsoku w:val="0"/>
                  <w:overflowPunct w:val="0"/>
                  <w:autoSpaceDE w:val="0"/>
                  <w:autoSpaceDN w:val="0"/>
                  <w:adjustRightInd w:val="0"/>
                  <w:spacing w:before="45" w:after="0" w:line="240" w:lineRule="auto"/>
                  <w:ind w:left="250"/>
                  <w:rPr>
                    <w:rFonts w:ascii="Arial" w:hAnsi="Arial" w:cs="Arial"/>
                    <w:color w:val="231F20"/>
                    <w:sz w:val="12"/>
                    <w:szCs w:val="12"/>
                  </w:rPr>
                </w:pPr>
                <w:r w:rsidRPr="0006655D">
                  <w:rPr>
                    <w:rFonts w:ascii="Arial" w:hAnsi="Arial" w:cs="Arial"/>
                    <w:color w:val="231F20"/>
                    <w:sz w:val="12"/>
                    <w:szCs w:val="12"/>
                  </w:rPr>
                  <w:t>ESC1 7151, Responsible Conduct in Research</w:t>
                </w:r>
              </w:p>
              <w:p w:rsidR="0006655D" w:rsidRPr="0006655D" w:rsidRDefault="0006655D" w:rsidP="0006655D">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06655D">
                  <w:rPr>
                    <w:rFonts w:ascii="Times New Roman" w:hAnsi="Times New Roman" w:cs="Times New Roman"/>
                    <w:b/>
                    <w:color w:val="4F81BD" w:themeColor="accent1"/>
                    <w:sz w:val="24"/>
                    <w:szCs w:val="24"/>
                  </w:rPr>
                  <w:t>BIO 5063, Biosafety and Ethics in Research</w:t>
                </w:r>
              </w:p>
            </w:tc>
            <w:tc>
              <w:tcPr>
                <w:tcW w:w="1264" w:type="dxa"/>
                <w:tcBorders>
                  <w:top w:val="single" w:sz="8" w:space="0" w:color="231F20"/>
                  <w:left w:val="single" w:sz="8" w:space="0" w:color="231F20"/>
                  <w:bottom w:val="single" w:sz="8" w:space="0" w:color="231F20"/>
                  <w:right w:val="none" w:sz="6" w:space="0" w:color="auto"/>
                </w:tcBorders>
              </w:tcPr>
              <w:p w:rsidR="00F7452F" w:rsidRDefault="0006655D" w:rsidP="00F7452F">
                <w:pPr>
                  <w:kinsoku w:val="0"/>
                  <w:overflowPunct w:val="0"/>
                  <w:autoSpaceDE w:val="0"/>
                  <w:autoSpaceDN w:val="0"/>
                  <w:adjustRightInd w:val="0"/>
                  <w:spacing w:before="45" w:after="0" w:line="240" w:lineRule="auto"/>
                  <w:ind w:left="23"/>
                  <w:jc w:val="center"/>
                  <w:rPr>
                    <w:rFonts w:ascii="Arial" w:hAnsi="Arial" w:cs="Arial"/>
                    <w:color w:val="4F81BD" w:themeColor="accent1"/>
                    <w:w w:val="99"/>
                    <w:sz w:val="20"/>
                    <w:szCs w:val="20"/>
                  </w:rPr>
                </w:pPr>
                <w:r w:rsidRPr="0006655D">
                  <w:rPr>
                    <w:rFonts w:ascii="Arial" w:hAnsi="Arial" w:cs="Arial"/>
                    <w:strike/>
                    <w:color w:val="FF0000"/>
                    <w:w w:val="99"/>
                    <w:sz w:val="12"/>
                    <w:szCs w:val="12"/>
                  </w:rPr>
                  <w:t>1</w:t>
                </w:r>
                <w:r w:rsidR="00F7452F" w:rsidRPr="0006655D">
                  <w:rPr>
                    <w:rFonts w:ascii="Arial" w:hAnsi="Arial" w:cs="Arial"/>
                    <w:color w:val="4F81BD" w:themeColor="accent1"/>
                    <w:w w:val="99"/>
                    <w:sz w:val="20"/>
                    <w:szCs w:val="20"/>
                  </w:rPr>
                  <w:t>1-3</w:t>
                </w:r>
              </w:p>
              <w:p w:rsidR="0006655D" w:rsidRPr="0006655D" w:rsidRDefault="0006655D" w:rsidP="0006655D">
                <w:pPr>
                  <w:kinsoku w:val="0"/>
                  <w:overflowPunct w:val="0"/>
                  <w:autoSpaceDE w:val="0"/>
                  <w:autoSpaceDN w:val="0"/>
                  <w:adjustRightInd w:val="0"/>
                  <w:spacing w:before="45" w:after="0" w:line="240" w:lineRule="auto"/>
                  <w:ind w:left="23"/>
                  <w:jc w:val="center"/>
                  <w:rPr>
                    <w:rFonts w:ascii="Times New Roman" w:hAnsi="Times New Roman" w:cs="Times New Roman"/>
                    <w:strike/>
                    <w:sz w:val="24"/>
                    <w:szCs w:val="24"/>
                  </w:rPr>
                </w:pPr>
              </w:p>
            </w:tc>
          </w:tr>
          <w:tr w:rsidR="0006655D" w:rsidRPr="0006655D" w:rsidTr="00F7452F">
            <w:trPr>
              <w:trHeight w:hRule="exact" w:val="1975"/>
            </w:trPr>
            <w:tc>
              <w:tcPr>
                <w:tcW w:w="5472" w:type="dxa"/>
                <w:tcBorders>
                  <w:top w:val="single" w:sz="8" w:space="0" w:color="231F20"/>
                  <w:left w:val="single" w:sz="8" w:space="0" w:color="231F20"/>
                  <w:bottom w:val="single" w:sz="8" w:space="0" w:color="231F20"/>
                  <w:right w:val="single" w:sz="8" w:space="0" w:color="231F20"/>
                </w:tcBorders>
              </w:tcPr>
              <w:p w:rsidR="0006655D" w:rsidRPr="0006655D" w:rsidRDefault="0006655D" w:rsidP="0006655D">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06655D">
                  <w:rPr>
                    <w:rFonts w:ascii="Arial" w:hAnsi="Arial" w:cs="Arial"/>
                    <w:b/>
                    <w:bCs/>
                    <w:color w:val="231F20"/>
                    <w:sz w:val="12"/>
                    <w:szCs w:val="12"/>
                  </w:rPr>
                  <w:t>Statistics (select two of the following courses or course/lab combinations):</w:t>
                </w:r>
              </w:p>
              <w:p w:rsidR="0006655D" w:rsidRPr="0006655D" w:rsidRDefault="0006655D" w:rsidP="0006655D">
                <w:pPr>
                  <w:kinsoku w:val="0"/>
                  <w:overflowPunct w:val="0"/>
                  <w:autoSpaceDE w:val="0"/>
                  <w:autoSpaceDN w:val="0"/>
                  <w:adjustRightInd w:val="0"/>
                  <w:spacing w:before="6" w:after="0" w:line="240" w:lineRule="auto"/>
                  <w:ind w:left="430"/>
                  <w:rPr>
                    <w:rFonts w:ascii="Arial" w:hAnsi="Arial" w:cs="Arial"/>
                    <w:color w:val="231F20"/>
                    <w:sz w:val="12"/>
                    <w:szCs w:val="12"/>
                  </w:rPr>
                </w:pPr>
                <w:r w:rsidRPr="0006655D">
                  <w:rPr>
                    <w:rFonts w:ascii="Arial" w:hAnsi="Arial" w:cs="Arial"/>
                    <w:color w:val="231F20"/>
                    <w:sz w:val="12"/>
                    <w:szCs w:val="12"/>
                  </w:rPr>
                  <w:t>AGRI 6213, Experimental Designs</w:t>
                </w:r>
              </w:p>
              <w:p w:rsidR="0006655D" w:rsidRPr="0006655D" w:rsidRDefault="0006655D" w:rsidP="0006655D">
                <w:pPr>
                  <w:kinsoku w:val="0"/>
                  <w:overflowPunct w:val="0"/>
                  <w:autoSpaceDE w:val="0"/>
                  <w:autoSpaceDN w:val="0"/>
                  <w:adjustRightInd w:val="0"/>
                  <w:spacing w:before="6" w:after="0" w:line="249" w:lineRule="auto"/>
                  <w:ind w:left="430" w:right="2326"/>
                  <w:rPr>
                    <w:rFonts w:ascii="Arial" w:hAnsi="Arial" w:cs="Arial"/>
                    <w:color w:val="231F20"/>
                    <w:sz w:val="12"/>
                    <w:szCs w:val="12"/>
                  </w:rPr>
                </w:pPr>
                <w:r w:rsidRPr="0006655D">
                  <w:rPr>
                    <w:rFonts w:ascii="Arial" w:hAnsi="Arial" w:cs="Arial"/>
                    <w:color w:val="231F20"/>
                    <w:sz w:val="12"/>
                    <w:szCs w:val="12"/>
                  </w:rPr>
                  <w:t>AGRI 5233, Experimental Agricultural Statistics BIO 5683, Biological Data Analyses</w:t>
                </w:r>
              </w:p>
              <w:p w:rsidR="0006655D" w:rsidRPr="0006655D" w:rsidRDefault="0006655D" w:rsidP="0006655D">
                <w:pPr>
                  <w:kinsoku w:val="0"/>
                  <w:overflowPunct w:val="0"/>
                  <w:autoSpaceDE w:val="0"/>
                  <w:autoSpaceDN w:val="0"/>
                  <w:adjustRightInd w:val="0"/>
                  <w:spacing w:before="1" w:after="0" w:line="240" w:lineRule="auto"/>
                  <w:ind w:left="430"/>
                  <w:rPr>
                    <w:rFonts w:ascii="Arial" w:hAnsi="Arial" w:cs="Arial"/>
                    <w:b/>
                    <w:bCs/>
                    <w:color w:val="231F20"/>
                    <w:sz w:val="12"/>
                    <w:szCs w:val="12"/>
                  </w:rPr>
                </w:pPr>
                <w:r w:rsidRPr="0006655D">
                  <w:rPr>
                    <w:rFonts w:ascii="Arial" w:hAnsi="Arial" w:cs="Arial"/>
                    <w:color w:val="231F20"/>
                    <w:sz w:val="12"/>
                    <w:szCs w:val="12"/>
                  </w:rPr>
                  <w:t xml:space="preserve">BIO 6603, Environmental Systems Analysis </w:t>
                </w:r>
                <w:r w:rsidRPr="0006655D">
                  <w:rPr>
                    <w:rFonts w:ascii="Arial" w:hAnsi="Arial" w:cs="Arial"/>
                    <w:b/>
                    <w:bCs/>
                    <w:color w:val="231F20"/>
                    <w:sz w:val="12"/>
                    <w:szCs w:val="12"/>
                  </w:rPr>
                  <w:t>AND</w:t>
                </w:r>
              </w:p>
              <w:p w:rsidR="0006655D" w:rsidRPr="0006655D" w:rsidRDefault="0006655D" w:rsidP="0006655D">
                <w:pPr>
                  <w:kinsoku w:val="0"/>
                  <w:overflowPunct w:val="0"/>
                  <w:autoSpaceDE w:val="0"/>
                  <w:autoSpaceDN w:val="0"/>
                  <w:adjustRightInd w:val="0"/>
                  <w:spacing w:before="6" w:after="0" w:line="249" w:lineRule="auto"/>
                  <w:ind w:left="430" w:right="2326" w:firstLine="90"/>
                  <w:rPr>
                    <w:rFonts w:ascii="Arial" w:hAnsi="Arial" w:cs="Arial"/>
                    <w:color w:val="231F20"/>
                    <w:sz w:val="12"/>
                    <w:szCs w:val="12"/>
                  </w:rPr>
                </w:pPr>
                <w:r w:rsidRPr="0006655D">
                  <w:rPr>
                    <w:rFonts w:ascii="Arial" w:hAnsi="Arial" w:cs="Arial"/>
                    <w:color w:val="231F20"/>
                    <w:sz w:val="12"/>
                    <w:szCs w:val="12"/>
                  </w:rPr>
                  <w:t>BIO 6601, Environmental Systems Analysis Lab STAT 6613, Nonparametric Statistics</w:t>
                </w:r>
              </w:p>
              <w:p w:rsidR="0006655D" w:rsidRPr="0006655D" w:rsidRDefault="0006655D" w:rsidP="0006655D">
                <w:pPr>
                  <w:kinsoku w:val="0"/>
                  <w:overflowPunct w:val="0"/>
                  <w:autoSpaceDE w:val="0"/>
                  <w:autoSpaceDN w:val="0"/>
                  <w:adjustRightInd w:val="0"/>
                  <w:spacing w:after="0" w:line="249" w:lineRule="auto"/>
                  <w:ind w:left="430" w:right="1946"/>
                  <w:rPr>
                    <w:rFonts w:ascii="Arial" w:hAnsi="Arial" w:cs="Arial"/>
                    <w:color w:val="231F20"/>
                    <w:sz w:val="12"/>
                    <w:szCs w:val="12"/>
                  </w:rPr>
                </w:pPr>
                <w:r w:rsidRPr="0006655D">
                  <w:rPr>
                    <w:rFonts w:ascii="Arial" w:hAnsi="Arial" w:cs="Arial"/>
                    <w:color w:val="231F20"/>
                    <w:sz w:val="12"/>
                    <w:szCs w:val="12"/>
                  </w:rPr>
                  <w:t>STAT 6623, Statistical Methods with SAS Programming STAT 6643, Multivariate Analysis</w:t>
                </w:r>
              </w:p>
              <w:p w:rsidR="0006655D" w:rsidRPr="0006655D" w:rsidRDefault="0006655D" w:rsidP="0006655D">
                <w:pPr>
                  <w:kinsoku w:val="0"/>
                  <w:overflowPunct w:val="0"/>
                  <w:autoSpaceDE w:val="0"/>
                  <w:autoSpaceDN w:val="0"/>
                  <w:adjustRightInd w:val="0"/>
                  <w:spacing w:after="0" w:line="240" w:lineRule="auto"/>
                  <w:ind w:left="430"/>
                  <w:rPr>
                    <w:rFonts w:ascii="Arial" w:hAnsi="Arial" w:cs="Arial"/>
                    <w:color w:val="231F20"/>
                    <w:sz w:val="12"/>
                    <w:szCs w:val="12"/>
                  </w:rPr>
                </w:pPr>
                <w:r w:rsidRPr="0006655D">
                  <w:rPr>
                    <w:rFonts w:ascii="Arial" w:hAnsi="Arial" w:cs="Arial"/>
                    <w:color w:val="231F20"/>
                    <w:sz w:val="12"/>
                    <w:szCs w:val="12"/>
                  </w:rPr>
                  <w:t>STAT 6653, Data Analysis I: Regression Analysis</w:t>
                </w:r>
              </w:p>
              <w:p w:rsidR="0006655D" w:rsidRPr="0006655D" w:rsidRDefault="0006655D" w:rsidP="0006655D">
                <w:pPr>
                  <w:kinsoku w:val="0"/>
                  <w:overflowPunct w:val="0"/>
                  <w:autoSpaceDE w:val="0"/>
                  <w:autoSpaceDN w:val="0"/>
                  <w:adjustRightInd w:val="0"/>
                  <w:spacing w:before="6" w:after="0" w:line="249" w:lineRule="auto"/>
                  <w:ind w:left="430" w:right="1806"/>
                  <w:rPr>
                    <w:rFonts w:ascii="Arial" w:hAnsi="Arial" w:cs="Arial"/>
                    <w:color w:val="231F20"/>
                    <w:sz w:val="12"/>
                    <w:szCs w:val="12"/>
                  </w:rPr>
                </w:pPr>
                <w:r w:rsidRPr="0006655D">
                  <w:rPr>
                    <w:rFonts w:ascii="Arial" w:hAnsi="Arial" w:cs="Arial"/>
                    <w:color w:val="231F20"/>
                    <w:sz w:val="12"/>
                    <w:szCs w:val="12"/>
                  </w:rPr>
                  <w:t>STAT 6663, Data Analysis II: Analysis of Variance (ANOVA) STAT 6673, Design of Experiments</w:t>
                </w:r>
              </w:p>
              <w:p w:rsidR="0006655D" w:rsidRPr="0006655D" w:rsidRDefault="0006655D" w:rsidP="0006655D">
                <w:pPr>
                  <w:kinsoku w:val="0"/>
                  <w:overflowPunct w:val="0"/>
                  <w:autoSpaceDE w:val="0"/>
                  <w:autoSpaceDN w:val="0"/>
                  <w:adjustRightInd w:val="0"/>
                  <w:spacing w:before="1" w:after="0" w:line="240" w:lineRule="auto"/>
                  <w:ind w:left="430"/>
                  <w:rPr>
                    <w:rFonts w:ascii="Times New Roman" w:hAnsi="Times New Roman" w:cs="Times New Roman"/>
                    <w:sz w:val="24"/>
                    <w:szCs w:val="24"/>
                  </w:rPr>
                </w:pPr>
                <w:r w:rsidRPr="0006655D">
                  <w:rPr>
                    <w:rFonts w:ascii="Arial" w:hAnsi="Arial" w:cs="Arial"/>
                    <w:color w:val="231F20"/>
                    <w:sz w:val="12"/>
                    <w:szCs w:val="12"/>
                  </w:rPr>
                  <w:t>STAT 6833, Biostatistics</w:t>
                </w:r>
              </w:p>
            </w:tc>
            <w:tc>
              <w:tcPr>
                <w:tcW w:w="1264" w:type="dxa"/>
                <w:tcBorders>
                  <w:top w:val="single" w:sz="8" w:space="0" w:color="231F20"/>
                  <w:left w:val="single" w:sz="8" w:space="0" w:color="231F20"/>
                  <w:bottom w:val="single" w:sz="8" w:space="0" w:color="231F20"/>
                  <w:right w:val="none" w:sz="6" w:space="0" w:color="auto"/>
                </w:tcBorders>
              </w:tcPr>
              <w:p w:rsidR="0006655D" w:rsidRPr="0006655D" w:rsidRDefault="0006655D" w:rsidP="0006655D">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06655D">
                  <w:rPr>
                    <w:rFonts w:ascii="Arial" w:hAnsi="Arial" w:cs="Arial"/>
                    <w:color w:val="231F20"/>
                    <w:sz w:val="12"/>
                    <w:szCs w:val="12"/>
                  </w:rPr>
                  <w:t>6-7</w:t>
                </w:r>
              </w:p>
            </w:tc>
          </w:tr>
          <w:tr w:rsidR="0006655D" w:rsidRPr="0006655D" w:rsidTr="00F7452F">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rsidR="0006655D" w:rsidRPr="0006655D" w:rsidRDefault="0006655D" w:rsidP="0006655D">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06655D">
                  <w:rPr>
                    <w:rFonts w:ascii="Arial" w:hAnsi="Arial" w:cs="Arial"/>
                    <w:b/>
                    <w:bCs/>
                    <w:color w:val="231F20"/>
                    <w:sz w:val="12"/>
                    <w:szCs w:val="12"/>
                  </w:rPr>
                  <w:t>Sub-total</w:t>
                </w:r>
              </w:p>
            </w:tc>
            <w:tc>
              <w:tcPr>
                <w:tcW w:w="1264" w:type="dxa"/>
                <w:tcBorders>
                  <w:top w:val="single" w:sz="8" w:space="0" w:color="231F20"/>
                  <w:left w:val="single" w:sz="8" w:space="0" w:color="231F20"/>
                  <w:bottom w:val="single" w:sz="8" w:space="0" w:color="231F20"/>
                  <w:right w:val="none" w:sz="6" w:space="0" w:color="auto"/>
                </w:tcBorders>
              </w:tcPr>
              <w:p w:rsidR="0006655D" w:rsidRPr="0006655D" w:rsidRDefault="0006655D" w:rsidP="0006655D">
                <w:pPr>
                  <w:kinsoku w:val="0"/>
                  <w:overflowPunct w:val="0"/>
                  <w:autoSpaceDE w:val="0"/>
                  <w:autoSpaceDN w:val="0"/>
                  <w:adjustRightInd w:val="0"/>
                  <w:spacing w:before="45" w:after="0" w:line="240" w:lineRule="auto"/>
                  <w:ind w:left="143" w:right="120"/>
                  <w:jc w:val="center"/>
                  <w:rPr>
                    <w:rFonts w:ascii="Times New Roman" w:hAnsi="Times New Roman" w:cs="Times New Roman"/>
                    <w:strike/>
                    <w:sz w:val="24"/>
                    <w:szCs w:val="24"/>
                  </w:rPr>
                </w:pPr>
                <w:r w:rsidRPr="0006655D">
                  <w:rPr>
                    <w:rFonts w:ascii="Arial" w:hAnsi="Arial" w:cs="Arial"/>
                    <w:b/>
                    <w:bCs/>
                    <w:strike/>
                    <w:color w:val="FF0000"/>
                    <w:sz w:val="12"/>
                    <w:szCs w:val="12"/>
                  </w:rPr>
                  <w:t>11-12</w:t>
                </w:r>
                <w:r w:rsidR="00F7452F" w:rsidRPr="00F7452F">
                  <w:rPr>
                    <w:rFonts w:ascii="Arial" w:hAnsi="Arial" w:cs="Arial"/>
                    <w:b/>
                    <w:bCs/>
                    <w:color w:val="4F81BD" w:themeColor="accent1"/>
                    <w:sz w:val="12"/>
                    <w:szCs w:val="12"/>
                  </w:rPr>
                  <w:t xml:space="preserve"> 11</w:t>
                </w:r>
                <w:r w:rsidR="00F7452F">
                  <w:rPr>
                    <w:rFonts w:ascii="Arial" w:hAnsi="Arial" w:cs="Arial"/>
                    <w:b/>
                    <w:bCs/>
                    <w:color w:val="4F81BD" w:themeColor="accent1"/>
                    <w:sz w:val="12"/>
                    <w:szCs w:val="12"/>
                  </w:rPr>
                  <w:t>-14</w:t>
                </w:r>
              </w:p>
            </w:tc>
          </w:tr>
          <w:tr w:rsidR="0006655D" w:rsidRPr="0006655D" w:rsidTr="00F7452F">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06655D" w:rsidRPr="0006655D" w:rsidRDefault="0006655D" w:rsidP="0006655D">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06655D">
                  <w:rPr>
                    <w:rFonts w:ascii="Arial" w:hAnsi="Arial" w:cs="Arial"/>
                    <w:b/>
                    <w:bCs/>
                    <w:color w:val="231F20"/>
                    <w:sz w:val="16"/>
                    <w:szCs w:val="16"/>
                  </w:rPr>
                  <w:t>Specialty Area:</w:t>
                </w:r>
              </w:p>
            </w:tc>
            <w:tc>
              <w:tcPr>
                <w:tcW w:w="1264" w:type="dxa"/>
                <w:tcBorders>
                  <w:top w:val="single" w:sz="8" w:space="0" w:color="231F20"/>
                  <w:left w:val="single" w:sz="8" w:space="0" w:color="231F20"/>
                  <w:bottom w:val="single" w:sz="8" w:space="0" w:color="231F20"/>
                  <w:right w:val="none" w:sz="6" w:space="0" w:color="auto"/>
                </w:tcBorders>
                <w:shd w:val="clear" w:color="auto" w:fill="BCBEC0"/>
              </w:tcPr>
              <w:p w:rsidR="0006655D" w:rsidRPr="0006655D" w:rsidRDefault="0006655D" w:rsidP="0006655D">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06655D">
                  <w:rPr>
                    <w:rFonts w:ascii="Arial" w:hAnsi="Arial" w:cs="Arial"/>
                    <w:b/>
                    <w:bCs/>
                    <w:color w:val="231F20"/>
                    <w:sz w:val="12"/>
                    <w:szCs w:val="12"/>
                  </w:rPr>
                  <w:t>Sem. Hrs.</w:t>
                </w:r>
              </w:p>
            </w:tc>
          </w:tr>
          <w:tr w:rsidR="0006655D" w:rsidRPr="0006655D" w:rsidTr="00F7452F">
            <w:trPr>
              <w:trHeight w:hRule="exact" w:val="679"/>
            </w:trPr>
            <w:tc>
              <w:tcPr>
                <w:tcW w:w="5472" w:type="dxa"/>
                <w:tcBorders>
                  <w:top w:val="single" w:sz="8" w:space="0" w:color="231F20"/>
                  <w:left w:val="single" w:sz="8" w:space="0" w:color="231F20"/>
                  <w:bottom w:val="single" w:sz="8" w:space="0" w:color="231F20"/>
                  <w:right w:val="single" w:sz="8" w:space="0" w:color="231F20"/>
                </w:tcBorders>
              </w:tcPr>
              <w:p w:rsidR="0006655D" w:rsidRPr="0006655D" w:rsidRDefault="0006655D" w:rsidP="0006655D">
                <w:pPr>
                  <w:kinsoku w:val="0"/>
                  <w:overflowPunct w:val="0"/>
                  <w:autoSpaceDE w:val="0"/>
                  <w:autoSpaceDN w:val="0"/>
                  <w:adjustRightInd w:val="0"/>
                  <w:spacing w:before="45" w:after="0" w:line="249" w:lineRule="auto"/>
                  <w:ind w:left="250" w:right="68"/>
                  <w:jc w:val="both"/>
                  <w:rPr>
                    <w:rFonts w:ascii="Times New Roman" w:hAnsi="Times New Roman" w:cs="Times New Roman"/>
                    <w:sz w:val="24"/>
                    <w:szCs w:val="24"/>
                  </w:rPr>
                </w:pPr>
                <w:r w:rsidRPr="0006655D">
                  <w:rPr>
                    <w:rFonts w:ascii="Arial" w:hAnsi="Arial" w:cs="Arial"/>
                    <w:color w:val="231F20"/>
                    <w:sz w:val="12"/>
                    <w:szCs w:val="12"/>
                  </w:rPr>
                  <w:t>Each student will normally take courses in their specialty area sufficient to bring the total number of credits to the minimum of 72 required for the Ph.D. in Environmental Sciences beyond the bachelor‘s</w:t>
                </w:r>
                <w:r w:rsidRPr="0006655D">
                  <w:rPr>
                    <w:rFonts w:ascii="Arial" w:hAnsi="Arial" w:cs="Arial"/>
                    <w:color w:val="231F20"/>
                    <w:spacing w:val="-7"/>
                    <w:sz w:val="12"/>
                    <w:szCs w:val="12"/>
                  </w:rPr>
                  <w:t xml:space="preserve"> </w:t>
                </w:r>
                <w:r w:rsidRPr="0006655D">
                  <w:rPr>
                    <w:rFonts w:ascii="Arial" w:hAnsi="Arial" w:cs="Arial"/>
                    <w:color w:val="231F20"/>
                    <w:sz w:val="12"/>
                    <w:szCs w:val="12"/>
                  </w:rPr>
                  <w:t>degree</w:t>
                </w:r>
                <w:r w:rsidRPr="0006655D">
                  <w:rPr>
                    <w:rFonts w:ascii="Arial" w:hAnsi="Arial" w:cs="Arial"/>
                    <w:color w:val="231F20"/>
                    <w:spacing w:val="-7"/>
                    <w:sz w:val="12"/>
                    <w:szCs w:val="12"/>
                  </w:rPr>
                  <w:t xml:space="preserve"> </w:t>
                </w:r>
                <w:r w:rsidRPr="0006655D">
                  <w:rPr>
                    <w:rFonts w:ascii="Arial" w:hAnsi="Arial" w:cs="Arial"/>
                    <w:color w:val="231F20"/>
                    <w:sz w:val="12"/>
                    <w:szCs w:val="12"/>
                  </w:rPr>
                  <w:t>or</w:t>
                </w:r>
                <w:r w:rsidRPr="0006655D">
                  <w:rPr>
                    <w:rFonts w:ascii="Arial" w:hAnsi="Arial" w:cs="Arial"/>
                    <w:color w:val="231F20"/>
                    <w:spacing w:val="-7"/>
                    <w:sz w:val="12"/>
                    <w:szCs w:val="12"/>
                  </w:rPr>
                  <w:t xml:space="preserve"> </w:t>
                </w:r>
                <w:r w:rsidRPr="0006655D">
                  <w:rPr>
                    <w:rFonts w:ascii="Arial" w:hAnsi="Arial" w:cs="Arial"/>
                    <w:color w:val="231F20"/>
                    <w:sz w:val="12"/>
                    <w:szCs w:val="12"/>
                  </w:rPr>
                  <w:t>42</w:t>
                </w:r>
                <w:r w:rsidRPr="0006655D">
                  <w:rPr>
                    <w:rFonts w:ascii="Arial" w:hAnsi="Arial" w:cs="Arial"/>
                    <w:color w:val="231F20"/>
                    <w:spacing w:val="-7"/>
                    <w:sz w:val="12"/>
                    <w:szCs w:val="12"/>
                  </w:rPr>
                  <w:t xml:space="preserve"> </w:t>
                </w:r>
                <w:r w:rsidRPr="0006655D">
                  <w:rPr>
                    <w:rFonts w:ascii="Arial" w:hAnsi="Arial" w:cs="Arial"/>
                    <w:color w:val="231F20"/>
                    <w:sz w:val="12"/>
                    <w:szCs w:val="12"/>
                  </w:rPr>
                  <w:t>beyond</w:t>
                </w:r>
                <w:r w:rsidRPr="0006655D">
                  <w:rPr>
                    <w:rFonts w:ascii="Arial" w:hAnsi="Arial" w:cs="Arial"/>
                    <w:color w:val="231F20"/>
                    <w:spacing w:val="-7"/>
                    <w:sz w:val="12"/>
                    <w:szCs w:val="12"/>
                  </w:rPr>
                  <w:t xml:space="preserve"> </w:t>
                </w:r>
                <w:r w:rsidRPr="0006655D">
                  <w:rPr>
                    <w:rFonts w:ascii="Arial" w:hAnsi="Arial" w:cs="Arial"/>
                    <w:color w:val="231F20"/>
                    <w:sz w:val="12"/>
                    <w:szCs w:val="12"/>
                  </w:rPr>
                  <w:t>the</w:t>
                </w:r>
                <w:r w:rsidRPr="0006655D">
                  <w:rPr>
                    <w:rFonts w:ascii="Arial" w:hAnsi="Arial" w:cs="Arial"/>
                    <w:color w:val="231F20"/>
                    <w:spacing w:val="-7"/>
                    <w:sz w:val="12"/>
                    <w:szCs w:val="12"/>
                  </w:rPr>
                  <w:t xml:space="preserve"> </w:t>
                </w:r>
                <w:r w:rsidRPr="0006655D">
                  <w:rPr>
                    <w:rFonts w:ascii="Arial" w:hAnsi="Arial" w:cs="Arial"/>
                    <w:color w:val="231F20"/>
                    <w:sz w:val="12"/>
                    <w:szCs w:val="12"/>
                  </w:rPr>
                  <w:t>master’s</w:t>
                </w:r>
                <w:r w:rsidRPr="0006655D">
                  <w:rPr>
                    <w:rFonts w:ascii="Arial" w:hAnsi="Arial" w:cs="Arial"/>
                    <w:color w:val="231F20"/>
                    <w:spacing w:val="-7"/>
                    <w:sz w:val="12"/>
                    <w:szCs w:val="12"/>
                  </w:rPr>
                  <w:t xml:space="preserve"> </w:t>
                </w:r>
                <w:r w:rsidRPr="0006655D">
                  <w:rPr>
                    <w:rFonts w:ascii="Arial" w:hAnsi="Arial" w:cs="Arial"/>
                    <w:color w:val="231F20"/>
                    <w:sz w:val="12"/>
                    <w:szCs w:val="12"/>
                  </w:rPr>
                  <w:t>degree.</w:t>
                </w:r>
                <w:r w:rsidRPr="0006655D">
                  <w:rPr>
                    <w:rFonts w:ascii="Arial" w:hAnsi="Arial" w:cs="Arial"/>
                    <w:color w:val="231F20"/>
                    <w:spacing w:val="-13"/>
                    <w:sz w:val="12"/>
                    <w:szCs w:val="12"/>
                  </w:rPr>
                  <w:t xml:space="preserve"> </w:t>
                </w:r>
                <w:r w:rsidRPr="0006655D">
                  <w:rPr>
                    <w:rFonts w:ascii="Arial" w:hAnsi="Arial" w:cs="Arial"/>
                    <w:color w:val="231F20"/>
                    <w:sz w:val="12"/>
                    <w:szCs w:val="12"/>
                  </w:rPr>
                  <w:t>Any</w:t>
                </w:r>
                <w:r w:rsidRPr="0006655D">
                  <w:rPr>
                    <w:rFonts w:ascii="Arial" w:hAnsi="Arial" w:cs="Arial"/>
                    <w:color w:val="231F20"/>
                    <w:spacing w:val="-7"/>
                    <w:sz w:val="12"/>
                    <w:szCs w:val="12"/>
                  </w:rPr>
                  <w:t xml:space="preserve"> </w:t>
                </w:r>
                <w:r w:rsidRPr="0006655D">
                  <w:rPr>
                    <w:rFonts w:ascii="Arial" w:hAnsi="Arial" w:cs="Arial"/>
                    <w:color w:val="231F20"/>
                    <w:sz w:val="12"/>
                    <w:szCs w:val="12"/>
                  </w:rPr>
                  <w:t>additional</w:t>
                </w:r>
                <w:r w:rsidRPr="0006655D">
                  <w:rPr>
                    <w:rFonts w:ascii="Arial" w:hAnsi="Arial" w:cs="Arial"/>
                    <w:color w:val="231F20"/>
                    <w:spacing w:val="-7"/>
                    <w:sz w:val="12"/>
                    <w:szCs w:val="12"/>
                  </w:rPr>
                  <w:t xml:space="preserve"> </w:t>
                </w:r>
                <w:r w:rsidRPr="0006655D">
                  <w:rPr>
                    <w:rFonts w:ascii="Arial" w:hAnsi="Arial" w:cs="Arial"/>
                    <w:color w:val="231F20"/>
                    <w:sz w:val="12"/>
                    <w:szCs w:val="12"/>
                  </w:rPr>
                  <w:t>course</w:t>
                </w:r>
                <w:r w:rsidRPr="0006655D">
                  <w:rPr>
                    <w:rFonts w:ascii="Arial" w:hAnsi="Arial" w:cs="Arial"/>
                    <w:color w:val="231F20"/>
                    <w:spacing w:val="-7"/>
                    <w:sz w:val="12"/>
                    <w:szCs w:val="12"/>
                  </w:rPr>
                  <w:t xml:space="preserve"> </w:t>
                </w:r>
                <w:r w:rsidRPr="0006655D">
                  <w:rPr>
                    <w:rFonts w:ascii="Arial" w:hAnsi="Arial" w:cs="Arial"/>
                    <w:color w:val="231F20"/>
                    <w:sz w:val="12"/>
                    <w:szCs w:val="12"/>
                  </w:rPr>
                  <w:t>work</w:t>
                </w:r>
                <w:r w:rsidRPr="0006655D">
                  <w:rPr>
                    <w:rFonts w:ascii="Arial" w:hAnsi="Arial" w:cs="Arial"/>
                    <w:color w:val="231F20"/>
                    <w:spacing w:val="-7"/>
                    <w:sz w:val="12"/>
                    <w:szCs w:val="12"/>
                  </w:rPr>
                  <w:t xml:space="preserve"> </w:t>
                </w:r>
                <w:r w:rsidRPr="0006655D">
                  <w:rPr>
                    <w:rFonts w:ascii="Arial" w:hAnsi="Arial" w:cs="Arial"/>
                    <w:color w:val="231F20"/>
                    <w:sz w:val="12"/>
                    <w:szCs w:val="12"/>
                  </w:rPr>
                  <w:t>requirements</w:t>
                </w:r>
                <w:r w:rsidRPr="0006655D">
                  <w:rPr>
                    <w:rFonts w:ascii="Arial" w:hAnsi="Arial" w:cs="Arial"/>
                    <w:color w:val="231F20"/>
                    <w:spacing w:val="-7"/>
                    <w:sz w:val="12"/>
                    <w:szCs w:val="12"/>
                  </w:rPr>
                  <w:t xml:space="preserve"> </w:t>
                </w:r>
                <w:r w:rsidRPr="0006655D">
                  <w:rPr>
                    <w:rFonts w:ascii="Arial" w:hAnsi="Arial" w:cs="Arial"/>
                    <w:color w:val="231F20"/>
                    <w:sz w:val="12"/>
                    <w:szCs w:val="12"/>
                  </w:rPr>
                  <w:t>will be</w:t>
                </w:r>
                <w:r w:rsidRPr="0006655D">
                  <w:rPr>
                    <w:rFonts w:ascii="Arial" w:hAnsi="Arial" w:cs="Arial"/>
                    <w:color w:val="231F20"/>
                    <w:spacing w:val="-4"/>
                    <w:sz w:val="12"/>
                    <w:szCs w:val="12"/>
                  </w:rPr>
                  <w:t xml:space="preserve"> </w:t>
                </w:r>
                <w:r w:rsidRPr="0006655D">
                  <w:rPr>
                    <w:rFonts w:ascii="Arial" w:hAnsi="Arial" w:cs="Arial"/>
                    <w:color w:val="231F20"/>
                    <w:sz w:val="12"/>
                    <w:szCs w:val="12"/>
                  </w:rPr>
                  <w:t>determined</w:t>
                </w:r>
                <w:r w:rsidRPr="0006655D">
                  <w:rPr>
                    <w:rFonts w:ascii="Arial" w:hAnsi="Arial" w:cs="Arial"/>
                    <w:color w:val="231F20"/>
                    <w:spacing w:val="-4"/>
                    <w:sz w:val="12"/>
                    <w:szCs w:val="12"/>
                  </w:rPr>
                  <w:t xml:space="preserve"> </w:t>
                </w:r>
                <w:r w:rsidRPr="0006655D">
                  <w:rPr>
                    <w:rFonts w:ascii="Arial" w:hAnsi="Arial" w:cs="Arial"/>
                    <w:color w:val="231F20"/>
                    <w:sz w:val="12"/>
                    <w:szCs w:val="12"/>
                  </w:rPr>
                  <w:t>by</w:t>
                </w:r>
                <w:r w:rsidRPr="0006655D">
                  <w:rPr>
                    <w:rFonts w:ascii="Arial" w:hAnsi="Arial" w:cs="Arial"/>
                    <w:color w:val="231F20"/>
                    <w:spacing w:val="-4"/>
                    <w:sz w:val="12"/>
                    <w:szCs w:val="12"/>
                  </w:rPr>
                  <w:t xml:space="preserve"> </w:t>
                </w:r>
                <w:r w:rsidRPr="0006655D">
                  <w:rPr>
                    <w:rFonts w:ascii="Arial" w:hAnsi="Arial" w:cs="Arial"/>
                    <w:color w:val="231F20"/>
                    <w:sz w:val="12"/>
                    <w:szCs w:val="12"/>
                  </w:rPr>
                  <w:t>the</w:t>
                </w:r>
                <w:r w:rsidRPr="0006655D">
                  <w:rPr>
                    <w:rFonts w:ascii="Arial" w:hAnsi="Arial" w:cs="Arial"/>
                    <w:color w:val="231F20"/>
                    <w:spacing w:val="-4"/>
                    <w:sz w:val="12"/>
                    <w:szCs w:val="12"/>
                  </w:rPr>
                  <w:t xml:space="preserve"> </w:t>
                </w:r>
                <w:r w:rsidRPr="0006655D">
                  <w:rPr>
                    <w:rFonts w:ascii="Arial" w:hAnsi="Arial" w:cs="Arial"/>
                    <w:color w:val="231F20"/>
                    <w:sz w:val="12"/>
                    <w:szCs w:val="12"/>
                  </w:rPr>
                  <w:t>Doctoral</w:t>
                </w:r>
                <w:r w:rsidRPr="0006655D">
                  <w:rPr>
                    <w:rFonts w:ascii="Arial" w:hAnsi="Arial" w:cs="Arial"/>
                    <w:color w:val="231F20"/>
                    <w:spacing w:val="-10"/>
                    <w:sz w:val="12"/>
                    <w:szCs w:val="12"/>
                  </w:rPr>
                  <w:t xml:space="preserve"> </w:t>
                </w:r>
                <w:r w:rsidRPr="0006655D">
                  <w:rPr>
                    <w:rFonts w:ascii="Arial" w:hAnsi="Arial" w:cs="Arial"/>
                    <w:color w:val="231F20"/>
                    <w:sz w:val="12"/>
                    <w:szCs w:val="12"/>
                  </w:rPr>
                  <w:t>Advisory</w:t>
                </w:r>
                <w:r w:rsidRPr="0006655D">
                  <w:rPr>
                    <w:rFonts w:ascii="Arial" w:hAnsi="Arial" w:cs="Arial"/>
                    <w:color w:val="231F20"/>
                    <w:spacing w:val="-4"/>
                    <w:sz w:val="12"/>
                    <w:szCs w:val="12"/>
                  </w:rPr>
                  <w:t xml:space="preserve"> </w:t>
                </w:r>
                <w:r w:rsidRPr="0006655D">
                  <w:rPr>
                    <w:rFonts w:ascii="Arial" w:hAnsi="Arial" w:cs="Arial"/>
                    <w:color w:val="231F20"/>
                    <w:sz w:val="12"/>
                    <w:szCs w:val="12"/>
                  </w:rPr>
                  <w:t>Committee</w:t>
                </w:r>
                <w:r w:rsidRPr="0006655D">
                  <w:rPr>
                    <w:rFonts w:ascii="Arial" w:hAnsi="Arial" w:cs="Arial"/>
                    <w:color w:val="231F20"/>
                    <w:spacing w:val="-4"/>
                    <w:sz w:val="12"/>
                    <w:szCs w:val="12"/>
                  </w:rPr>
                  <w:t xml:space="preserve"> </w:t>
                </w:r>
                <w:r w:rsidRPr="0006655D">
                  <w:rPr>
                    <w:rFonts w:ascii="Arial" w:hAnsi="Arial" w:cs="Arial"/>
                    <w:color w:val="231F20"/>
                    <w:sz w:val="12"/>
                    <w:szCs w:val="12"/>
                  </w:rPr>
                  <w:t>to</w:t>
                </w:r>
                <w:r w:rsidRPr="0006655D">
                  <w:rPr>
                    <w:rFonts w:ascii="Arial" w:hAnsi="Arial" w:cs="Arial"/>
                    <w:color w:val="231F20"/>
                    <w:spacing w:val="-4"/>
                    <w:sz w:val="12"/>
                    <w:szCs w:val="12"/>
                  </w:rPr>
                  <w:t xml:space="preserve"> </w:t>
                </w:r>
                <w:r w:rsidRPr="0006655D">
                  <w:rPr>
                    <w:rFonts w:ascii="Arial" w:hAnsi="Arial" w:cs="Arial"/>
                    <w:color w:val="231F20"/>
                    <w:sz w:val="12"/>
                    <w:szCs w:val="12"/>
                  </w:rPr>
                  <w:t>meet</w:t>
                </w:r>
                <w:r w:rsidRPr="0006655D">
                  <w:rPr>
                    <w:rFonts w:ascii="Arial" w:hAnsi="Arial" w:cs="Arial"/>
                    <w:color w:val="231F20"/>
                    <w:spacing w:val="-4"/>
                    <w:sz w:val="12"/>
                    <w:szCs w:val="12"/>
                  </w:rPr>
                  <w:t xml:space="preserve"> </w:t>
                </w:r>
                <w:r w:rsidRPr="0006655D">
                  <w:rPr>
                    <w:rFonts w:ascii="Arial" w:hAnsi="Arial" w:cs="Arial"/>
                    <w:color w:val="231F20"/>
                    <w:sz w:val="12"/>
                    <w:szCs w:val="12"/>
                  </w:rPr>
                  <w:t>the</w:t>
                </w:r>
                <w:r w:rsidRPr="0006655D">
                  <w:rPr>
                    <w:rFonts w:ascii="Arial" w:hAnsi="Arial" w:cs="Arial"/>
                    <w:color w:val="231F20"/>
                    <w:spacing w:val="-4"/>
                    <w:sz w:val="12"/>
                    <w:szCs w:val="12"/>
                  </w:rPr>
                  <w:t xml:space="preserve"> </w:t>
                </w:r>
                <w:r w:rsidRPr="0006655D">
                  <w:rPr>
                    <w:rFonts w:ascii="Arial" w:hAnsi="Arial" w:cs="Arial"/>
                    <w:color w:val="231F20"/>
                    <w:sz w:val="12"/>
                    <w:szCs w:val="12"/>
                  </w:rPr>
                  <w:t>student’s</w:t>
                </w:r>
                <w:r w:rsidRPr="0006655D">
                  <w:rPr>
                    <w:rFonts w:ascii="Arial" w:hAnsi="Arial" w:cs="Arial"/>
                    <w:color w:val="231F20"/>
                    <w:spacing w:val="-4"/>
                    <w:sz w:val="12"/>
                    <w:szCs w:val="12"/>
                  </w:rPr>
                  <w:t xml:space="preserve"> </w:t>
                </w:r>
                <w:r w:rsidRPr="0006655D">
                  <w:rPr>
                    <w:rFonts w:ascii="Arial" w:hAnsi="Arial" w:cs="Arial"/>
                    <w:color w:val="231F20"/>
                    <w:sz w:val="12"/>
                    <w:szCs w:val="12"/>
                  </w:rPr>
                  <w:t>specific</w:t>
                </w:r>
                <w:r w:rsidRPr="0006655D">
                  <w:rPr>
                    <w:rFonts w:ascii="Arial" w:hAnsi="Arial" w:cs="Arial"/>
                    <w:color w:val="231F20"/>
                    <w:spacing w:val="-4"/>
                    <w:sz w:val="12"/>
                    <w:szCs w:val="12"/>
                  </w:rPr>
                  <w:t xml:space="preserve"> </w:t>
                </w:r>
                <w:r w:rsidRPr="0006655D">
                  <w:rPr>
                    <w:rFonts w:ascii="Arial" w:hAnsi="Arial" w:cs="Arial"/>
                    <w:color w:val="231F20"/>
                    <w:sz w:val="12"/>
                    <w:szCs w:val="12"/>
                  </w:rPr>
                  <w:t>program</w:t>
                </w:r>
                <w:r w:rsidRPr="0006655D">
                  <w:rPr>
                    <w:rFonts w:ascii="Arial" w:hAnsi="Arial" w:cs="Arial"/>
                    <w:color w:val="231F20"/>
                    <w:spacing w:val="-4"/>
                    <w:sz w:val="12"/>
                    <w:szCs w:val="12"/>
                  </w:rPr>
                  <w:t xml:space="preserve"> </w:t>
                </w:r>
                <w:r w:rsidRPr="0006655D">
                  <w:rPr>
                    <w:rFonts w:ascii="Arial" w:hAnsi="Arial" w:cs="Arial"/>
                    <w:color w:val="231F20"/>
                    <w:sz w:val="12"/>
                    <w:szCs w:val="12"/>
                  </w:rPr>
                  <w:t>needs.</w:t>
                </w:r>
              </w:p>
            </w:tc>
            <w:tc>
              <w:tcPr>
                <w:tcW w:w="1264" w:type="dxa"/>
                <w:tcBorders>
                  <w:top w:val="single" w:sz="8" w:space="0" w:color="231F20"/>
                  <w:left w:val="single" w:sz="8" w:space="0" w:color="231F20"/>
                  <w:bottom w:val="single" w:sz="8" w:space="0" w:color="231F20"/>
                  <w:right w:val="none" w:sz="6" w:space="0" w:color="auto"/>
                </w:tcBorders>
              </w:tcPr>
              <w:p w:rsidR="0006655D" w:rsidRPr="0006655D" w:rsidRDefault="0006655D" w:rsidP="0006655D">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06655D">
                  <w:rPr>
                    <w:rFonts w:ascii="Arial" w:hAnsi="Arial" w:cs="Arial"/>
                    <w:color w:val="231F20"/>
                    <w:w w:val="99"/>
                    <w:sz w:val="12"/>
                    <w:szCs w:val="12"/>
                  </w:rPr>
                  <w:t>-</w:t>
                </w:r>
              </w:p>
            </w:tc>
          </w:tr>
          <w:tr w:rsidR="0006655D" w:rsidRPr="0006655D" w:rsidTr="00F7452F">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06655D" w:rsidRPr="0006655D" w:rsidRDefault="0006655D" w:rsidP="0006655D">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06655D">
                  <w:rPr>
                    <w:rFonts w:ascii="Arial" w:hAnsi="Arial" w:cs="Arial"/>
                    <w:b/>
                    <w:bCs/>
                    <w:color w:val="231F20"/>
                    <w:sz w:val="16"/>
                    <w:szCs w:val="16"/>
                  </w:rPr>
                  <w:t>Dissertation:</w:t>
                </w:r>
              </w:p>
            </w:tc>
            <w:tc>
              <w:tcPr>
                <w:tcW w:w="1264" w:type="dxa"/>
                <w:tcBorders>
                  <w:top w:val="single" w:sz="8" w:space="0" w:color="231F20"/>
                  <w:left w:val="single" w:sz="8" w:space="0" w:color="231F20"/>
                  <w:bottom w:val="single" w:sz="8" w:space="0" w:color="231F20"/>
                  <w:right w:val="none" w:sz="6" w:space="0" w:color="auto"/>
                </w:tcBorders>
                <w:shd w:val="clear" w:color="auto" w:fill="BCBEC0"/>
              </w:tcPr>
              <w:p w:rsidR="0006655D" w:rsidRPr="0006655D" w:rsidRDefault="0006655D" w:rsidP="0006655D">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06655D">
                  <w:rPr>
                    <w:rFonts w:ascii="Arial" w:hAnsi="Arial" w:cs="Arial"/>
                    <w:b/>
                    <w:bCs/>
                    <w:color w:val="231F20"/>
                    <w:sz w:val="12"/>
                    <w:szCs w:val="12"/>
                  </w:rPr>
                  <w:t>Sem. Hrs.</w:t>
                </w:r>
              </w:p>
            </w:tc>
          </w:tr>
          <w:tr w:rsidR="0006655D" w:rsidRPr="0006655D" w:rsidTr="00F7452F">
            <w:trPr>
              <w:trHeight w:hRule="exact" w:val="276"/>
            </w:trPr>
            <w:tc>
              <w:tcPr>
                <w:tcW w:w="5472" w:type="dxa"/>
                <w:tcBorders>
                  <w:top w:val="single" w:sz="8" w:space="0" w:color="231F20"/>
                  <w:left w:val="single" w:sz="8" w:space="0" w:color="231F20"/>
                  <w:bottom w:val="single" w:sz="8" w:space="0" w:color="231F20"/>
                  <w:right w:val="single" w:sz="8" w:space="0" w:color="231F20"/>
                </w:tcBorders>
              </w:tcPr>
              <w:p w:rsidR="0006655D" w:rsidRPr="0006655D" w:rsidRDefault="0006655D" w:rsidP="0006655D">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06655D">
                  <w:rPr>
                    <w:rFonts w:ascii="Arial" w:hAnsi="Arial" w:cs="Arial"/>
                    <w:color w:val="231F20"/>
                    <w:sz w:val="12"/>
                    <w:szCs w:val="12"/>
                  </w:rPr>
                  <w:t>ESCI 889V, Dissertation</w:t>
                </w:r>
              </w:p>
            </w:tc>
            <w:tc>
              <w:tcPr>
                <w:tcW w:w="1264" w:type="dxa"/>
                <w:tcBorders>
                  <w:top w:val="single" w:sz="8" w:space="0" w:color="231F20"/>
                  <w:left w:val="single" w:sz="8" w:space="0" w:color="231F20"/>
                  <w:bottom w:val="single" w:sz="8" w:space="0" w:color="231F20"/>
                  <w:right w:val="none" w:sz="6" w:space="0" w:color="auto"/>
                </w:tcBorders>
              </w:tcPr>
              <w:p w:rsidR="0006655D" w:rsidRPr="0006655D" w:rsidRDefault="0006655D" w:rsidP="0006655D">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06655D">
                  <w:rPr>
                    <w:rFonts w:ascii="Arial" w:hAnsi="Arial" w:cs="Arial"/>
                    <w:b/>
                    <w:bCs/>
                    <w:color w:val="231F20"/>
                    <w:sz w:val="12"/>
                    <w:szCs w:val="12"/>
                  </w:rPr>
                  <w:t>18</w:t>
                </w:r>
              </w:p>
            </w:tc>
          </w:tr>
          <w:tr w:rsidR="0006655D" w:rsidRPr="0006655D" w:rsidTr="00F7452F">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06655D" w:rsidRPr="0006655D" w:rsidRDefault="0006655D" w:rsidP="0006655D">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06655D">
                  <w:rPr>
                    <w:rFonts w:ascii="Arial" w:hAnsi="Arial" w:cs="Arial"/>
                    <w:b/>
                    <w:bCs/>
                    <w:color w:val="231F20"/>
                    <w:sz w:val="16"/>
                    <w:szCs w:val="16"/>
                  </w:rPr>
                  <w:t>Total Required Hours:</w:t>
                </w:r>
              </w:p>
            </w:tc>
            <w:tc>
              <w:tcPr>
                <w:tcW w:w="1264" w:type="dxa"/>
                <w:tcBorders>
                  <w:top w:val="single" w:sz="8" w:space="0" w:color="231F20"/>
                  <w:left w:val="single" w:sz="8" w:space="0" w:color="231F20"/>
                  <w:bottom w:val="single" w:sz="8" w:space="0" w:color="231F20"/>
                  <w:right w:val="none" w:sz="6" w:space="0" w:color="auto"/>
                </w:tcBorders>
                <w:shd w:val="clear" w:color="auto" w:fill="BCBEC0"/>
              </w:tcPr>
              <w:p w:rsidR="0006655D" w:rsidRPr="0006655D" w:rsidRDefault="0006655D" w:rsidP="0006655D">
                <w:pPr>
                  <w:kinsoku w:val="0"/>
                  <w:overflowPunct w:val="0"/>
                  <w:autoSpaceDE w:val="0"/>
                  <w:autoSpaceDN w:val="0"/>
                  <w:adjustRightInd w:val="0"/>
                  <w:spacing w:before="36" w:after="0" w:line="240" w:lineRule="auto"/>
                  <w:ind w:left="143" w:right="120"/>
                  <w:jc w:val="center"/>
                  <w:rPr>
                    <w:rFonts w:ascii="Times New Roman" w:hAnsi="Times New Roman" w:cs="Times New Roman"/>
                    <w:sz w:val="24"/>
                    <w:szCs w:val="24"/>
                  </w:rPr>
                </w:pPr>
                <w:r w:rsidRPr="0006655D">
                  <w:rPr>
                    <w:rFonts w:ascii="Arial" w:hAnsi="Arial" w:cs="Arial"/>
                    <w:b/>
                    <w:bCs/>
                    <w:color w:val="231F20"/>
                    <w:sz w:val="16"/>
                    <w:szCs w:val="16"/>
                  </w:rPr>
                  <w:t>42-72</w:t>
                </w:r>
              </w:p>
            </w:tc>
          </w:tr>
        </w:tbl>
        <w:p w:rsidR="0006655D" w:rsidRDefault="0006655D" w:rsidP="00172173">
          <w:pPr>
            <w:tabs>
              <w:tab w:val="left" w:pos="360"/>
              <w:tab w:val="left" w:pos="720"/>
            </w:tabs>
            <w:spacing w:after="0" w:line="240" w:lineRule="auto"/>
            <w:rPr>
              <w:rFonts w:asciiTheme="majorHAnsi" w:hAnsiTheme="majorHAnsi" w:cs="Arial"/>
              <w:sz w:val="20"/>
              <w:szCs w:val="20"/>
            </w:rPr>
          </w:pPr>
        </w:p>
        <w:p w:rsidR="0006655D" w:rsidRDefault="0006655D" w:rsidP="00172173">
          <w:pPr>
            <w:tabs>
              <w:tab w:val="left" w:pos="360"/>
              <w:tab w:val="left" w:pos="720"/>
            </w:tabs>
            <w:spacing w:after="0" w:line="240" w:lineRule="auto"/>
            <w:rPr>
              <w:rFonts w:asciiTheme="majorHAnsi" w:hAnsiTheme="majorHAnsi" w:cs="Arial"/>
              <w:sz w:val="20"/>
              <w:szCs w:val="20"/>
            </w:rPr>
          </w:pPr>
        </w:p>
        <w:p w:rsidR="0006655D" w:rsidRDefault="0006655D" w:rsidP="00172173">
          <w:pPr>
            <w:tabs>
              <w:tab w:val="left" w:pos="360"/>
              <w:tab w:val="left" w:pos="720"/>
            </w:tabs>
            <w:spacing w:after="0" w:line="240" w:lineRule="auto"/>
            <w:rPr>
              <w:rFonts w:asciiTheme="majorHAnsi" w:hAnsiTheme="majorHAnsi" w:cs="Arial"/>
              <w:sz w:val="20"/>
              <w:szCs w:val="20"/>
            </w:rPr>
          </w:pPr>
        </w:p>
        <w:p w:rsidR="0006655D" w:rsidRDefault="0006655D" w:rsidP="005A1FA9">
          <w:pPr>
            <w:kinsoku w:val="0"/>
            <w:overflowPunct w:val="0"/>
            <w:autoSpaceDE w:val="0"/>
            <w:autoSpaceDN w:val="0"/>
            <w:adjustRightInd w:val="0"/>
            <w:spacing w:after="0" w:line="240" w:lineRule="auto"/>
            <w:ind w:left="39"/>
            <w:rPr>
              <w:rFonts w:ascii="Myriad Pro Cond" w:hAnsi="Myriad Pro Cond" w:cs="Myriad Pro Cond"/>
              <w:b/>
              <w:bCs/>
              <w:color w:val="231F20"/>
              <w:sz w:val="32"/>
              <w:szCs w:val="32"/>
            </w:rPr>
          </w:pPr>
          <w:r>
            <w:rPr>
              <w:rFonts w:ascii="Myriad Pro Cond" w:hAnsi="Myriad Pro Cond" w:cs="Myriad Pro Cond"/>
              <w:b/>
              <w:bCs/>
              <w:color w:val="231F20"/>
              <w:sz w:val="32"/>
              <w:szCs w:val="32"/>
            </w:rPr>
            <w:t>Page 282</w:t>
          </w:r>
        </w:p>
        <w:p w:rsidR="005A1FA9" w:rsidRPr="005A1FA9" w:rsidRDefault="005A1FA9" w:rsidP="005A1FA9">
          <w:pPr>
            <w:kinsoku w:val="0"/>
            <w:overflowPunct w:val="0"/>
            <w:autoSpaceDE w:val="0"/>
            <w:autoSpaceDN w:val="0"/>
            <w:adjustRightInd w:val="0"/>
            <w:spacing w:after="0" w:line="240" w:lineRule="auto"/>
            <w:ind w:left="39"/>
            <w:rPr>
              <w:rFonts w:ascii="Myriad Pro Cond" w:hAnsi="Myriad Pro Cond" w:cs="Myriad Pro Cond"/>
              <w:b/>
              <w:bCs/>
              <w:color w:val="231F20"/>
              <w:sz w:val="32"/>
              <w:szCs w:val="32"/>
            </w:rPr>
          </w:pPr>
          <w:r w:rsidRPr="005A1FA9">
            <w:rPr>
              <w:rFonts w:ascii="Myriad Pro Cond" w:hAnsi="Myriad Pro Cond" w:cs="Myriad Pro Cond"/>
              <w:b/>
              <w:bCs/>
              <w:color w:val="231F20"/>
              <w:sz w:val="32"/>
              <w:szCs w:val="32"/>
            </w:rPr>
            <w:t>Environmental Sciences</w:t>
          </w:r>
        </w:p>
        <w:p w:rsidR="005A1FA9" w:rsidRPr="005A1FA9" w:rsidRDefault="005A1FA9" w:rsidP="005A1FA9">
          <w:pPr>
            <w:kinsoku w:val="0"/>
            <w:overflowPunct w:val="0"/>
            <w:autoSpaceDE w:val="0"/>
            <w:autoSpaceDN w:val="0"/>
            <w:adjustRightInd w:val="0"/>
            <w:spacing w:before="12" w:after="0" w:line="240" w:lineRule="auto"/>
            <w:ind w:left="2565"/>
            <w:rPr>
              <w:rFonts w:ascii="Arial" w:hAnsi="Arial" w:cs="Arial"/>
              <w:b/>
              <w:bCs/>
              <w:color w:val="231F20"/>
              <w:sz w:val="16"/>
              <w:szCs w:val="16"/>
            </w:rPr>
          </w:pPr>
          <w:r w:rsidRPr="005A1FA9">
            <w:rPr>
              <w:rFonts w:ascii="Arial" w:hAnsi="Arial" w:cs="Arial"/>
              <w:b/>
              <w:bCs/>
              <w:color w:val="231F20"/>
              <w:sz w:val="16"/>
              <w:szCs w:val="16"/>
            </w:rPr>
            <w:t>Master of Science</w:t>
          </w:r>
        </w:p>
        <w:p w:rsidR="005A1FA9" w:rsidRPr="005A1FA9" w:rsidRDefault="005A1FA9" w:rsidP="005A1FA9">
          <w:pPr>
            <w:kinsoku w:val="0"/>
            <w:overflowPunct w:val="0"/>
            <w:autoSpaceDE w:val="0"/>
            <w:autoSpaceDN w:val="0"/>
            <w:adjustRightInd w:val="0"/>
            <w:spacing w:before="9" w:after="1" w:line="240" w:lineRule="auto"/>
            <w:rPr>
              <w:rFonts w:ascii="Arial" w:hAnsi="Arial" w:cs="Arial"/>
              <w:b/>
              <w:bCs/>
              <w:sz w:val="11"/>
              <w:szCs w:val="11"/>
            </w:rPr>
          </w:pPr>
        </w:p>
        <w:tbl>
          <w:tblPr>
            <w:tblW w:w="0" w:type="auto"/>
            <w:tblInd w:w="94" w:type="dxa"/>
            <w:tblLayout w:type="fixed"/>
            <w:tblCellMar>
              <w:left w:w="0" w:type="dxa"/>
              <w:right w:w="0" w:type="dxa"/>
            </w:tblCellMar>
            <w:tblLook w:val="0000" w:firstRow="0" w:lastRow="0" w:firstColumn="0" w:lastColumn="0" w:noHBand="0" w:noVBand="0"/>
          </w:tblPr>
          <w:tblGrid>
            <w:gridCol w:w="5472"/>
            <w:gridCol w:w="1174"/>
          </w:tblGrid>
          <w:tr w:rsidR="005A1FA9" w:rsidRPr="005A1FA9" w:rsidTr="0006655D">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5A1FA9" w:rsidRPr="005A1FA9" w:rsidRDefault="005A1FA9" w:rsidP="005A1FA9">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5A1FA9">
                  <w:rPr>
                    <w:rFonts w:ascii="Arial" w:hAnsi="Arial" w:cs="Arial"/>
                    <w:b/>
                    <w:bCs/>
                    <w:color w:val="231F20"/>
                    <w:sz w:val="16"/>
                    <w:szCs w:val="16"/>
                  </w:rPr>
                  <w:t>University Requirements:</w:t>
                </w:r>
              </w:p>
            </w:tc>
            <w:tc>
              <w:tcPr>
                <w:tcW w:w="1174" w:type="dxa"/>
                <w:tcBorders>
                  <w:top w:val="single" w:sz="8" w:space="0" w:color="231F20"/>
                  <w:left w:val="single" w:sz="8" w:space="0" w:color="231F20"/>
                  <w:bottom w:val="single" w:sz="8" w:space="0" w:color="231F20"/>
                  <w:right w:val="none" w:sz="6" w:space="0" w:color="auto"/>
                </w:tcBorders>
                <w:shd w:val="clear" w:color="auto" w:fill="BCBEC0"/>
              </w:tcPr>
              <w:p w:rsidR="005A1FA9" w:rsidRPr="005A1FA9" w:rsidRDefault="005A1FA9" w:rsidP="005A1FA9">
                <w:pPr>
                  <w:autoSpaceDE w:val="0"/>
                  <w:autoSpaceDN w:val="0"/>
                  <w:adjustRightInd w:val="0"/>
                  <w:spacing w:after="0" w:line="240" w:lineRule="auto"/>
                  <w:rPr>
                    <w:rFonts w:ascii="Times New Roman" w:hAnsi="Times New Roman" w:cs="Times New Roman"/>
                    <w:sz w:val="24"/>
                    <w:szCs w:val="24"/>
                  </w:rPr>
                </w:pPr>
              </w:p>
            </w:tc>
          </w:tr>
          <w:tr w:rsidR="005A1FA9" w:rsidRPr="005A1FA9" w:rsidTr="0006655D">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rsidR="005A1FA9" w:rsidRPr="005A1FA9" w:rsidRDefault="005A1FA9" w:rsidP="005A1FA9">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5A1FA9">
                  <w:rPr>
                    <w:rFonts w:ascii="Arial" w:hAnsi="Arial" w:cs="Arial"/>
                    <w:color w:val="231F20"/>
                    <w:sz w:val="12"/>
                    <w:szCs w:val="12"/>
                  </w:rPr>
                  <w:t>See Graduate Degree Policies for additional information (p. 35)</w:t>
                </w:r>
              </w:p>
            </w:tc>
            <w:tc>
              <w:tcPr>
                <w:tcW w:w="1174" w:type="dxa"/>
                <w:tcBorders>
                  <w:top w:val="single" w:sz="8" w:space="0" w:color="231F20"/>
                  <w:left w:val="single" w:sz="8" w:space="0" w:color="231F20"/>
                  <w:bottom w:val="single" w:sz="8" w:space="0" w:color="231F20"/>
                  <w:right w:val="none" w:sz="6" w:space="0" w:color="auto"/>
                </w:tcBorders>
              </w:tcPr>
              <w:p w:rsidR="005A1FA9" w:rsidRPr="005A1FA9" w:rsidRDefault="005A1FA9" w:rsidP="005A1FA9">
                <w:pPr>
                  <w:autoSpaceDE w:val="0"/>
                  <w:autoSpaceDN w:val="0"/>
                  <w:adjustRightInd w:val="0"/>
                  <w:spacing w:after="0" w:line="240" w:lineRule="auto"/>
                  <w:rPr>
                    <w:rFonts w:ascii="Times New Roman" w:hAnsi="Times New Roman" w:cs="Times New Roman"/>
                    <w:sz w:val="24"/>
                    <w:szCs w:val="24"/>
                  </w:rPr>
                </w:pPr>
              </w:p>
            </w:tc>
          </w:tr>
          <w:tr w:rsidR="005A1FA9" w:rsidRPr="005A1FA9" w:rsidTr="0006655D">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5A1FA9" w:rsidRPr="005A1FA9" w:rsidRDefault="005A1FA9" w:rsidP="005A1FA9">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5A1FA9">
                  <w:rPr>
                    <w:rFonts w:ascii="Arial" w:hAnsi="Arial" w:cs="Arial"/>
                    <w:b/>
                    <w:bCs/>
                    <w:color w:val="231F20"/>
                    <w:sz w:val="16"/>
                    <w:szCs w:val="16"/>
                  </w:rPr>
                  <w:t>Program Requirements:</w:t>
                </w:r>
              </w:p>
            </w:tc>
            <w:tc>
              <w:tcPr>
                <w:tcW w:w="1174" w:type="dxa"/>
                <w:tcBorders>
                  <w:top w:val="single" w:sz="8" w:space="0" w:color="231F20"/>
                  <w:left w:val="single" w:sz="8" w:space="0" w:color="231F20"/>
                  <w:bottom w:val="single" w:sz="8" w:space="0" w:color="231F20"/>
                  <w:right w:val="none" w:sz="6" w:space="0" w:color="auto"/>
                </w:tcBorders>
                <w:shd w:val="clear" w:color="auto" w:fill="BCBEC0"/>
              </w:tcPr>
              <w:p w:rsidR="005A1FA9" w:rsidRPr="005A1FA9" w:rsidRDefault="005A1FA9" w:rsidP="005A1FA9">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5A1FA9">
                  <w:rPr>
                    <w:rFonts w:ascii="Arial" w:hAnsi="Arial" w:cs="Arial"/>
                    <w:b/>
                    <w:bCs/>
                    <w:color w:val="231F20"/>
                    <w:sz w:val="12"/>
                    <w:szCs w:val="12"/>
                  </w:rPr>
                  <w:t>Sem. Hrs.</w:t>
                </w:r>
              </w:p>
            </w:tc>
          </w:tr>
          <w:tr w:rsidR="005A1FA9" w:rsidRPr="005A1FA9" w:rsidTr="0006655D">
            <w:trPr>
              <w:trHeight w:hRule="exact" w:val="967"/>
            </w:trPr>
            <w:tc>
              <w:tcPr>
                <w:tcW w:w="5472" w:type="dxa"/>
                <w:tcBorders>
                  <w:top w:val="single" w:sz="8" w:space="0" w:color="231F20"/>
                  <w:left w:val="single" w:sz="8" w:space="0" w:color="231F20"/>
                  <w:bottom w:val="single" w:sz="8" w:space="0" w:color="231F20"/>
                  <w:right w:val="single" w:sz="8" w:space="0" w:color="231F20"/>
                </w:tcBorders>
              </w:tcPr>
              <w:p w:rsidR="005A1FA9" w:rsidRPr="005A1FA9" w:rsidRDefault="005A1FA9" w:rsidP="005A1FA9">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5A1FA9">
                  <w:rPr>
                    <w:rFonts w:ascii="Arial" w:hAnsi="Arial" w:cs="Arial"/>
                    <w:b/>
                    <w:bCs/>
                    <w:color w:val="231F20"/>
                    <w:sz w:val="12"/>
                    <w:szCs w:val="12"/>
                  </w:rPr>
                  <w:t>Environmental Chemistry/ Soil and Water Science (select one of the following):</w:t>
                </w:r>
              </w:p>
              <w:p w:rsidR="005A1FA9" w:rsidRPr="005A1FA9" w:rsidRDefault="005A1FA9" w:rsidP="005A1FA9">
                <w:pPr>
                  <w:kinsoku w:val="0"/>
                  <w:overflowPunct w:val="0"/>
                  <w:autoSpaceDE w:val="0"/>
                  <w:autoSpaceDN w:val="0"/>
                  <w:adjustRightInd w:val="0"/>
                  <w:spacing w:before="6" w:after="0" w:line="249" w:lineRule="auto"/>
                  <w:ind w:left="430" w:right="2940"/>
                  <w:rPr>
                    <w:rFonts w:ascii="Arial" w:hAnsi="Arial" w:cs="Arial"/>
                    <w:color w:val="231F20"/>
                    <w:sz w:val="12"/>
                    <w:szCs w:val="12"/>
                  </w:rPr>
                </w:pPr>
                <w:r w:rsidRPr="005A1FA9">
                  <w:rPr>
                    <w:rFonts w:ascii="Arial" w:hAnsi="Arial" w:cs="Arial"/>
                    <w:color w:val="231F20"/>
                    <w:sz w:val="12"/>
                    <w:szCs w:val="12"/>
                  </w:rPr>
                  <w:t>CHEM 5043, Environmental Chemistry GEOG 4633/5633, Climatology</w:t>
                </w:r>
              </w:p>
              <w:p w:rsidR="005A1FA9" w:rsidRPr="005A1FA9" w:rsidRDefault="005A1FA9" w:rsidP="005A1FA9">
                <w:pPr>
                  <w:kinsoku w:val="0"/>
                  <w:overflowPunct w:val="0"/>
                  <w:autoSpaceDE w:val="0"/>
                  <w:autoSpaceDN w:val="0"/>
                  <w:adjustRightInd w:val="0"/>
                  <w:spacing w:after="0" w:line="249" w:lineRule="auto"/>
                  <w:ind w:left="430" w:right="1452"/>
                  <w:rPr>
                    <w:rFonts w:ascii="Arial" w:hAnsi="Arial" w:cs="Arial"/>
                    <w:color w:val="231F20"/>
                    <w:sz w:val="12"/>
                    <w:szCs w:val="12"/>
                  </w:rPr>
                </w:pPr>
                <w:r w:rsidRPr="005A1FA9">
                  <w:rPr>
                    <w:rFonts w:ascii="Arial" w:hAnsi="Arial" w:cs="Arial"/>
                    <w:color w:val="231F20"/>
                    <w:sz w:val="12"/>
                    <w:szCs w:val="12"/>
                  </w:rPr>
                  <w:t>PSSC 4713/5713, Soil Quality Assessment and Interpretation PSSC 4813/5813, Soil Fertility</w:t>
                </w:r>
              </w:p>
              <w:p w:rsidR="005A1FA9" w:rsidRPr="005A1FA9" w:rsidRDefault="005A1FA9" w:rsidP="005A1FA9">
                <w:pPr>
                  <w:kinsoku w:val="0"/>
                  <w:overflowPunct w:val="0"/>
                  <w:autoSpaceDE w:val="0"/>
                  <w:autoSpaceDN w:val="0"/>
                  <w:adjustRightInd w:val="0"/>
                  <w:spacing w:after="0" w:line="240" w:lineRule="auto"/>
                  <w:ind w:left="430"/>
                  <w:rPr>
                    <w:rFonts w:ascii="Times New Roman" w:hAnsi="Times New Roman" w:cs="Times New Roman"/>
                    <w:sz w:val="24"/>
                    <w:szCs w:val="24"/>
                  </w:rPr>
                </w:pPr>
                <w:r w:rsidRPr="005A1FA9">
                  <w:rPr>
                    <w:rFonts w:ascii="Arial" w:hAnsi="Arial" w:cs="Arial"/>
                    <w:color w:val="231F20"/>
                    <w:sz w:val="12"/>
                    <w:szCs w:val="12"/>
                  </w:rPr>
                  <w:t>PSSC 4853/5853 Soil and Water Conservation</w:t>
                </w:r>
              </w:p>
            </w:tc>
            <w:tc>
              <w:tcPr>
                <w:tcW w:w="1174" w:type="dxa"/>
                <w:tcBorders>
                  <w:top w:val="single" w:sz="8" w:space="0" w:color="231F20"/>
                  <w:left w:val="single" w:sz="8" w:space="0" w:color="231F20"/>
                  <w:bottom w:val="single" w:sz="8" w:space="0" w:color="231F20"/>
                  <w:right w:val="none" w:sz="6" w:space="0" w:color="auto"/>
                </w:tcBorders>
              </w:tcPr>
              <w:p w:rsidR="005A1FA9" w:rsidRPr="005A1FA9" w:rsidRDefault="005A1FA9" w:rsidP="005A1FA9">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5A1FA9">
                  <w:rPr>
                    <w:rFonts w:ascii="Arial" w:hAnsi="Arial" w:cs="Arial"/>
                    <w:color w:val="231F20"/>
                    <w:sz w:val="12"/>
                    <w:szCs w:val="12"/>
                  </w:rPr>
                  <w:t>3</w:t>
                </w:r>
              </w:p>
            </w:tc>
          </w:tr>
          <w:tr w:rsidR="005A1FA9" w:rsidRPr="005A1FA9" w:rsidTr="0006655D">
            <w:trPr>
              <w:trHeight w:hRule="exact" w:val="679"/>
            </w:trPr>
            <w:tc>
              <w:tcPr>
                <w:tcW w:w="5472" w:type="dxa"/>
                <w:tcBorders>
                  <w:top w:val="single" w:sz="8" w:space="0" w:color="231F20"/>
                  <w:left w:val="single" w:sz="8" w:space="0" w:color="231F20"/>
                  <w:bottom w:val="single" w:sz="8" w:space="0" w:color="231F20"/>
                  <w:right w:val="single" w:sz="8" w:space="0" w:color="231F20"/>
                </w:tcBorders>
              </w:tcPr>
              <w:p w:rsidR="005A1FA9" w:rsidRPr="005A1FA9" w:rsidRDefault="005A1FA9" w:rsidP="005A1FA9">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5A1FA9">
                  <w:rPr>
                    <w:rFonts w:ascii="Arial" w:hAnsi="Arial" w:cs="Arial"/>
                    <w:b/>
                    <w:bCs/>
                    <w:color w:val="231F20"/>
                    <w:sz w:val="12"/>
                    <w:szCs w:val="12"/>
                  </w:rPr>
                  <w:t>Environmental Policy, Law &amp; Economics (select one of the following):</w:t>
                </w:r>
              </w:p>
              <w:p w:rsidR="005A1FA9" w:rsidRPr="005A1FA9" w:rsidRDefault="005A1FA9" w:rsidP="005A1FA9">
                <w:pPr>
                  <w:kinsoku w:val="0"/>
                  <w:overflowPunct w:val="0"/>
                  <w:autoSpaceDE w:val="0"/>
                  <w:autoSpaceDN w:val="0"/>
                  <w:adjustRightInd w:val="0"/>
                  <w:spacing w:before="6" w:after="0" w:line="240" w:lineRule="auto"/>
                  <w:ind w:left="430"/>
                  <w:rPr>
                    <w:rFonts w:ascii="Arial" w:hAnsi="Arial" w:cs="Arial"/>
                    <w:color w:val="231F20"/>
                    <w:sz w:val="12"/>
                    <w:szCs w:val="12"/>
                  </w:rPr>
                </w:pPr>
                <w:r w:rsidRPr="005A1FA9">
                  <w:rPr>
                    <w:rFonts w:ascii="Arial" w:hAnsi="Arial" w:cs="Arial"/>
                    <w:color w:val="231F20"/>
                    <w:sz w:val="12"/>
                    <w:szCs w:val="12"/>
                  </w:rPr>
                  <w:t>ECON 6353, Environmental Economics</w:t>
                </w:r>
              </w:p>
              <w:p w:rsidR="005A1FA9" w:rsidRPr="005A1FA9" w:rsidRDefault="005A1FA9" w:rsidP="005A1FA9">
                <w:pPr>
                  <w:kinsoku w:val="0"/>
                  <w:overflowPunct w:val="0"/>
                  <w:autoSpaceDE w:val="0"/>
                  <w:autoSpaceDN w:val="0"/>
                  <w:adjustRightInd w:val="0"/>
                  <w:spacing w:before="6" w:after="0" w:line="249" w:lineRule="auto"/>
                  <w:ind w:left="430" w:right="2096"/>
                  <w:rPr>
                    <w:rFonts w:ascii="Times New Roman" w:hAnsi="Times New Roman" w:cs="Times New Roman"/>
                    <w:sz w:val="24"/>
                    <w:szCs w:val="24"/>
                  </w:rPr>
                </w:pPr>
                <w:r w:rsidRPr="005A1FA9">
                  <w:rPr>
                    <w:rFonts w:ascii="Arial" w:hAnsi="Arial" w:cs="Arial"/>
                    <w:color w:val="231F20"/>
                    <w:sz w:val="12"/>
                    <w:szCs w:val="12"/>
                  </w:rPr>
                  <w:t>POSC 5533, Environmental Law and Administration POSC 6173, Environmental Policy Processes</w:t>
                </w:r>
              </w:p>
            </w:tc>
            <w:tc>
              <w:tcPr>
                <w:tcW w:w="1174" w:type="dxa"/>
                <w:tcBorders>
                  <w:top w:val="single" w:sz="8" w:space="0" w:color="231F20"/>
                  <w:left w:val="single" w:sz="8" w:space="0" w:color="231F20"/>
                  <w:bottom w:val="single" w:sz="8" w:space="0" w:color="231F20"/>
                  <w:right w:val="none" w:sz="6" w:space="0" w:color="auto"/>
                </w:tcBorders>
              </w:tcPr>
              <w:p w:rsidR="005A1FA9" w:rsidRPr="005A1FA9" w:rsidRDefault="005A1FA9" w:rsidP="005A1FA9">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5A1FA9">
                  <w:rPr>
                    <w:rFonts w:ascii="Arial" w:hAnsi="Arial" w:cs="Arial"/>
                    <w:color w:val="231F20"/>
                    <w:sz w:val="12"/>
                    <w:szCs w:val="12"/>
                  </w:rPr>
                  <w:t>3</w:t>
                </w:r>
              </w:p>
            </w:tc>
          </w:tr>
          <w:tr w:rsidR="005A1FA9" w:rsidRPr="005A1FA9" w:rsidTr="0006655D">
            <w:trPr>
              <w:trHeight w:hRule="exact" w:val="967"/>
            </w:trPr>
            <w:tc>
              <w:tcPr>
                <w:tcW w:w="5472" w:type="dxa"/>
                <w:tcBorders>
                  <w:top w:val="single" w:sz="8" w:space="0" w:color="231F20"/>
                  <w:left w:val="single" w:sz="8" w:space="0" w:color="231F20"/>
                  <w:bottom w:val="single" w:sz="8" w:space="0" w:color="231F20"/>
                  <w:right w:val="single" w:sz="8" w:space="0" w:color="231F20"/>
                </w:tcBorders>
              </w:tcPr>
              <w:p w:rsidR="005A1FA9" w:rsidRPr="005A1FA9" w:rsidRDefault="005A1FA9" w:rsidP="005A1FA9">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5A1FA9">
                  <w:rPr>
                    <w:rFonts w:ascii="Arial" w:hAnsi="Arial" w:cs="Arial"/>
                    <w:b/>
                    <w:bCs/>
                    <w:color w:val="231F20"/>
                    <w:sz w:val="12"/>
                    <w:szCs w:val="12"/>
                  </w:rPr>
                  <w:t>Interdisciplinary Environmental Studies (select one of the following):</w:t>
                </w:r>
              </w:p>
              <w:p w:rsidR="005A1FA9" w:rsidRPr="005A1FA9" w:rsidRDefault="005A1FA9" w:rsidP="005A1FA9">
                <w:pPr>
                  <w:kinsoku w:val="0"/>
                  <w:overflowPunct w:val="0"/>
                  <w:autoSpaceDE w:val="0"/>
                  <w:autoSpaceDN w:val="0"/>
                  <w:adjustRightInd w:val="0"/>
                  <w:spacing w:before="6" w:after="0" w:line="249" w:lineRule="auto"/>
                  <w:ind w:left="430" w:right="2833"/>
                  <w:rPr>
                    <w:rFonts w:ascii="Arial" w:hAnsi="Arial" w:cs="Arial"/>
                    <w:color w:val="231F20"/>
                    <w:sz w:val="12"/>
                    <w:szCs w:val="12"/>
                  </w:rPr>
                </w:pPr>
                <w:r w:rsidRPr="005A1FA9">
                  <w:rPr>
                    <w:rFonts w:ascii="Arial" w:hAnsi="Arial" w:cs="Arial"/>
                    <w:color w:val="231F20"/>
                    <w:sz w:val="12"/>
                    <w:szCs w:val="12"/>
                  </w:rPr>
                  <w:t>AGRI 6243, Environmental Sustainability BIO 5613, Conservation Biology</w:t>
                </w:r>
              </w:p>
              <w:p w:rsidR="005A1FA9" w:rsidRPr="005A1FA9" w:rsidRDefault="005A1FA9" w:rsidP="005A1FA9">
                <w:pPr>
                  <w:kinsoku w:val="0"/>
                  <w:overflowPunct w:val="0"/>
                  <w:autoSpaceDE w:val="0"/>
                  <w:autoSpaceDN w:val="0"/>
                  <w:adjustRightInd w:val="0"/>
                  <w:spacing w:after="0" w:line="240" w:lineRule="auto"/>
                  <w:ind w:left="430"/>
                  <w:rPr>
                    <w:rFonts w:ascii="Arial" w:hAnsi="Arial" w:cs="Arial"/>
                    <w:b/>
                    <w:bCs/>
                    <w:color w:val="231F20"/>
                    <w:sz w:val="12"/>
                    <w:szCs w:val="12"/>
                  </w:rPr>
                </w:pPr>
                <w:r w:rsidRPr="005A1FA9">
                  <w:rPr>
                    <w:rFonts w:ascii="Arial" w:hAnsi="Arial" w:cs="Arial"/>
                    <w:color w:val="231F20"/>
                    <w:sz w:val="12"/>
                    <w:szCs w:val="12"/>
                  </w:rPr>
                  <w:t xml:space="preserve">BIO 6623, Case Studies in Ecosystem Management </w:t>
                </w:r>
                <w:r w:rsidRPr="005A1FA9">
                  <w:rPr>
                    <w:rFonts w:ascii="Arial" w:hAnsi="Arial" w:cs="Arial"/>
                    <w:b/>
                    <w:bCs/>
                    <w:color w:val="231F20"/>
                    <w:sz w:val="12"/>
                    <w:szCs w:val="12"/>
                  </w:rPr>
                  <w:t>AND</w:t>
                </w:r>
              </w:p>
              <w:p w:rsidR="005A1FA9" w:rsidRPr="005A1FA9" w:rsidRDefault="005A1FA9" w:rsidP="005A1FA9">
                <w:pPr>
                  <w:kinsoku w:val="0"/>
                  <w:overflowPunct w:val="0"/>
                  <w:autoSpaceDE w:val="0"/>
                  <w:autoSpaceDN w:val="0"/>
                  <w:adjustRightInd w:val="0"/>
                  <w:spacing w:before="5" w:after="0" w:line="249" w:lineRule="auto"/>
                  <w:ind w:left="430" w:right="1909" w:firstLine="90"/>
                  <w:rPr>
                    <w:rFonts w:ascii="Times New Roman" w:hAnsi="Times New Roman" w:cs="Times New Roman"/>
                    <w:sz w:val="24"/>
                    <w:szCs w:val="24"/>
                  </w:rPr>
                </w:pPr>
                <w:r w:rsidRPr="005A1FA9">
                  <w:rPr>
                    <w:rFonts w:ascii="Arial" w:hAnsi="Arial" w:cs="Arial"/>
                    <w:color w:val="231F20"/>
                    <w:sz w:val="12"/>
                    <w:szCs w:val="12"/>
                  </w:rPr>
                  <w:t>BIO 6621, Case Studies in Ecosystem Management Lab ESCI 6303, Global Water Issues</w:t>
                </w:r>
              </w:p>
            </w:tc>
            <w:tc>
              <w:tcPr>
                <w:tcW w:w="1174" w:type="dxa"/>
                <w:tcBorders>
                  <w:top w:val="single" w:sz="8" w:space="0" w:color="231F20"/>
                  <w:left w:val="single" w:sz="8" w:space="0" w:color="231F20"/>
                  <w:bottom w:val="single" w:sz="8" w:space="0" w:color="231F20"/>
                  <w:right w:val="none" w:sz="6" w:space="0" w:color="auto"/>
                </w:tcBorders>
              </w:tcPr>
              <w:p w:rsidR="005A1FA9" w:rsidRPr="005A1FA9" w:rsidRDefault="005A1FA9" w:rsidP="005A1FA9">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5A1FA9">
                  <w:rPr>
                    <w:rFonts w:ascii="Arial" w:hAnsi="Arial" w:cs="Arial"/>
                    <w:color w:val="231F20"/>
                    <w:sz w:val="12"/>
                    <w:szCs w:val="12"/>
                  </w:rPr>
                  <w:t>3-4</w:t>
                </w:r>
              </w:p>
            </w:tc>
          </w:tr>
          <w:tr w:rsidR="005A1FA9" w:rsidRPr="005A1FA9" w:rsidTr="0006655D">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rsidR="005A1FA9" w:rsidRPr="005A1FA9" w:rsidRDefault="005A1FA9" w:rsidP="005A1FA9">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5A1FA9">
                  <w:rPr>
                    <w:rFonts w:ascii="Arial" w:hAnsi="Arial" w:cs="Arial"/>
                    <w:b/>
                    <w:bCs/>
                    <w:color w:val="231F20"/>
                    <w:sz w:val="12"/>
                    <w:szCs w:val="12"/>
                  </w:rPr>
                  <w:t>Sub-total</w:t>
                </w:r>
              </w:p>
            </w:tc>
            <w:tc>
              <w:tcPr>
                <w:tcW w:w="1174" w:type="dxa"/>
                <w:tcBorders>
                  <w:top w:val="single" w:sz="8" w:space="0" w:color="231F20"/>
                  <w:left w:val="single" w:sz="8" w:space="0" w:color="231F20"/>
                  <w:bottom w:val="single" w:sz="8" w:space="0" w:color="231F20"/>
                  <w:right w:val="none" w:sz="6" w:space="0" w:color="auto"/>
                </w:tcBorders>
              </w:tcPr>
              <w:p w:rsidR="005A1FA9" w:rsidRPr="005A1FA9" w:rsidRDefault="005A1FA9" w:rsidP="005A1FA9">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5A1FA9">
                  <w:rPr>
                    <w:rFonts w:ascii="Arial" w:hAnsi="Arial" w:cs="Arial"/>
                    <w:b/>
                    <w:bCs/>
                    <w:color w:val="231F20"/>
                    <w:sz w:val="12"/>
                    <w:szCs w:val="12"/>
                  </w:rPr>
                  <w:t>9-10</w:t>
                </w:r>
              </w:p>
            </w:tc>
          </w:tr>
          <w:tr w:rsidR="005A1FA9" w:rsidRPr="005A1FA9" w:rsidTr="0006655D">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5A1FA9" w:rsidRPr="005A1FA9" w:rsidRDefault="005A1FA9" w:rsidP="005A1FA9">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5A1FA9">
                  <w:rPr>
                    <w:rFonts w:ascii="Arial" w:hAnsi="Arial" w:cs="Arial"/>
                    <w:b/>
                    <w:bCs/>
                    <w:color w:val="231F20"/>
                    <w:sz w:val="16"/>
                    <w:szCs w:val="16"/>
                  </w:rPr>
                  <w:t>Additional Requirements:</w:t>
                </w:r>
              </w:p>
            </w:tc>
            <w:tc>
              <w:tcPr>
                <w:tcW w:w="1174" w:type="dxa"/>
                <w:tcBorders>
                  <w:top w:val="single" w:sz="8" w:space="0" w:color="231F20"/>
                  <w:left w:val="single" w:sz="8" w:space="0" w:color="231F20"/>
                  <w:bottom w:val="single" w:sz="8" w:space="0" w:color="231F20"/>
                  <w:right w:val="none" w:sz="6" w:space="0" w:color="auto"/>
                </w:tcBorders>
                <w:shd w:val="clear" w:color="auto" w:fill="BCBEC0"/>
              </w:tcPr>
              <w:p w:rsidR="005A1FA9" w:rsidRPr="005A1FA9" w:rsidRDefault="005A1FA9" w:rsidP="005A1FA9">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5A1FA9">
                  <w:rPr>
                    <w:rFonts w:ascii="Arial" w:hAnsi="Arial" w:cs="Arial"/>
                    <w:b/>
                    <w:bCs/>
                    <w:color w:val="231F20"/>
                    <w:sz w:val="12"/>
                    <w:szCs w:val="12"/>
                  </w:rPr>
                  <w:t>Sem. Hrs.</w:t>
                </w:r>
              </w:p>
            </w:tc>
          </w:tr>
          <w:tr w:rsidR="005A1FA9" w:rsidRPr="005A1FA9" w:rsidTr="0006655D">
            <w:trPr>
              <w:trHeight w:hRule="exact" w:val="679"/>
            </w:trPr>
            <w:tc>
              <w:tcPr>
                <w:tcW w:w="5472" w:type="dxa"/>
                <w:tcBorders>
                  <w:top w:val="single" w:sz="8" w:space="0" w:color="231F20"/>
                  <w:left w:val="single" w:sz="8" w:space="0" w:color="231F20"/>
                  <w:bottom w:val="single" w:sz="8" w:space="0" w:color="231F20"/>
                  <w:right w:val="single" w:sz="8" w:space="0" w:color="231F20"/>
                </w:tcBorders>
              </w:tcPr>
              <w:p w:rsidR="005A1FA9" w:rsidRPr="005A1FA9" w:rsidRDefault="005A1FA9" w:rsidP="005A1FA9">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5A1FA9">
                  <w:rPr>
                    <w:rFonts w:ascii="Arial" w:hAnsi="Arial" w:cs="Arial"/>
                    <w:b/>
                    <w:bCs/>
                    <w:color w:val="231F20"/>
                    <w:sz w:val="12"/>
                    <w:szCs w:val="12"/>
                  </w:rPr>
                  <w:t>Select two hours from the following:</w:t>
                </w:r>
              </w:p>
              <w:p w:rsidR="005A1FA9" w:rsidRPr="005A1FA9" w:rsidRDefault="005A1FA9" w:rsidP="005A1FA9">
                <w:pPr>
                  <w:kinsoku w:val="0"/>
                  <w:overflowPunct w:val="0"/>
                  <w:autoSpaceDE w:val="0"/>
                  <w:autoSpaceDN w:val="0"/>
                  <w:adjustRightInd w:val="0"/>
                  <w:spacing w:before="6" w:after="0" w:line="240" w:lineRule="auto"/>
                  <w:ind w:left="340"/>
                  <w:rPr>
                    <w:rFonts w:ascii="Arial" w:hAnsi="Arial" w:cs="Arial"/>
                    <w:i/>
                    <w:iCs/>
                    <w:color w:val="231F20"/>
                    <w:sz w:val="12"/>
                    <w:szCs w:val="12"/>
                  </w:rPr>
                </w:pPr>
                <w:r w:rsidRPr="005A1FA9">
                  <w:rPr>
                    <w:rFonts w:ascii="Arial" w:hAnsi="Arial" w:cs="Arial"/>
                    <w:i/>
                    <w:iCs/>
                    <w:color w:val="231F20"/>
                    <w:sz w:val="12"/>
                    <w:szCs w:val="12"/>
                  </w:rPr>
                  <w:t>One hour in Topical Seminar required</w:t>
                </w:r>
              </w:p>
              <w:p w:rsidR="005A1FA9" w:rsidRPr="005A1FA9" w:rsidRDefault="005A1FA9" w:rsidP="005A1FA9">
                <w:pPr>
                  <w:kinsoku w:val="0"/>
                  <w:overflowPunct w:val="0"/>
                  <w:autoSpaceDE w:val="0"/>
                  <w:autoSpaceDN w:val="0"/>
                  <w:adjustRightInd w:val="0"/>
                  <w:spacing w:before="6" w:after="0" w:line="240" w:lineRule="auto"/>
                  <w:ind w:left="430"/>
                  <w:rPr>
                    <w:rFonts w:ascii="Arial" w:hAnsi="Arial" w:cs="Arial"/>
                    <w:color w:val="231F20"/>
                    <w:sz w:val="12"/>
                    <w:szCs w:val="12"/>
                  </w:rPr>
                </w:pPr>
                <w:r w:rsidRPr="005A1FA9">
                  <w:rPr>
                    <w:rFonts w:ascii="Arial" w:hAnsi="Arial" w:cs="Arial"/>
                    <w:color w:val="231F20"/>
                    <w:sz w:val="12"/>
                    <w:szCs w:val="12"/>
                  </w:rPr>
                  <w:t>ESCI 7111, Environmental Science Seminar</w:t>
                </w:r>
              </w:p>
              <w:p w:rsidR="005A1FA9" w:rsidRPr="005A1FA9" w:rsidRDefault="005A1FA9" w:rsidP="005A1FA9">
                <w:pPr>
                  <w:kinsoku w:val="0"/>
                  <w:overflowPunct w:val="0"/>
                  <w:autoSpaceDE w:val="0"/>
                  <w:autoSpaceDN w:val="0"/>
                  <w:adjustRightInd w:val="0"/>
                  <w:spacing w:before="6" w:after="0" w:line="240" w:lineRule="auto"/>
                  <w:ind w:left="430"/>
                  <w:rPr>
                    <w:rFonts w:ascii="Times New Roman" w:hAnsi="Times New Roman" w:cs="Times New Roman"/>
                    <w:sz w:val="24"/>
                    <w:szCs w:val="24"/>
                  </w:rPr>
                </w:pPr>
                <w:r w:rsidRPr="005A1FA9">
                  <w:rPr>
                    <w:rFonts w:ascii="Arial" w:hAnsi="Arial" w:cs="Arial"/>
                    <w:color w:val="231F20"/>
                    <w:sz w:val="12"/>
                    <w:szCs w:val="12"/>
                  </w:rPr>
                  <w:t>ESCI 7121, Topical Seminar in Environmental Sciences</w:t>
                </w:r>
              </w:p>
            </w:tc>
            <w:tc>
              <w:tcPr>
                <w:tcW w:w="1174" w:type="dxa"/>
                <w:tcBorders>
                  <w:top w:val="single" w:sz="8" w:space="0" w:color="231F20"/>
                  <w:left w:val="single" w:sz="8" w:space="0" w:color="231F20"/>
                  <w:bottom w:val="single" w:sz="8" w:space="0" w:color="231F20"/>
                  <w:right w:val="none" w:sz="6" w:space="0" w:color="auto"/>
                </w:tcBorders>
              </w:tcPr>
              <w:p w:rsidR="005A1FA9" w:rsidRPr="005A1FA9" w:rsidRDefault="005A1FA9" w:rsidP="005A1FA9">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5A1FA9">
                  <w:rPr>
                    <w:rFonts w:ascii="Arial" w:hAnsi="Arial" w:cs="Arial"/>
                    <w:color w:val="231F20"/>
                    <w:w w:val="99"/>
                    <w:sz w:val="12"/>
                    <w:szCs w:val="12"/>
                  </w:rPr>
                  <w:t>2</w:t>
                </w:r>
              </w:p>
            </w:tc>
          </w:tr>
          <w:tr w:rsidR="005A1FA9" w:rsidRPr="005A1FA9" w:rsidTr="0006655D">
            <w:trPr>
              <w:trHeight w:hRule="exact" w:val="1280"/>
            </w:trPr>
            <w:tc>
              <w:tcPr>
                <w:tcW w:w="5472" w:type="dxa"/>
                <w:tcBorders>
                  <w:top w:val="single" w:sz="8" w:space="0" w:color="231F20"/>
                  <w:left w:val="single" w:sz="8" w:space="0" w:color="231F20"/>
                  <w:bottom w:val="single" w:sz="8" w:space="0" w:color="231F20"/>
                  <w:right w:val="single" w:sz="8" w:space="0" w:color="231F20"/>
                </w:tcBorders>
              </w:tcPr>
              <w:p w:rsidR="005A1FA9" w:rsidRPr="0006655D" w:rsidRDefault="005A1FA9" w:rsidP="005A1FA9">
                <w:pPr>
                  <w:kinsoku w:val="0"/>
                  <w:overflowPunct w:val="0"/>
                  <w:autoSpaceDE w:val="0"/>
                  <w:autoSpaceDN w:val="0"/>
                  <w:adjustRightInd w:val="0"/>
                  <w:spacing w:before="45" w:after="0" w:line="240" w:lineRule="auto"/>
                  <w:ind w:left="250"/>
                  <w:rPr>
                    <w:rFonts w:ascii="Arial" w:hAnsi="Arial" w:cs="Arial"/>
                    <w:b/>
                    <w:color w:val="231F20"/>
                  </w:rPr>
                </w:pPr>
                <w:r w:rsidRPr="0006655D">
                  <w:rPr>
                    <w:rFonts w:ascii="Arial" w:hAnsi="Arial" w:cs="Arial"/>
                    <w:b/>
                    <w:color w:val="4F81BD" w:themeColor="accent1"/>
                  </w:rPr>
                  <w:lastRenderedPageBreak/>
                  <w:t>Ethics and Responsible Conduct in Research</w:t>
                </w:r>
                <w:r w:rsidR="0006655D">
                  <w:rPr>
                    <w:rFonts w:ascii="Arial" w:hAnsi="Arial" w:cs="Arial"/>
                    <w:b/>
                    <w:color w:val="4F81BD" w:themeColor="accent1"/>
                  </w:rPr>
                  <w:t xml:space="preserve"> (select one of the following)</w:t>
                </w:r>
              </w:p>
              <w:p w:rsidR="005A1FA9" w:rsidRDefault="005A1FA9" w:rsidP="005A1FA9">
                <w:pPr>
                  <w:kinsoku w:val="0"/>
                  <w:overflowPunct w:val="0"/>
                  <w:autoSpaceDE w:val="0"/>
                  <w:autoSpaceDN w:val="0"/>
                  <w:adjustRightInd w:val="0"/>
                  <w:spacing w:before="45" w:after="0" w:line="240" w:lineRule="auto"/>
                  <w:ind w:left="250"/>
                  <w:rPr>
                    <w:rFonts w:ascii="Arial" w:hAnsi="Arial" w:cs="Arial"/>
                    <w:color w:val="231F20"/>
                    <w:sz w:val="12"/>
                    <w:szCs w:val="12"/>
                  </w:rPr>
                </w:pPr>
                <w:r w:rsidRPr="005A1FA9">
                  <w:rPr>
                    <w:rFonts w:ascii="Arial" w:hAnsi="Arial" w:cs="Arial"/>
                    <w:color w:val="231F20"/>
                    <w:sz w:val="12"/>
                    <w:szCs w:val="12"/>
                  </w:rPr>
                  <w:t>ESCI 7151, Responsible Conduct in Research</w:t>
                </w:r>
              </w:p>
              <w:p w:rsidR="0006655D" w:rsidRPr="005A1FA9" w:rsidRDefault="0006655D" w:rsidP="005A1FA9">
                <w:pPr>
                  <w:kinsoku w:val="0"/>
                  <w:overflowPunct w:val="0"/>
                  <w:autoSpaceDE w:val="0"/>
                  <w:autoSpaceDN w:val="0"/>
                  <w:adjustRightInd w:val="0"/>
                  <w:spacing w:before="45" w:after="0" w:line="240" w:lineRule="auto"/>
                  <w:ind w:left="250"/>
                  <w:rPr>
                    <w:rFonts w:ascii="Times New Roman" w:hAnsi="Times New Roman" w:cs="Times New Roman"/>
                    <w:b/>
                    <w:sz w:val="24"/>
                    <w:szCs w:val="24"/>
                  </w:rPr>
                </w:pPr>
                <w:r w:rsidRPr="0006655D">
                  <w:rPr>
                    <w:rFonts w:ascii="Times New Roman" w:hAnsi="Times New Roman" w:cs="Times New Roman"/>
                    <w:b/>
                    <w:color w:val="4F81BD" w:themeColor="accent1"/>
                    <w:sz w:val="24"/>
                    <w:szCs w:val="24"/>
                  </w:rPr>
                  <w:t>BIO 5063, Biosafety and Ethics in Research</w:t>
                </w:r>
              </w:p>
            </w:tc>
            <w:tc>
              <w:tcPr>
                <w:tcW w:w="1174" w:type="dxa"/>
                <w:tcBorders>
                  <w:top w:val="single" w:sz="8" w:space="0" w:color="231F20"/>
                  <w:left w:val="single" w:sz="8" w:space="0" w:color="231F20"/>
                  <w:bottom w:val="single" w:sz="8" w:space="0" w:color="231F20"/>
                  <w:right w:val="none" w:sz="6" w:space="0" w:color="auto"/>
                </w:tcBorders>
              </w:tcPr>
              <w:p w:rsidR="005A1FA9" w:rsidRDefault="005A1FA9" w:rsidP="005A1FA9">
                <w:pPr>
                  <w:kinsoku w:val="0"/>
                  <w:overflowPunct w:val="0"/>
                  <w:autoSpaceDE w:val="0"/>
                  <w:autoSpaceDN w:val="0"/>
                  <w:adjustRightInd w:val="0"/>
                  <w:spacing w:before="45" w:after="0" w:line="240" w:lineRule="auto"/>
                  <w:ind w:left="23"/>
                  <w:jc w:val="center"/>
                  <w:rPr>
                    <w:rFonts w:ascii="Arial" w:hAnsi="Arial" w:cs="Arial"/>
                    <w:color w:val="4F81BD" w:themeColor="accent1"/>
                    <w:w w:val="99"/>
                    <w:sz w:val="20"/>
                    <w:szCs w:val="20"/>
                  </w:rPr>
                </w:pPr>
                <w:r w:rsidRPr="005A1FA9">
                  <w:rPr>
                    <w:rFonts w:ascii="Arial" w:hAnsi="Arial" w:cs="Arial"/>
                    <w:strike/>
                    <w:color w:val="FF0000"/>
                    <w:w w:val="99"/>
                    <w:sz w:val="12"/>
                    <w:szCs w:val="12"/>
                  </w:rPr>
                  <w:t>1</w:t>
                </w:r>
                <w:r w:rsidR="0006655D" w:rsidRPr="0006655D">
                  <w:rPr>
                    <w:rFonts w:ascii="Arial" w:hAnsi="Arial" w:cs="Arial"/>
                    <w:color w:val="FF0000"/>
                    <w:w w:val="99"/>
                    <w:sz w:val="12"/>
                    <w:szCs w:val="12"/>
                  </w:rPr>
                  <w:t xml:space="preserve"> </w:t>
                </w:r>
                <w:r w:rsidR="0006655D" w:rsidRPr="0006655D">
                  <w:rPr>
                    <w:rFonts w:ascii="Arial" w:hAnsi="Arial" w:cs="Arial"/>
                    <w:color w:val="4F81BD" w:themeColor="accent1"/>
                    <w:w w:val="99"/>
                    <w:sz w:val="20"/>
                    <w:szCs w:val="20"/>
                  </w:rPr>
                  <w:t>1-3</w:t>
                </w:r>
              </w:p>
              <w:p w:rsidR="0006655D" w:rsidRDefault="0006655D" w:rsidP="005A1FA9">
                <w:pPr>
                  <w:kinsoku w:val="0"/>
                  <w:overflowPunct w:val="0"/>
                  <w:autoSpaceDE w:val="0"/>
                  <w:autoSpaceDN w:val="0"/>
                  <w:adjustRightInd w:val="0"/>
                  <w:spacing w:before="45" w:after="0" w:line="240" w:lineRule="auto"/>
                  <w:ind w:left="23"/>
                  <w:jc w:val="center"/>
                  <w:rPr>
                    <w:rFonts w:ascii="Times New Roman" w:hAnsi="Times New Roman" w:cs="Times New Roman"/>
                    <w:strike/>
                    <w:color w:val="4F81BD" w:themeColor="accent1"/>
                    <w:sz w:val="20"/>
                    <w:szCs w:val="20"/>
                  </w:rPr>
                </w:pPr>
              </w:p>
              <w:p w:rsidR="0006655D" w:rsidRDefault="0006655D" w:rsidP="005A1FA9">
                <w:pPr>
                  <w:kinsoku w:val="0"/>
                  <w:overflowPunct w:val="0"/>
                  <w:autoSpaceDE w:val="0"/>
                  <w:autoSpaceDN w:val="0"/>
                  <w:adjustRightInd w:val="0"/>
                  <w:spacing w:before="45" w:after="0" w:line="240" w:lineRule="auto"/>
                  <w:ind w:left="23"/>
                  <w:jc w:val="center"/>
                  <w:rPr>
                    <w:rFonts w:ascii="Times New Roman" w:hAnsi="Times New Roman" w:cs="Times New Roman"/>
                    <w:strike/>
                    <w:color w:val="4F81BD" w:themeColor="accent1"/>
                    <w:sz w:val="20"/>
                    <w:szCs w:val="20"/>
                  </w:rPr>
                </w:pPr>
              </w:p>
              <w:p w:rsidR="0006655D" w:rsidRPr="005A1FA9" w:rsidRDefault="0006655D" w:rsidP="005A1FA9">
                <w:pPr>
                  <w:kinsoku w:val="0"/>
                  <w:overflowPunct w:val="0"/>
                  <w:autoSpaceDE w:val="0"/>
                  <w:autoSpaceDN w:val="0"/>
                  <w:adjustRightInd w:val="0"/>
                  <w:spacing w:before="45" w:after="0" w:line="240" w:lineRule="auto"/>
                  <w:ind w:left="23"/>
                  <w:jc w:val="center"/>
                  <w:rPr>
                    <w:rFonts w:ascii="Times New Roman" w:hAnsi="Times New Roman" w:cs="Times New Roman"/>
                    <w:strike/>
                    <w:color w:val="4F81BD" w:themeColor="accent1"/>
                    <w:sz w:val="20"/>
                    <w:szCs w:val="20"/>
                  </w:rPr>
                </w:pPr>
              </w:p>
            </w:tc>
          </w:tr>
          <w:tr w:rsidR="005A1FA9" w:rsidRPr="005A1FA9" w:rsidTr="0006655D">
            <w:trPr>
              <w:trHeight w:hRule="exact" w:val="1975"/>
            </w:trPr>
            <w:tc>
              <w:tcPr>
                <w:tcW w:w="5472" w:type="dxa"/>
                <w:tcBorders>
                  <w:top w:val="single" w:sz="8" w:space="0" w:color="231F20"/>
                  <w:left w:val="single" w:sz="8" w:space="0" w:color="231F20"/>
                  <w:bottom w:val="single" w:sz="8" w:space="0" w:color="231F20"/>
                  <w:right w:val="single" w:sz="8" w:space="0" w:color="231F20"/>
                </w:tcBorders>
              </w:tcPr>
              <w:p w:rsidR="005A1FA9" w:rsidRPr="005A1FA9" w:rsidRDefault="005A1FA9" w:rsidP="005A1FA9">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5A1FA9">
                  <w:rPr>
                    <w:rFonts w:ascii="Arial" w:hAnsi="Arial" w:cs="Arial"/>
                    <w:b/>
                    <w:bCs/>
                    <w:color w:val="231F20"/>
                    <w:sz w:val="12"/>
                    <w:szCs w:val="12"/>
                  </w:rPr>
                  <w:t>Statistics (select two of the following courses or course/lab combinations):</w:t>
                </w:r>
              </w:p>
              <w:p w:rsidR="005A1FA9" w:rsidRPr="005A1FA9" w:rsidRDefault="005A1FA9" w:rsidP="005A1FA9">
                <w:pPr>
                  <w:kinsoku w:val="0"/>
                  <w:overflowPunct w:val="0"/>
                  <w:autoSpaceDE w:val="0"/>
                  <w:autoSpaceDN w:val="0"/>
                  <w:adjustRightInd w:val="0"/>
                  <w:spacing w:before="6" w:after="0" w:line="240" w:lineRule="auto"/>
                  <w:ind w:left="430"/>
                  <w:rPr>
                    <w:rFonts w:ascii="Arial" w:hAnsi="Arial" w:cs="Arial"/>
                    <w:color w:val="231F20"/>
                    <w:sz w:val="12"/>
                    <w:szCs w:val="12"/>
                  </w:rPr>
                </w:pPr>
                <w:r w:rsidRPr="005A1FA9">
                  <w:rPr>
                    <w:rFonts w:ascii="Arial" w:hAnsi="Arial" w:cs="Arial"/>
                    <w:color w:val="231F20"/>
                    <w:sz w:val="12"/>
                    <w:szCs w:val="12"/>
                  </w:rPr>
                  <w:t>AGRI 6213, Experimental Designs</w:t>
                </w:r>
              </w:p>
              <w:p w:rsidR="005A1FA9" w:rsidRPr="005A1FA9" w:rsidRDefault="005A1FA9" w:rsidP="005A1FA9">
                <w:pPr>
                  <w:kinsoku w:val="0"/>
                  <w:overflowPunct w:val="0"/>
                  <w:autoSpaceDE w:val="0"/>
                  <w:autoSpaceDN w:val="0"/>
                  <w:adjustRightInd w:val="0"/>
                  <w:spacing w:before="6" w:after="0" w:line="249" w:lineRule="auto"/>
                  <w:ind w:left="430" w:right="2326"/>
                  <w:rPr>
                    <w:rFonts w:ascii="Arial" w:hAnsi="Arial" w:cs="Arial"/>
                    <w:color w:val="231F20"/>
                    <w:sz w:val="12"/>
                    <w:szCs w:val="12"/>
                  </w:rPr>
                </w:pPr>
                <w:r w:rsidRPr="005A1FA9">
                  <w:rPr>
                    <w:rFonts w:ascii="Arial" w:hAnsi="Arial" w:cs="Arial"/>
                    <w:color w:val="231F20"/>
                    <w:sz w:val="12"/>
                    <w:szCs w:val="12"/>
                  </w:rPr>
                  <w:t>AGRI 5233, Experimental Agricultural Statistics BIO 5683, Biological Data Analyses</w:t>
                </w:r>
              </w:p>
              <w:p w:rsidR="005A1FA9" w:rsidRPr="005A1FA9" w:rsidRDefault="005A1FA9" w:rsidP="005A1FA9">
                <w:pPr>
                  <w:kinsoku w:val="0"/>
                  <w:overflowPunct w:val="0"/>
                  <w:autoSpaceDE w:val="0"/>
                  <w:autoSpaceDN w:val="0"/>
                  <w:adjustRightInd w:val="0"/>
                  <w:spacing w:before="1" w:after="0" w:line="240" w:lineRule="auto"/>
                  <w:ind w:left="430"/>
                  <w:rPr>
                    <w:rFonts w:ascii="Arial" w:hAnsi="Arial" w:cs="Arial"/>
                    <w:b/>
                    <w:bCs/>
                    <w:color w:val="231F20"/>
                    <w:sz w:val="12"/>
                    <w:szCs w:val="12"/>
                  </w:rPr>
                </w:pPr>
                <w:r w:rsidRPr="005A1FA9">
                  <w:rPr>
                    <w:rFonts w:ascii="Arial" w:hAnsi="Arial" w:cs="Arial"/>
                    <w:color w:val="231F20"/>
                    <w:sz w:val="12"/>
                    <w:szCs w:val="12"/>
                  </w:rPr>
                  <w:t xml:space="preserve">BIO 6603, Environmental Systems Analysis </w:t>
                </w:r>
                <w:r w:rsidRPr="005A1FA9">
                  <w:rPr>
                    <w:rFonts w:ascii="Arial" w:hAnsi="Arial" w:cs="Arial"/>
                    <w:b/>
                    <w:bCs/>
                    <w:color w:val="231F20"/>
                    <w:sz w:val="12"/>
                    <w:szCs w:val="12"/>
                  </w:rPr>
                  <w:t>AND</w:t>
                </w:r>
              </w:p>
              <w:p w:rsidR="005A1FA9" w:rsidRPr="005A1FA9" w:rsidRDefault="005A1FA9" w:rsidP="005A1FA9">
                <w:pPr>
                  <w:kinsoku w:val="0"/>
                  <w:overflowPunct w:val="0"/>
                  <w:autoSpaceDE w:val="0"/>
                  <w:autoSpaceDN w:val="0"/>
                  <w:adjustRightInd w:val="0"/>
                  <w:spacing w:before="6" w:after="0" w:line="249" w:lineRule="auto"/>
                  <w:ind w:left="430" w:right="2096" w:firstLine="90"/>
                  <w:rPr>
                    <w:rFonts w:ascii="Arial" w:hAnsi="Arial" w:cs="Arial"/>
                    <w:color w:val="231F20"/>
                    <w:sz w:val="12"/>
                    <w:szCs w:val="12"/>
                  </w:rPr>
                </w:pPr>
                <w:r w:rsidRPr="005A1FA9">
                  <w:rPr>
                    <w:rFonts w:ascii="Arial" w:hAnsi="Arial" w:cs="Arial"/>
                    <w:color w:val="231F20"/>
                    <w:sz w:val="12"/>
                    <w:szCs w:val="12"/>
                  </w:rPr>
                  <w:t>BIO 6601, Environmental Systems Analysis Lab STAT 6613, Nonparametric Statistics</w:t>
                </w:r>
              </w:p>
              <w:p w:rsidR="005A1FA9" w:rsidRPr="005A1FA9" w:rsidRDefault="005A1FA9" w:rsidP="005A1FA9">
                <w:pPr>
                  <w:kinsoku w:val="0"/>
                  <w:overflowPunct w:val="0"/>
                  <w:autoSpaceDE w:val="0"/>
                  <w:autoSpaceDN w:val="0"/>
                  <w:adjustRightInd w:val="0"/>
                  <w:spacing w:after="0" w:line="249" w:lineRule="auto"/>
                  <w:ind w:left="430" w:right="1909"/>
                  <w:rPr>
                    <w:rFonts w:ascii="Arial" w:hAnsi="Arial" w:cs="Arial"/>
                    <w:color w:val="231F20"/>
                    <w:sz w:val="12"/>
                    <w:szCs w:val="12"/>
                  </w:rPr>
                </w:pPr>
                <w:r w:rsidRPr="005A1FA9">
                  <w:rPr>
                    <w:rFonts w:ascii="Arial" w:hAnsi="Arial" w:cs="Arial"/>
                    <w:color w:val="231F20"/>
                    <w:sz w:val="12"/>
                    <w:szCs w:val="12"/>
                  </w:rPr>
                  <w:t>STAT 6623, Statistical Methods with SAS Programming STAT 6643, Multivariate Analysis</w:t>
                </w:r>
              </w:p>
              <w:p w:rsidR="005A1FA9" w:rsidRPr="005A1FA9" w:rsidRDefault="005A1FA9" w:rsidP="005A1FA9">
                <w:pPr>
                  <w:kinsoku w:val="0"/>
                  <w:overflowPunct w:val="0"/>
                  <w:autoSpaceDE w:val="0"/>
                  <w:autoSpaceDN w:val="0"/>
                  <w:adjustRightInd w:val="0"/>
                  <w:spacing w:after="0" w:line="240" w:lineRule="auto"/>
                  <w:ind w:left="430"/>
                  <w:rPr>
                    <w:rFonts w:ascii="Arial" w:hAnsi="Arial" w:cs="Arial"/>
                    <w:color w:val="231F20"/>
                    <w:sz w:val="12"/>
                    <w:szCs w:val="12"/>
                  </w:rPr>
                </w:pPr>
                <w:r w:rsidRPr="005A1FA9">
                  <w:rPr>
                    <w:rFonts w:ascii="Arial" w:hAnsi="Arial" w:cs="Arial"/>
                    <w:color w:val="231F20"/>
                    <w:sz w:val="12"/>
                    <w:szCs w:val="12"/>
                  </w:rPr>
                  <w:t>STAT 6653, Data Analysis I: Regression Analysis</w:t>
                </w:r>
              </w:p>
              <w:p w:rsidR="005A1FA9" w:rsidRPr="005A1FA9" w:rsidRDefault="005A1FA9" w:rsidP="005A1FA9">
                <w:pPr>
                  <w:kinsoku w:val="0"/>
                  <w:overflowPunct w:val="0"/>
                  <w:autoSpaceDE w:val="0"/>
                  <w:autoSpaceDN w:val="0"/>
                  <w:adjustRightInd w:val="0"/>
                  <w:spacing w:before="6" w:after="0" w:line="249" w:lineRule="auto"/>
                  <w:ind w:left="430" w:right="1806"/>
                  <w:rPr>
                    <w:rFonts w:ascii="Arial" w:hAnsi="Arial" w:cs="Arial"/>
                    <w:color w:val="231F20"/>
                    <w:sz w:val="12"/>
                    <w:szCs w:val="12"/>
                  </w:rPr>
                </w:pPr>
                <w:r w:rsidRPr="005A1FA9">
                  <w:rPr>
                    <w:rFonts w:ascii="Arial" w:hAnsi="Arial" w:cs="Arial"/>
                    <w:color w:val="231F20"/>
                    <w:sz w:val="12"/>
                    <w:szCs w:val="12"/>
                  </w:rPr>
                  <w:t>STAT 6663, Data Analysis II: Analysis of Variance (ANOVA) STAT 6673, Design of Experiments</w:t>
                </w:r>
              </w:p>
              <w:p w:rsidR="005A1FA9" w:rsidRPr="005A1FA9" w:rsidRDefault="005A1FA9" w:rsidP="005A1FA9">
                <w:pPr>
                  <w:kinsoku w:val="0"/>
                  <w:overflowPunct w:val="0"/>
                  <w:autoSpaceDE w:val="0"/>
                  <w:autoSpaceDN w:val="0"/>
                  <w:adjustRightInd w:val="0"/>
                  <w:spacing w:before="1" w:after="0" w:line="240" w:lineRule="auto"/>
                  <w:ind w:left="430"/>
                  <w:rPr>
                    <w:rFonts w:ascii="Times New Roman" w:hAnsi="Times New Roman" w:cs="Times New Roman"/>
                    <w:sz w:val="24"/>
                    <w:szCs w:val="24"/>
                  </w:rPr>
                </w:pPr>
                <w:r w:rsidRPr="005A1FA9">
                  <w:rPr>
                    <w:rFonts w:ascii="Arial" w:hAnsi="Arial" w:cs="Arial"/>
                    <w:color w:val="231F20"/>
                    <w:sz w:val="12"/>
                    <w:szCs w:val="12"/>
                  </w:rPr>
                  <w:t>STAT 6833, Biostatistics</w:t>
                </w:r>
              </w:p>
            </w:tc>
            <w:tc>
              <w:tcPr>
                <w:tcW w:w="1174" w:type="dxa"/>
                <w:tcBorders>
                  <w:top w:val="single" w:sz="8" w:space="0" w:color="231F20"/>
                  <w:left w:val="single" w:sz="8" w:space="0" w:color="231F20"/>
                  <w:bottom w:val="single" w:sz="8" w:space="0" w:color="231F20"/>
                  <w:right w:val="none" w:sz="6" w:space="0" w:color="auto"/>
                </w:tcBorders>
              </w:tcPr>
              <w:p w:rsidR="005A1FA9" w:rsidRPr="005A1FA9" w:rsidRDefault="005A1FA9" w:rsidP="005A1FA9">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5A1FA9">
                  <w:rPr>
                    <w:rFonts w:ascii="Arial" w:hAnsi="Arial" w:cs="Arial"/>
                    <w:color w:val="231F20"/>
                    <w:sz w:val="12"/>
                    <w:szCs w:val="12"/>
                  </w:rPr>
                  <w:t>6-7</w:t>
                </w:r>
              </w:p>
            </w:tc>
          </w:tr>
          <w:tr w:rsidR="005A1FA9" w:rsidRPr="005A1FA9" w:rsidTr="0006655D">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rsidR="005A1FA9" w:rsidRPr="005A1FA9" w:rsidRDefault="005A1FA9" w:rsidP="005A1FA9">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5A1FA9">
                  <w:rPr>
                    <w:rFonts w:ascii="Arial" w:hAnsi="Arial" w:cs="Arial"/>
                    <w:b/>
                    <w:bCs/>
                    <w:color w:val="231F20"/>
                    <w:sz w:val="12"/>
                    <w:szCs w:val="12"/>
                  </w:rPr>
                  <w:t>Sub-total</w:t>
                </w:r>
              </w:p>
            </w:tc>
            <w:tc>
              <w:tcPr>
                <w:tcW w:w="1174" w:type="dxa"/>
                <w:tcBorders>
                  <w:top w:val="single" w:sz="8" w:space="0" w:color="231F20"/>
                  <w:left w:val="single" w:sz="8" w:space="0" w:color="231F20"/>
                  <w:bottom w:val="single" w:sz="8" w:space="0" w:color="231F20"/>
                  <w:right w:val="none" w:sz="6" w:space="0" w:color="auto"/>
                </w:tcBorders>
              </w:tcPr>
              <w:p w:rsidR="005A1FA9" w:rsidRPr="005A1FA9" w:rsidRDefault="005A1FA9" w:rsidP="005A1FA9">
                <w:pPr>
                  <w:kinsoku w:val="0"/>
                  <w:overflowPunct w:val="0"/>
                  <w:autoSpaceDE w:val="0"/>
                  <w:autoSpaceDN w:val="0"/>
                  <w:adjustRightInd w:val="0"/>
                  <w:spacing w:before="45" w:after="0" w:line="240" w:lineRule="auto"/>
                  <w:ind w:left="143" w:right="120"/>
                  <w:jc w:val="center"/>
                  <w:rPr>
                    <w:rFonts w:ascii="Times New Roman" w:hAnsi="Times New Roman" w:cs="Times New Roman"/>
                    <w:color w:val="4F81BD" w:themeColor="accent1"/>
                    <w:sz w:val="24"/>
                    <w:szCs w:val="24"/>
                  </w:rPr>
                </w:pPr>
                <w:r w:rsidRPr="005A1FA9">
                  <w:rPr>
                    <w:rFonts w:ascii="Arial" w:hAnsi="Arial" w:cs="Arial"/>
                    <w:b/>
                    <w:bCs/>
                    <w:strike/>
                    <w:color w:val="FF0000"/>
                    <w:sz w:val="12"/>
                    <w:szCs w:val="12"/>
                  </w:rPr>
                  <w:t>9-10</w:t>
                </w:r>
                <w:r w:rsidR="0006655D">
                  <w:rPr>
                    <w:rFonts w:ascii="Arial" w:hAnsi="Arial" w:cs="Arial"/>
                    <w:b/>
                    <w:bCs/>
                    <w:strike/>
                    <w:color w:val="FF0000"/>
                    <w:sz w:val="12"/>
                    <w:szCs w:val="12"/>
                  </w:rPr>
                  <w:t xml:space="preserve"> </w:t>
                </w:r>
                <w:r w:rsidR="0006655D" w:rsidRPr="0006655D">
                  <w:rPr>
                    <w:rFonts w:ascii="Arial" w:hAnsi="Arial" w:cs="Arial"/>
                    <w:b/>
                    <w:bCs/>
                    <w:color w:val="4F81BD" w:themeColor="accent1"/>
                    <w:sz w:val="16"/>
                    <w:szCs w:val="16"/>
                  </w:rPr>
                  <w:t>9-12</w:t>
                </w:r>
              </w:p>
            </w:tc>
          </w:tr>
          <w:tr w:rsidR="005A1FA9" w:rsidRPr="005A1FA9" w:rsidTr="0006655D">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5A1FA9" w:rsidRPr="005A1FA9" w:rsidRDefault="005A1FA9" w:rsidP="005A1FA9">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5A1FA9">
                  <w:rPr>
                    <w:rFonts w:ascii="Arial" w:hAnsi="Arial" w:cs="Arial"/>
                    <w:b/>
                    <w:bCs/>
                    <w:color w:val="231F20"/>
                    <w:sz w:val="16"/>
                    <w:szCs w:val="16"/>
                  </w:rPr>
                  <w:t>Specialty Area:</w:t>
                </w:r>
              </w:p>
            </w:tc>
            <w:tc>
              <w:tcPr>
                <w:tcW w:w="1174" w:type="dxa"/>
                <w:tcBorders>
                  <w:top w:val="single" w:sz="8" w:space="0" w:color="231F20"/>
                  <w:left w:val="single" w:sz="8" w:space="0" w:color="231F20"/>
                  <w:bottom w:val="single" w:sz="8" w:space="0" w:color="231F20"/>
                  <w:right w:val="none" w:sz="6" w:space="0" w:color="auto"/>
                </w:tcBorders>
                <w:shd w:val="clear" w:color="auto" w:fill="BCBEC0"/>
              </w:tcPr>
              <w:p w:rsidR="005A1FA9" w:rsidRPr="005A1FA9" w:rsidRDefault="005A1FA9" w:rsidP="005A1FA9">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5A1FA9">
                  <w:rPr>
                    <w:rFonts w:ascii="Arial" w:hAnsi="Arial" w:cs="Arial"/>
                    <w:b/>
                    <w:bCs/>
                    <w:color w:val="231F20"/>
                    <w:sz w:val="12"/>
                    <w:szCs w:val="12"/>
                  </w:rPr>
                  <w:t>Sem. Hrs.</w:t>
                </w:r>
              </w:p>
            </w:tc>
          </w:tr>
          <w:tr w:rsidR="005A1FA9" w:rsidRPr="005A1FA9" w:rsidTr="0006655D">
            <w:trPr>
              <w:trHeight w:hRule="exact" w:val="535"/>
            </w:trPr>
            <w:tc>
              <w:tcPr>
                <w:tcW w:w="5472" w:type="dxa"/>
                <w:tcBorders>
                  <w:top w:val="single" w:sz="8" w:space="0" w:color="231F20"/>
                  <w:left w:val="single" w:sz="8" w:space="0" w:color="231F20"/>
                  <w:bottom w:val="single" w:sz="8" w:space="0" w:color="231F20"/>
                  <w:right w:val="single" w:sz="8" w:space="0" w:color="231F20"/>
                </w:tcBorders>
              </w:tcPr>
              <w:p w:rsidR="005A1FA9" w:rsidRPr="005A1FA9" w:rsidRDefault="005A1FA9" w:rsidP="005A1FA9">
                <w:pPr>
                  <w:kinsoku w:val="0"/>
                  <w:overflowPunct w:val="0"/>
                  <w:autoSpaceDE w:val="0"/>
                  <w:autoSpaceDN w:val="0"/>
                  <w:adjustRightInd w:val="0"/>
                  <w:spacing w:before="45" w:after="0" w:line="249" w:lineRule="auto"/>
                  <w:ind w:left="250" w:right="69"/>
                  <w:jc w:val="both"/>
                  <w:rPr>
                    <w:rFonts w:ascii="Times New Roman" w:hAnsi="Times New Roman" w:cs="Times New Roman"/>
                    <w:sz w:val="24"/>
                    <w:szCs w:val="24"/>
                  </w:rPr>
                </w:pPr>
                <w:r w:rsidRPr="005A1FA9">
                  <w:rPr>
                    <w:rFonts w:ascii="Arial" w:hAnsi="Arial" w:cs="Arial"/>
                    <w:color w:val="231F20"/>
                    <w:sz w:val="12"/>
                    <w:szCs w:val="12"/>
                  </w:rPr>
                  <w:t>Each student will normally take courses in their specialty area sufficient to bring the total number of credits to the minimum of 30 required, beyond the bachelor‘s degree, for the M.S. in Environ- mental Sciences.</w:t>
                </w:r>
              </w:p>
            </w:tc>
            <w:tc>
              <w:tcPr>
                <w:tcW w:w="1174" w:type="dxa"/>
                <w:tcBorders>
                  <w:top w:val="single" w:sz="8" w:space="0" w:color="231F20"/>
                  <w:left w:val="single" w:sz="8" w:space="0" w:color="231F20"/>
                  <w:bottom w:val="single" w:sz="8" w:space="0" w:color="231F20"/>
                  <w:right w:val="none" w:sz="6" w:space="0" w:color="auto"/>
                </w:tcBorders>
              </w:tcPr>
              <w:p w:rsidR="005A1FA9" w:rsidRPr="005A1FA9" w:rsidRDefault="005A1FA9" w:rsidP="005A1FA9">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5A1FA9">
                  <w:rPr>
                    <w:rFonts w:ascii="Arial" w:hAnsi="Arial" w:cs="Arial"/>
                    <w:color w:val="231F20"/>
                    <w:w w:val="99"/>
                    <w:sz w:val="12"/>
                    <w:szCs w:val="12"/>
                  </w:rPr>
                  <w:t>-</w:t>
                </w:r>
              </w:p>
            </w:tc>
          </w:tr>
          <w:tr w:rsidR="005A1FA9" w:rsidRPr="005A1FA9" w:rsidTr="0006655D">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5A1FA9" w:rsidRPr="005A1FA9" w:rsidRDefault="005A1FA9" w:rsidP="005A1FA9">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5A1FA9">
                  <w:rPr>
                    <w:rFonts w:ascii="Arial" w:hAnsi="Arial" w:cs="Arial"/>
                    <w:b/>
                    <w:bCs/>
                    <w:color w:val="231F20"/>
                    <w:sz w:val="16"/>
                    <w:szCs w:val="16"/>
                  </w:rPr>
                  <w:t>Thesis/Practicum/Internship:</w:t>
                </w:r>
              </w:p>
            </w:tc>
            <w:tc>
              <w:tcPr>
                <w:tcW w:w="1174" w:type="dxa"/>
                <w:tcBorders>
                  <w:top w:val="single" w:sz="8" w:space="0" w:color="231F20"/>
                  <w:left w:val="single" w:sz="8" w:space="0" w:color="231F20"/>
                  <w:bottom w:val="single" w:sz="8" w:space="0" w:color="231F20"/>
                  <w:right w:val="none" w:sz="6" w:space="0" w:color="auto"/>
                </w:tcBorders>
                <w:shd w:val="clear" w:color="auto" w:fill="BCBEC0"/>
              </w:tcPr>
              <w:p w:rsidR="005A1FA9" w:rsidRPr="005A1FA9" w:rsidRDefault="005A1FA9" w:rsidP="005A1FA9">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5A1FA9">
                  <w:rPr>
                    <w:rFonts w:ascii="Arial" w:hAnsi="Arial" w:cs="Arial"/>
                    <w:b/>
                    <w:bCs/>
                    <w:color w:val="231F20"/>
                    <w:sz w:val="12"/>
                    <w:szCs w:val="12"/>
                  </w:rPr>
                  <w:t>Sem. Hrs.</w:t>
                </w:r>
              </w:p>
            </w:tc>
          </w:tr>
          <w:tr w:rsidR="005A1FA9" w:rsidRPr="005A1FA9" w:rsidTr="0006655D">
            <w:trPr>
              <w:trHeight w:hRule="exact" w:val="679"/>
            </w:trPr>
            <w:tc>
              <w:tcPr>
                <w:tcW w:w="5472" w:type="dxa"/>
                <w:tcBorders>
                  <w:top w:val="single" w:sz="8" w:space="0" w:color="231F20"/>
                  <w:left w:val="single" w:sz="8" w:space="0" w:color="231F20"/>
                  <w:bottom w:val="single" w:sz="8" w:space="0" w:color="231F20"/>
                  <w:right w:val="single" w:sz="8" w:space="0" w:color="231F20"/>
                </w:tcBorders>
              </w:tcPr>
              <w:p w:rsidR="005A1FA9" w:rsidRPr="005A1FA9" w:rsidRDefault="005A1FA9" w:rsidP="005A1FA9">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5A1FA9">
                  <w:rPr>
                    <w:rFonts w:ascii="Arial" w:hAnsi="Arial" w:cs="Arial"/>
                    <w:b/>
                    <w:bCs/>
                    <w:color w:val="231F20"/>
                    <w:sz w:val="12"/>
                    <w:szCs w:val="12"/>
                  </w:rPr>
                  <w:t>Select one of the following:</w:t>
                </w:r>
              </w:p>
              <w:p w:rsidR="005A1FA9" w:rsidRPr="005A1FA9" w:rsidRDefault="005A1FA9" w:rsidP="005A1FA9">
                <w:pPr>
                  <w:kinsoku w:val="0"/>
                  <w:overflowPunct w:val="0"/>
                  <w:autoSpaceDE w:val="0"/>
                  <w:autoSpaceDN w:val="0"/>
                  <w:adjustRightInd w:val="0"/>
                  <w:spacing w:before="6" w:after="0" w:line="249" w:lineRule="auto"/>
                  <w:ind w:left="340" w:right="888"/>
                  <w:rPr>
                    <w:rFonts w:ascii="Arial" w:hAnsi="Arial" w:cs="Arial"/>
                    <w:color w:val="231F20"/>
                    <w:sz w:val="12"/>
                    <w:szCs w:val="12"/>
                  </w:rPr>
                </w:pPr>
                <w:r w:rsidRPr="005A1FA9">
                  <w:rPr>
                    <w:rFonts w:ascii="Arial" w:hAnsi="Arial" w:cs="Arial"/>
                    <w:color w:val="231F20"/>
                    <w:sz w:val="12"/>
                    <w:szCs w:val="12"/>
                  </w:rPr>
                  <w:t>ESCI 613V, Independent Research in Environmental Sciences (Internship) ESCI 614V, Environmental Sciences Internship (Practicum)</w:t>
                </w:r>
              </w:p>
              <w:p w:rsidR="005A1FA9" w:rsidRPr="005A1FA9" w:rsidRDefault="005A1FA9" w:rsidP="005A1FA9">
                <w:pPr>
                  <w:kinsoku w:val="0"/>
                  <w:overflowPunct w:val="0"/>
                  <w:autoSpaceDE w:val="0"/>
                  <w:autoSpaceDN w:val="0"/>
                  <w:adjustRightInd w:val="0"/>
                  <w:spacing w:after="0" w:line="240" w:lineRule="auto"/>
                  <w:ind w:left="340"/>
                  <w:rPr>
                    <w:rFonts w:ascii="Times New Roman" w:hAnsi="Times New Roman" w:cs="Times New Roman"/>
                    <w:sz w:val="24"/>
                    <w:szCs w:val="24"/>
                  </w:rPr>
                </w:pPr>
                <w:r w:rsidRPr="005A1FA9">
                  <w:rPr>
                    <w:rFonts w:ascii="Arial" w:hAnsi="Arial" w:cs="Arial"/>
                    <w:color w:val="231F20"/>
                    <w:sz w:val="12"/>
                    <w:szCs w:val="12"/>
                  </w:rPr>
                  <w:t>ESCI 689V, Thesis</w:t>
                </w:r>
              </w:p>
            </w:tc>
            <w:tc>
              <w:tcPr>
                <w:tcW w:w="1174" w:type="dxa"/>
                <w:tcBorders>
                  <w:top w:val="single" w:sz="8" w:space="0" w:color="231F20"/>
                  <w:left w:val="single" w:sz="8" w:space="0" w:color="231F20"/>
                  <w:bottom w:val="single" w:sz="8" w:space="0" w:color="231F20"/>
                  <w:right w:val="none" w:sz="6" w:space="0" w:color="auto"/>
                </w:tcBorders>
              </w:tcPr>
              <w:p w:rsidR="005A1FA9" w:rsidRPr="005A1FA9" w:rsidRDefault="005A1FA9" w:rsidP="005A1FA9">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5A1FA9">
                  <w:rPr>
                    <w:rFonts w:ascii="Arial" w:hAnsi="Arial" w:cs="Arial"/>
                    <w:b/>
                    <w:bCs/>
                    <w:color w:val="231F20"/>
                    <w:sz w:val="12"/>
                    <w:szCs w:val="12"/>
                  </w:rPr>
                  <w:t>6</w:t>
                </w:r>
              </w:p>
            </w:tc>
          </w:tr>
          <w:tr w:rsidR="005A1FA9" w:rsidRPr="005A1FA9" w:rsidTr="0006655D">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5A1FA9" w:rsidRPr="005A1FA9" w:rsidRDefault="005A1FA9" w:rsidP="005A1FA9">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5A1FA9">
                  <w:rPr>
                    <w:rFonts w:ascii="Arial" w:hAnsi="Arial" w:cs="Arial"/>
                    <w:b/>
                    <w:bCs/>
                    <w:color w:val="231F20"/>
                    <w:sz w:val="16"/>
                    <w:szCs w:val="16"/>
                  </w:rPr>
                  <w:t>Total Required Hours:</w:t>
                </w:r>
              </w:p>
            </w:tc>
            <w:tc>
              <w:tcPr>
                <w:tcW w:w="1174" w:type="dxa"/>
                <w:tcBorders>
                  <w:top w:val="single" w:sz="8" w:space="0" w:color="231F20"/>
                  <w:left w:val="single" w:sz="8" w:space="0" w:color="231F20"/>
                  <w:bottom w:val="single" w:sz="8" w:space="0" w:color="231F20"/>
                  <w:right w:val="none" w:sz="6" w:space="0" w:color="auto"/>
                </w:tcBorders>
                <w:shd w:val="clear" w:color="auto" w:fill="BCBEC0"/>
              </w:tcPr>
              <w:p w:rsidR="005A1FA9" w:rsidRPr="005A1FA9" w:rsidRDefault="005A1FA9" w:rsidP="005A1FA9">
                <w:pPr>
                  <w:kinsoku w:val="0"/>
                  <w:overflowPunct w:val="0"/>
                  <w:autoSpaceDE w:val="0"/>
                  <w:autoSpaceDN w:val="0"/>
                  <w:adjustRightInd w:val="0"/>
                  <w:spacing w:before="36" w:after="0" w:line="240" w:lineRule="auto"/>
                  <w:ind w:left="143" w:right="120"/>
                  <w:jc w:val="center"/>
                  <w:rPr>
                    <w:rFonts w:ascii="Times New Roman" w:hAnsi="Times New Roman" w:cs="Times New Roman"/>
                    <w:sz w:val="24"/>
                    <w:szCs w:val="24"/>
                  </w:rPr>
                </w:pPr>
                <w:r w:rsidRPr="005A1FA9">
                  <w:rPr>
                    <w:rFonts w:ascii="Arial" w:hAnsi="Arial" w:cs="Arial"/>
                    <w:b/>
                    <w:bCs/>
                    <w:color w:val="231F20"/>
                    <w:sz w:val="16"/>
                    <w:szCs w:val="16"/>
                  </w:rPr>
                  <w:t>30</w:t>
                </w:r>
              </w:p>
            </w:tc>
          </w:tr>
        </w:tbl>
        <w:p w:rsidR="005A1FA9" w:rsidRDefault="005A1FA9" w:rsidP="00172173">
          <w:pPr>
            <w:pStyle w:val="Pa13"/>
            <w:spacing w:after="80"/>
            <w:jc w:val="both"/>
            <w:rPr>
              <w:rFonts w:cs="Myriad Pro Cond"/>
              <w:b/>
              <w:bCs/>
              <w:color w:val="221E1F"/>
            </w:rPr>
          </w:pPr>
        </w:p>
        <w:p w:rsidR="005A1FA9" w:rsidRDefault="005A1FA9" w:rsidP="00172173">
          <w:pPr>
            <w:pStyle w:val="Pa13"/>
            <w:spacing w:after="80"/>
            <w:jc w:val="both"/>
            <w:rPr>
              <w:rFonts w:cs="Myriad Pro Cond"/>
              <w:b/>
              <w:bCs/>
              <w:color w:val="221E1F"/>
            </w:rPr>
          </w:pPr>
        </w:p>
        <w:p w:rsidR="005A1FA9" w:rsidRDefault="005A1FA9" w:rsidP="00172173">
          <w:pPr>
            <w:pStyle w:val="Pa13"/>
            <w:spacing w:after="80"/>
            <w:jc w:val="both"/>
            <w:rPr>
              <w:rFonts w:cs="Myriad Pro Cond"/>
              <w:b/>
              <w:bCs/>
              <w:color w:val="221E1F"/>
            </w:rPr>
          </w:pPr>
          <w:r>
            <w:rPr>
              <w:rFonts w:cs="Myriad Pro Cond"/>
              <w:b/>
              <w:bCs/>
              <w:color w:val="221E1F"/>
            </w:rPr>
            <w:t>Page 261</w:t>
          </w:r>
        </w:p>
        <w:p w:rsidR="00172173" w:rsidRPr="005A1FA9" w:rsidRDefault="00172173" w:rsidP="00172173">
          <w:pPr>
            <w:pStyle w:val="Pa13"/>
            <w:spacing w:after="80"/>
            <w:jc w:val="both"/>
            <w:rPr>
              <w:rFonts w:cs="Myriad Pro Cond"/>
              <w:color w:val="221E1F"/>
            </w:rPr>
          </w:pPr>
          <w:r w:rsidRPr="005A1FA9">
            <w:rPr>
              <w:rFonts w:cs="Myriad Pro Cond"/>
              <w:b/>
              <w:bCs/>
              <w:color w:val="221E1F"/>
            </w:rPr>
            <w:t xml:space="preserve">ADMISSION REQUIREMENTS </w:t>
          </w:r>
        </w:p>
        <w:p w:rsidR="00172173" w:rsidRPr="005A1FA9" w:rsidRDefault="00172173" w:rsidP="00172173">
          <w:pPr>
            <w:pStyle w:val="Pa3"/>
            <w:spacing w:after="40"/>
            <w:jc w:val="both"/>
            <w:rPr>
              <w:rFonts w:ascii="Arial" w:hAnsi="Arial" w:cs="Arial"/>
              <w:color w:val="221E1F"/>
            </w:rPr>
          </w:pPr>
          <w:r w:rsidRPr="005A1FA9">
            <w:rPr>
              <w:rFonts w:ascii="Arial" w:hAnsi="Arial" w:cs="Arial"/>
              <w:color w:val="221E1F"/>
            </w:rPr>
            <w:t>Applicants to the PhD Graduate Program in Environmental Sciences Program must hold a bac</w:t>
          </w:r>
          <w:r w:rsidRPr="005A1FA9">
            <w:rPr>
              <w:rFonts w:ascii="Arial" w:hAnsi="Arial" w:cs="Arial"/>
              <w:color w:val="221E1F"/>
            </w:rPr>
            <w:softHyphen/>
            <w:t xml:space="preserve">calaureate degree (BA, BS) and preferrably a master’s degree (MA, MS) from an accredited institution in a relevant field of study. Applicants must submit the following to Graduate Admissions: </w:t>
          </w:r>
        </w:p>
        <w:p w:rsidR="00172173" w:rsidRPr="005A1FA9" w:rsidRDefault="00172173" w:rsidP="005A1FA9">
          <w:pPr>
            <w:pStyle w:val="ListParagraph"/>
            <w:numPr>
              <w:ilvl w:val="0"/>
              <w:numId w:val="4"/>
            </w:numPr>
            <w:tabs>
              <w:tab w:val="left" w:pos="360"/>
              <w:tab w:val="left" w:pos="720"/>
            </w:tabs>
            <w:spacing w:after="0" w:line="240" w:lineRule="auto"/>
            <w:rPr>
              <w:rFonts w:ascii="Arial" w:hAnsi="Arial" w:cs="Arial"/>
              <w:color w:val="221E1F"/>
              <w:sz w:val="24"/>
              <w:szCs w:val="24"/>
            </w:rPr>
          </w:pPr>
          <w:r w:rsidRPr="005A1FA9">
            <w:rPr>
              <w:rFonts w:ascii="Arial" w:hAnsi="Arial" w:cs="Arial"/>
              <w:color w:val="221E1F"/>
              <w:sz w:val="24"/>
              <w:szCs w:val="24"/>
            </w:rPr>
            <w:t>A completed application for admission to the Graduate Program in Environmental Sci</w:t>
          </w:r>
          <w:r w:rsidRPr="005A1FA9">
            <w:rPr>
              <w:rFonts w:ascii="Arial" w:hAnsi="Arial" w:cs="Arial"/>
              <w:color w:val="221E1F"/>
              <w:sz w:val="24"/>
              <w:szCs w:val="24"/>
            </w:rPr>
            <w:softHyphen/>
            <w:t>ences. Applicants are encouraged to submit the application no later than February 15th for the fall semester and</w:t>
          </w:r>
          <w:r w:rsidRPr="005A1FA9">
            <w:rPr>
              <w:rFonts w:ascii="Arial" w:hAnsi="Arial" w:cs="Arial"/>
              <w:strike/>
              <w:color w:val="221E1F"/>
              <w:sz w:val="24"/>
              <w:szCs w:val="24"/>
            </w:rPr>
            <w:t xml:space="preserve"> </w:t>
          </w:r>
          <w:r w:rsidRPr="005A1FA9">
            <w:rPr>
              <w:rFonts w:ascii="Arial" w:hAnsi="Arial" w:cs="Arial"/>
              <w:strike/>
              <w:color w:val="FF0000"/>
              <w:sz w:val="24"/>
              <w:szCs w:val="24"/>
            </w:rPr>
            <w:t>August 15th</w:t>
          </w:r>
          <w:r w:rsidRPr="005A1FA9">
            <w:rPr>
              <w:rFonts w:ascii="Arial" w:hAnsi="Arial" w:cs="Arial"/>
              <w:color w:val="221E1F"/>
              <w:sz w:val="24"/>
              <w:szCs w:val="24"/>
            </w:rPr>
            <w:t xml:space="preserve"> </w:t>
          </w:r>
          <w:r w:rsidR="005A1FA9" w:rsidRPr="005A1FA9">
            <w:rPr>
              <w:rFonts w:ascii="Arial" w:hAnsi="Arial" w:cs="Arial"/>
              <w:color w:val="4F81BD" w:themeColor="accent1"/>
              <w:sz w:val="28"/>
              <w:szCs w:val="28"/>
            </w:rPr>
            <w:t>July 15</w:t>
          </w:r>
          <w:r w:rsidR="005A1FA9" w:rsidRPr="005A1FA9">
            <w:rPr>
              <w:rFonts w:ascii="Arial" w:hAnsi="Arial" w:cs="Arial"/>
              <w:color w:val="4F81BD" w:themeColor="accent1"/>
              <w:sz w:val="28"/>
              <w:szCs w:val="28"/>
              <w:vertAlign w:val="superscript"/>
            </w:rPr>
            <w:t>th</w:t>
          </w:r>
          <w:r w:rsidR="005A1FA9" w:rsidRPr="005A1FA9">
            <w:rPr>
              <w:rFonts w:ascii="Arial" w:hAnsi="Arial" w:cs="Arial"/>
              <w:color w:val="4F81BD" w:themeColor="accent1"/>
              <w:sz w:val="24"/>
              <w:szCs w:val="24"/>
            </w:rPr>
            <w:t xml:space="preserve"> </w:t>
          </w:r>
          <w:r w:rsidRPr="005A1FA9">
            <w:rPr>
              <w:rFonts w:ascii="Arial" w:hAnsi="Arial" w:cs="Arial"/>
              <w:sz w:val="24"/>
              <w:szCs w:val="24"/>
            </w:rPr>
            <w:t>f</w:t>
          </w:r>
          <w:r w:rsidRPr="005A1FA9">
            <w:rPr>
              <w:rFonts w:ascii="Arial" w:hAnsi="Arial" w:cs="Arial"/>
              <w:color w:val="221E1F"/>
              <w:sz w:val="24"/>
              <w:szCs w:val="24"/>
            </w:rPr>
            <w:t xml:space="preserve">or the spring semester. Applicants should apply online at: </w:t>
          </w:r>
          <w:hyperlink r:id="rId12" w:history="1">
            <w:r w:rsidR="005A1FA9" w:rsidRPr="005A1FA9">
              <w:rPr>
                <w:rStyle w:val="Hyperlink"/>
                <w:rFonts w:ascii="Arial" w:hAnsi="Arial" w:cs="Arial"/>
                <w:sz w:val="24"/>
                <w:szCs w:val="24"/>
              </w:rPr>
              <w:t>http://www.astate.edu/graduate</w:t>
            </w:r>
          </w:hyperlink>
          <w:r w:rsidRPr="005A1FA9">
            <w:rPr>
              <w:rFonts w:ascii="Arial" w:hAnsi="Arial" w:cs="Arial"/>
              <w:color w:val="221E1F"/>
              <w:sz w:val="24"/>
              <w:szCs w:val="24"/>
            </w:rPr>
            <w:t>.</w:t>
          </w:r>
        </w:p>
        <w:p w:rsidR="005A1FA9" w:rsidRDefault="005A1FA9" w:rsidP="005A1FA9">
          <w:pPr>
            <w:tabs>
              <w:tab w:val="left" w:pos="360"/>
              <w:tab w:val="left" w:pos="720"/>
            </w:tabs>
            <w:spacing w:after="0" w:line="240" w:lineRule="auto"/>
            <w:rPr>
              <w:rFonts w:asciiTheme="majorHAnsi" w:hAnsiTheme="majorHAnsi" w:cs="Arial"/>
              <w:b/>
              <w:sz w:val="24"/>
              <w:szCs w:val="24"/>
            </w:rPr>
          </w:pPr>
        </w:p>
        <w:p w:rsidR="005A1FA9" w:rsidRDefault="005A1FA9" w:rsidP="005A1FA9">
          <w:pPr>
            <w:tabs>
              <w:tab w:val="left" w:pos="360"/>
              <w:tab w:val="left" w:pos="720"/>
            </w:tabs>
            <w:spacing w:after="0" w:line="240" w:lineRule="auto"/>
            <w:rPr>
              <w:rFonts w:asciiTheme="majorHAnsi" w:hAnsiTheme="majorHAnsi" w:cs="Arial"/>
              <w:b/>
              <w:sz w:val="24"/>
              <w:szCs w:val="24"/>
            </w:rPr>
          </w:pPr>
          <w:r>
            <w:rPr>
              <w:rFonts w:asciiTheme="majorHAnsi" w:hAnsiTheme="majorHAnsi" w:cs="Arial"/>
              <w:b/>
              <w:sz w:val="24"/>
              <w:szCs w:val="24"/>
            </w:rPr>
            <w:t>Page 277</w:t>
          </w:r>
        </w:p>
        <w:p w:rsidR="005A1FA9" w:rsidRPr="005A1FA9" w:rsidRDefault="005A1FA9" w:rsidP="005A1FA9">
          <w:pPr>
            <w:tabs>
              <w:tab w:val="left" w:pos="360"/>
              <w:tab w:val="left" w:pos="720"/>
            </w:tabs>
            <w:spacing w:after="0" w:line="240" w:lineRule="auto"/>
            <w:rPr>
              <w:rFonts w:asciiTheme="majorHAnsi" w:hAnsiTheme="majorHAnsi" w:cs="Arial"/>
              <w:b/>
            </w:rPr>
          </w:pPr>
        </w:p>
        <w:p w:rsidR="005A1FA9" w:rsidRPr="005A1FA9" w:rsidRDefault="005A1FA9" w:rsidP="005A1FA9">
          <w:pPr>
            <w:pStyle w:val="Pa34"/>
            <w:spacing w:after="20"/>
            <w:jc w:val="both"/>
            <w:rPr>
              <w:color w:val="221E1F"/>
            </w:rPr>
          </w:pPr>
          <w:r w:rsidRPr="005A1FA9">
            <w:rPr>
              <w:color w:val="221E1F"/>
            </w:rPr>
            <w:t xml:space="preserve">Applicants to the MS Graduate Program in Environmental Sciences must hold a baccalaureate or master’s degree (BA, BS, MA or MS) from an accredited institution in a relevant field of study. Applicants must submit the following to Graduate Admissions: </w:t>
          </w:r>
        </w:p>
        <w:p w:rsidR="00CD7510" w:rsidRPr="005A1FA9" w:rsidRDefault="005A1FA9" w:rsidP="005A1FA9">
          <w:pPr>
            <w:tabs>
              <w:tab w:val="left" w:pos="360"/>
              <w:tab w:val="left" w:pos="720"/>
            </w:tabs>
            <w:spacing w:after="0" w:line="240" w:lineRule="auto"/>
            <w:rPr>
              <w:rFonts w:asciiTheme="majorHAnsi" w:hAnsiTheme="majorHAnsi" w:cs="Arial"/>
              <w:sz w:val="24"/>
              <w:szCs w:val="24"/>
            </w:rPr>
          </w:pPr>
          <w:r w:rsidRPr="005A1FA9">
            <w:rPr>
              <w:color w:val="221E1F"/>
              <w:sz w:val="24"/>
              <w:szCs w:val="24"/>
            </w:rPr>
            <w:t xml:space="preserve">1. A completed application for admission to the Graduate Program in Environmental Sciences. Applicants are encouraged to submit the application no later than January 15 for the fall semester and </w:t>
          </w:r>
          <w:r w:rsidRPr="005A1FA9">
            <w:rPr>
              <w:strike/>
              <w:color w:val="FF0000"/>
              <w:sz w:val="24"/>
              <w:szCs w:val="24"/>
            </w:rPr>
            <w:t xml:space="preserve">August 15  </w:t>
          </w:r>
          <w:r w:rsidRPr="005A1FA9">
            <w:rPr>
              <w:color w:val="4F81BD" w:themeColor="accent1"/>
              <w:sz w:val="28"/>
              <w:szCs w:val="28"/>
            </w:rPr>
            <w:t>July 15</w:t>
          </w:r>
          <w:r w:rsidRPr="005A1FA9">
            <w:rPr>
              <w:color w:val="4F81BD" w:themeColor="accent1"/>
              <w:sz w:val="28"/>
              <w:szCs w:val="28"/>
              <w:vertAlign w:val="superscript"/>
            </w:rPr>
            <w:t>th</w:t>
          </w:r>
          <w:r w:rsidRPr="005A1FA9">
            <w:rPr>
              <w:color w:val="4F81BD" w:themeColor="accent1"/>
              <w:sz w:val="28"/>
              <w:szCs w:val="28"/>
            </w:rPr>
            <w:t xml:space="preserve"> </w:t>
          </w:r>
          <w:r w:rsidRPr="005A1FA9">
            <w:rPr>
              <w:color w:val="221E1F"/>
              <w:sz w:val="24"/>
              <w:szCs w:val="24"/>
            </w:rPr>
            <w:t>for the spring semester. Forms are available from Graduate Admissions.</w:t>
          </w:r>
        </w:p>
      </w:sdtContent>
    </w:sdt>
    <w:p w:rsidR="00CD7510" w:rsidRPr="008426D1" w:rsidRDefault="00CD7510" w:rsidP="00CD7510">
      <w:pPr>
        <w:rPr>
          <w:rFonts w:asciiTheme="majorHAnsi" w:hAnsiTheme="majorHAnsi" w:cs="Arial"/>
          <w:sz w:val="18"/>
          <w:szCs w:val="18"/>
        </w:rPr>
      </w:pPr>
    </w:p>
    <w:p w:rsidR="00750AF6" w:rsidRPr="005A1FA9" w:rsidRDefault="005A1FA9" w:rsidP="00D0686A">
      <w:pPr>
        <w:tabs>
          <w:tab w:val="left" w:pos="360"/>
          <w:tab w:val="left" w:pos="720"/>
        </w:tabs>
        <w:spacing w:after="0" w:line="240" w:lineRule="auto"/>
        <w:rPr>
          <w:rFonts w:asciiTheme="majorHAnsi" w:hAnsiTheme="majorHAnsi" w:cs="Arial"/>
        </w:rPr>
      </w:pPr>
      <w:r w:rsidRPr="005A1FA9">
        <w:rPr>
          <w:rFonts w:asciiTheme="majorHAnsi" w:hAnsiTheme="majorHAnsi" w:cs="Arial"/>
        </w:rPr>
        <w:t>Page 279</w:t>
      </w:r>
    </w:p>
    <w:p w:rsidR="005A1FA9" w:rsidRPr="005A1FA9" w:rsidRDefault="005A1FA9" w:rsidP="00D0686A">
      <w:pPr>
        <w:tabs>
          <w:tab w:val="left" w:pos="360"/>
          <w:tab w:val="left" w:pos="720"/>
        </w:tabs>
        <w:spacing w:after="0" w:line="240" w:lineRule="auto"/>
        <w:rPr>
          <w:rFonts w:asciiTheme="majorHAnsi" w:hAnsiTheme="majorHAnsi" w:cs="Arial"/>
        </w:rPr>
      </w:pPr>
    </w:p>
    <w:p w:rsidR="005A1FA9" w:rsidRPr="005A1FA9" w:rsidRDefault="005A1FA9" w:rsidP="005A1FA9">
      <w:pPr>
        <w:pStyle w:val="Pa13"/>
        <w:spacing w:after="80"/>
        <w:jc w:val="both"/>
        <w:rPr>
          <w:rFonts w:cs="Myriad Pro Cond"/>
          <w:color w:val="221E1F"/>
          <w:sz w:val="22"/>
          <w:szCs w:val="22"/>
        </w:rPr>
      </w:pPr>
      <w:r w:rsidRPr="005A1FA9">
        <w:rPr>
          <w:rFonts w:cs="Myriad Pro Cond"/>
          <w:b/>
          <w:bCs/>
          <w:color w:val="221E1F"/>
          <w:sz w:val="22"/>
          <w:szCs w:val="22"/>
        </w:rPr>
        <w:t xml:space="preserve">TIME TO DEGREE </w:t>
      </w:r>
    </w:p>
    <w:p w:rsidR="005A1FA9" w:rsidRPr="005A1FA9" w:rsidRDefault="005A1FA9" w:rsidP="005A1FA9">
      <w:pPr>
        <w:tabs>
          <w:tab w:val="left" w:pos="360"/>
          <w:tab w:val="left" w:pos="720"/>
        </w:tabs>
        <w:spacing w:after="0" w:line="240" w:lineRule="auto"/>
        <w:rPr>
          <w:rFonts w:asciiTheme="majorHAnsi" w:hAnsiTheme="majorHAnsi" w:cs="Arial"/>
        </w:rPr>
      </w:pPr>
      <w:r w:rsidRPr="005A1FA9">
        <w:rPr>
          <w:rFonts w:ascii="Arial" w:hAnsi="Arial" w:cs="Arial"/>
          <w:color w:val="221E1F"/>
        </w:rPr>
        <w:lastRenderedPageBreak/>
        <w:t xml:space="preserve">A minimum of four semesters of graduate study beyond the baccalaureate degree is required. All requirements for the degree must be completed within </w:t>
      </w:r>
      <w:r w:rsidRPr="005A1FA9">
        <w:rPr>
          <w:rFonts w:ascii="Arial" w:hAnsi="Arial" w:cs="Arial"/>
          <w:strike/>
          <w:color w:val="FF0000"/>
        </w:rPr>
        <w:t>eight calendar years</w:t>
      </w:r>
      <w:r w:rsidRPr="005A1FA9">
        <w:rPr>
          <w:rFonts w:ascii="Arial" w:hAnsi="Arial" w:cs="Arial"/>
          <w:color w:val="221E1F"/>
        </w:rPr>
        <w:t xml:space="preserve"> </w:t>
      </w:r>
      <w:r>
        <w:rPr>
          <w:rFonts w:ascii="Arial" w:hAnsi="Arial" w:cs="Arial"/>
          <w:color w:val="4F81BD" w:themeColor="accent1"/>
          <w:sz w:val="28"/>
          <w:szCs w:val="28"/>
        </w:rPr>
        <w:t xml:space="preserve">six calendar years </w:t>
      </w:r>
      <w:r w:rsidRPr="005A1FA9">
        <w:rPr>
          <w:rFonts w:ascii="Arial" w:hAnsi="Arial" w:cs="Arial"/>
          <w:color w:val="221E1F"/>
        </w:rPr>
        <w:t xml:space="preserve">of admission to the program. A student exceeding the time limit may be required to repeat the qualifying examinations, replace out-of-date credits with up-to-date ones, and/or show other evidence of being current within both the core curriculum and the student’s emphasis area. Extension of the </w:t>
      </w:r>
      <w:r w:rsidRPr="005A1FA9">
        <w:rPr>
          <w:rFonts w:ascii="Arial" w:hAnsi="Arial" w:cs="Arial"/>
          <w:strike/>
          <w:color w:val="FF0000"/>
        </w:rPr>
        <w:t xml:space="preserve">eight-year </w:t>
      </w:r>
      <w:r w:rsidRPr="005A1FA9">
        <w:rPr>
          <w:rFonts w:ascii="Arial" w:hAnsi="Arial" w:cs="Arial"/>
          <w:color w:val="4F81BD" w:themeColor="accent1"/>
          <w:sz w:val="28"/>
          <w:szCs w:val="28"/>
        </w:rPr>
        <w:t xml:space="preserve">six-year </w:t>
      </w:r>
      <w:r w:rsidRPr="005A1FA9">
        <w:rPr>
          <w:rFonts w:ascii="Arial" w:hAnsi="Arial" w:cs="Arial"/>
          <w:color w:val="221E1F"/>
        </w:rPr>
        <w:t>requirement will be granted only if a student has obtained prior approval from his or her Master’s Advisory Committee, the Environmental Sciences Graduate Program Committee and the Registrar.</w:t>
      </w:r>
    </w:p>
    <w:sectPr w:rsidR="005A1FA9" w:rsidRPr="005A1FA9"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8CA" w:rsidRDefault="006C48CA" w:rsidP="00AF3758">
      <w:pPr>
        <w:spacing w:after="0" w:line="240" w:lineRule="auto"/>
      </w:pPr>
      <w:r>
        <w:separator/>
      </w:r>
    </w:p>
  </w:endnote>
  <w:endnote w:type="continuationSeparator" w:id="0">
    <w:p w:rsidR="006C48CA" w:rsidRDefault="006C48C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56106">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8CA" w:rsidRDefault="006C48CA" w:rsidP="00AF3758">
      <w:pPr>
        <w:spacing w:after="0" w:line="240" w:lineRule="auto"/>
      </w:pPr>
      <w:r>
        <w:separator/>
      </w:r>
    </w:p>
  </w:footnote>
  <w:footnote w:type="continuationSeparator" w:id="0">
    <w:p w:rsidR="006C48CA" w:rsidRDefault="006C48CA"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855CEB"/>
    <w:multiLevelType w:val="hybridMultilevel"/>
    <w:tmpl w:val="0B8C7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56106"/>
    <w:rsid w:val="000627BE"/>
    <w:rsid w:val="0006655D"/>
    <w:rsid w:val="000779C2"/>
    <w:rsid w:val="0009788F"/>
    <w:rsid w:val="000A7C2E"/>
    <w:rsid w:val="000D06F1"/>
    <w:rsid w:val="000F2A51"/>
    <w:rsid w:val="00103070"/>
    <w:rsid w:val="00116278"/>
    <w:rsid w:val="0014025C"/>
    <w:rsid w:val="00151451"/>
    <w:rsid w:val="00152424"/>
    <w:rsid w:val="0015435B"/>
    <w:rsid w:val="00172173"/>
    <w:rsid w:val="0018269B"/>
    <w:rsid w:val="00185D67"/>
    <w:rsid w:val="001A5DD5"/>
    <w:rsid w:val="001E36BB"/>
    <w:rsid w:val="001F5E9E"/>
    <w:rsid w:val="001F7398"/>
    <w:rsid w:val="00205A8A"/>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17105"/>
    <w:rsid w:val="00473252"/>
    <w:rsid w:val="004766B3"/>
    <w:rsid w:val="00487771"/>
    <w:rsid w:val="00492F7C"/>
    <w:rsid w:val="00493290"/>
    <w:rsid w:val="004A7706"/>
    <w:rsid w:val="004C59E8"/>
    <w:rsid w:val="004E5007"/>
    <w:rsid w:val="004F3C87"/>
    <w:rsid w:val="00504BCC"/>
    <w:rsid w:val="00515205"/>
    <w:rsid w:val="00526B81"/>
    <w:rsid w:val="00563E52"/>
    <w:rsid w:val="00584C22"/>
    <w:rsid w:val="00592A95"/>
    <w:rsid w:val="005A1FA9"/>
    <w:rsid w:val="005B2E9E"/>
    <w:rsid w:val="006179CB"/>
    <w:rsid w:val="00636DB3"/>
    <w:rsid w:val="006657FB"/>
    <w:rsid w:val="00672A63"/>
    <w:rsid w:val="00677A48"/>
    <w:rsid w:val="006B52C0"/>
    <w:rsid w:val="006C48CA"/>
    <w:rsid w:val="006D0246"/>
    <w:rsid w:val="006E6117"/>
    <w:rsid w:val="006E6FEC"/>
    <w:rsid w:val="00712045"/>
    <w:rsid w:val="00723C98"/>
    <w:rsid w:val="0073025F"/>
    <w:rsid w:val="0073125A"/>
    <w:rsid w:val="00750AF6"/>
    <w:rsid w:val="007A06B9"/>
    <w:rsid w:val="0083170D"/>
    <w:rsid w:val="008A795D"/>
    <w:rsid w:val="008C703B"/>
    <w:rsid w:val="008D012F"/>
    <w:rsid w:val="008D35A2"/>
    <w:rsid w:val="008E6C1C"/>
    <w:rsid w:val="008F58AD"/>
    <w:rsid w:val="00920523"/>
    <w:rsid w:val="00954F91"/>
    <w:rsid w:val="00971F47"/>
    <w:rsid w:val="00982FB1"/>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63C7F"/>
    <w:rsid w:val="00B7606A"/>
    <w:rsid w:val="00BD2A0D"/>
    <w:rsid w:val="00BE069E"/>
    <w:rsid w:val="00C12816"/>
    <w:rsid w:val="00C132F9"/>
    <w:rsid w:val="00C23CC7"/>
    <w:rsid w:val="00C334FF"/>
    <w:rsid w:val="00C723B8"/>
    <w:rsid w:val="00C84C10"/>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A496E"/>
    <w:rsid w:val="00EB4FF5"/>
    <w:rsid w:val="00EC6970"/>
    <w:rsid w:val="00EE55A2"/>
    <w:rsid w:val="00EF2A44"/>
    <w:rsid w:val="00F01A8B"/>
    <w:rsid w:val="00F11CE3"/>
    <w:rsid w:val="00F645B5"/>
    <w:rsid w:val="00F7452F"/>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3">
    <w:name w:val="Pa13"/>
    <w:basedOn w:val="Normal"/>
    <w:next w:val="Normal"/>
    <w:uiPriority w:val="99"/>
    <w:rsid w:val="00172173"/>
    <w:pPr>
      <w:autoSpaceDE w:val="0"/>
      <w:autoSpaceDN w:val="0"/>
      <w:adjustRightInd w:val="0"/>
      <w:spacing w:after="0" w:line="201" w:lineRule="atLeast"/>
    </w:pPr>
    <w:rPr>
      <w:rFonts w:ascii="Myriad Pro Cond" w:hAnsi="Myriad Pro Cond"/>
      <w:sz w:val="24"/>
      <w:szCs w:val="24"/>
    </w:rPr>
  </w:style>
  <w:style w:type="paragraph" w:customStyle="1" w:styleId="Pa3">
    <w:name w:val="Pa3"/>
    <w:basedOn w:val="Normal"/>
    <w:next w:val="Normal"/>
    <w:uiPriority w:val="99"/>
    <w:rsid w:val="00172173"/>
    <w:pPr>
      <w:autoSpaceDE w:val="0"/>
      <w:autoSpaceDN w:val="0"/>
      <w:adjustRightInd w:val="0"/>
      <w:spacing w:after="0" w:line="161" w:lineRule="atLeast"/>
    </w:pPr>
    <w:rPr>
      <w:rFonts w:ascii="Myriad Pro Cond" w:hAnsi="Myriad Pro Cond"/>
      <w:sz w:val="24"/>
      <w:szCs w:val="24"/>
    </w:rPr>
  </w:style>
  <w:style w:type="character" w:customStyle="1" w:styleId="A7">
    <w:name w:val="A7"/>
    <w:uiPriority w:val="99"/>
    <w:rsid w:val="00172173"/>
    <w:rPr>
      <w:rFonts w:ascii="Arial" w:hAnsi="Arial" w:cs="Arial"/>
      <w:color w:val="221E1F"/>
      <w:sz w:val="16"/>
      <w:szCs w:val="16"/>
      <w:u w:val="single"/>
    </w:rPr>
  </w:style>
  <w:style w:type="paragraph" w:customStyle="1" w:styleId="Pa34">
    <w:name w:val="Pa34"/>
    <w:basedOn w:val="Normal"/>
    <w:next w:val="Normal"/>
    <w:uiPriority w:val="99"/>
    <w:rsid w:val="005A1FA9"/>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ckay@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www.astate.edu/gradua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4027ED"/>
    <w:rsid w:val="004068B1"/>
    <w:rsid w:val="00444715"/>
    <w:rsid w:val="004B7262"/>
    <w:rsid w:val="004E1A75"/>
    <w:rsid w:val="00587536"/>
    <w:rsid w:val="005D5D2F"/>
    <w:rsid w:val="00603457"/>
    <w:rsid w:val="00623293"/>
    <w:rsid w:val="00636142"/>
    <w:rsid w:val="006C0858"/>
    <w:rsid w:val="00724E33"/>
    <w:rsid w:val="007B5EE7"/>
    <w:rsid w:val="007C429E"/>
    <w:rsid w:val="0088172E"/>
    <w:rsid w:val="009C0E11"/>
    <w:rsid w:val="00AC3009"/>
    <w:rsid w:val="00AD5D56"/>
    <w:rsid w:val="00B2559E"/>
    <w:rsid w:val="00B46AFF"/>
    <w:rsid w:val="00BA2926"/>
    <w:rsid w:val="00BD2DD0"/>
    <w:rsid w:val="00C16165"/>
    <w:rsid w:val="00C35680"/>
    <w:rsid w:val="00CD4EF8"/>
    <w:rsid w:val="00E1627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dcterms:created xsi:type="dcterms:W3CDTF">2018-09-12T18:39:00Z</dcterms:created>
  <dcterms:modified xsi:type="dcterms:W3CDTF">2018-09-12T18:39:00Z</dcterms:modified>
</cp:coreProperties>
</file>