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555456165"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555456165"/>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920F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xml:space="preserve">[ </w:t>
            </w:r>
            <w:r w:rsidR="002920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8472822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4728227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8515162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151621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DD6B0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0483331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4833317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1107263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072635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DD6B0B" w:rsidP="009D5DF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D5DFE">
                      <w:rPr>
                        <w:rFonts w:asciiTheme="majorHAnsi" w:hAnsiTheme="majorHAnsi"/>
                        <w:sz w:val="20"/>
                        <w:szCs w:val="20"/>
                      </w:rPr>
                      <w:t>Kerry Tew</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3T00:00:00Z">
                  <w:dateFormat w:val="M/d/yyyy"/>
                  <w:lid w:val="en-US"/>
                  <w:storeMappedDataAs w:val="dateTime"/>
                  <w:calendar w:val="gregorian"/>
                </w:date>
              </w:sdtPr>
              <w:sdtEndPr/>
              <w:sdtContent>
                <w:r w:rsidR="009D5DFE">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184066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840667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1748027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80276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DD6B0B" w:rsidP="009D5DF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D5DFE">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4T00:00:00Z">
                  <w:dateFormat w:val="M/d/yyyy"/>
                  <w:lid w:val="en-US"/>
                  <w:storeMappedDataAs w:val="dateTime"/>
                  <w:calendar w:val="gregorian"/>
                </w:date>
              </w:sdtPr>
              <w:sdtEndPr/>
              <w:sdtContent>
                <w:r w:rsidR="009D5DFE">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8071255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071255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763607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636071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2302080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302080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048836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4883636"/>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916404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916404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607092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70929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622081194" w:edGrp="everyone"/>
                <w:p w:rsidR="0002589A" w:rsidRDefault="00DD6B0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622081194"/>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DD6B0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9040206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040206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6197372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973729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2920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Kerry Tew, </w:t>
          </w:r>
          <w:hyperlink r:id="rId9" w:history="1">
            <w:r w:rsidRPr="006F169C">
              <w:rPr>
                <w:rStyle w:val="Hyperlink"/>
                <w:rFonts w:asciiTheme="majorHAnsi" w:hAnsiTheme="majorHAnsi" w:cs="Arial"/>
                <w:sz w:val="20"/>
                <w:szCs w:val="20"/>
              </w:rPr>
              <w:t>ktew@astate.edu</w:t>
            </w:r>
          </w:hyperlink>
          <w:r>
            <w:rPr>
              <w:rFonts w:asciiTheme="majorHAnsi" w:hAnsiTheme="majorHAnsi" w:cs="Arial"/>
              <w:sz w:val="20"/>
              <w:szCs w:val="20"/>
            </w:rPr>
            <w:t>, x3960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2920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E5598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1901</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DD6B0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2920F4">
            <w:rPr>
              <w:rFonts w:asciiTheme="majorHAnsi" w:hAnsiTheme="majorHAnsi" w:cs="Arial"/>
              <w:sz w:val="20"/>
              <w:szCs w:val="20"/>
            </w:rPr>
            <w:t>First Year Seminar</w:t>
          </w:r>
          <w:r w:rsidR="00DE4B94">
            <w:rPr>
              <w:rFonts w:asciiTheme="majorHAnsi" w:hAnsiTheme="majorHAnsi" w:cs="Arial"/>
              <w:sz w:val="20"/>
              <w:szCs w:val="20"/>
            </w:rPr>
            <w:t xml:space="preserve"> in Business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002F9" w:rsidRPr="008426D1" w:rsidRDefault="00DF027C" w:rsidP="00001C04">
          <w:pPr>
            <w:tabs>
              <w:tab w:val="left" w:pos="360"/>
              <w:tab w:val="left" w:pos="720"/>
            </w:tabs>
            <w:spacing w:after="0" w:line="240" w:lineRule="auto"/>
            <w:rPr>
              <w:rFonts w:asciiTheme="majorHAnsi" w:hAnsiTheme="majorHAnsi" w:cs="Arial"/>
              <w:sz w:val="20"/>
              <w:szCs w:val="20"/>
            </w:rPr>
          </w:pPr>
          <w:r>
            <w:t>Surveys the undergraduate business experience and focus on the professional, academic, and leadership growth of a business student. It addresses how to make an effective transition to college and puts students on a path to become well-rounded, engaged and globally-minded.</w:t>
          </w: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E4B94">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DD6B0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36ACF">
            <w:rPr>
              <w:rFonts w:asciiTheme="majorHAnsi" w:hAnsiTheme="majorHAnsi" w:cs="Arial"/>
              <w:sz w:val="20"/>
              <w:szCs w:val="20"/>
            </w:rPr>
            <w:t>BUSN 1003 First Year Experience Business</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36ACF">
            <w:rPr>
              <w:rFonts w:asciiTheme="majorHAnsi" w:hAnsiTheme="majorHAnsi" w:cs="Arial"/>
              <w:sz w:val="20"/>
              <w:szCs w:val="20"/>
            </w:rPr>
            <w:t>This course will serve as a follow-up to the first semester FYE course.  Business majors who have completed the FYE Business course the previous fall semester.</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DE4B94">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36ACF">
            <w:rPr>
              <w:rFonts w:asciiTheme="majorHAnsi" w:hAnsiTheme="majorHAnsi" w:cs="Arial"/>
              <w:sz w:val="20"/>
              <w:szCs w:val="20"/>
            </w:rPr>
            <w:t xml:space="preserve">Business Majors – all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B36AC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semester only</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B36A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experiential </w:t>
          </w:r>
          <w:r w:rsidR="00DE4B94">
            <w:rPr>
              <w:rFonts w:asciiTheme="majorHAnsi" w:hAnsiTheme="majorHAnsi" w:cs="Arial"/>
              <w:sz w:val="20"/>
              <w:szCs w:val="20"/>
            </w:rPr>
            <w:t>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B36A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DD6B0B"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B36ACF">
            <w:rPr>
              <w:rFonts w:asciiTheme="majorHAnsi" w:hAnsiTheme="majorHAnsi" w:cs="Arial"/>
              <w:sz w:val="20"/>
              <w:szCs w:val="20"/>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DD6B0B"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36ACF">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9795007" w:edGrp="everyone"/>
          <w:r w:rsidRPr="008426D1">
            <w:rPr>
              <w:rStyle w:val="PlaceholderText"/>
              <w:shd w:val="clear" w:color="auto" w:fill="D9D9D9" w:themeFill="background1" w:themeFillShade="D9"/>
            </w:rPr>
            <w:t>Enter text...</w:t>
          </w:r>
          <w:permEnd w:id="132979500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423196636" w:edGrp="everyone"/>
          <w:r w:rsidRPr="008426D1">
            <w:rPr>
              <w:rStyle w:val="PlaceholderText"/>
              <w:shd w:val="clear" w:color="auto" w:fill="D9D9D9" w:themeFill="background1" w:themeFillShade="D9"/>
            </w:rPr>
            <w:t>Enter text...</w:t>
          </w:r>
          <w:permEnd w:id="142319663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36ACF">
        <w:rPr>
          <w:rFonts w:asciiTheme="majorHAnsi" w:hAnsiTheme="majorHAnsi" w:cs="Arial"/>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025984571" w:edGrp="everyone"/>
          <w:r w:rsidR="002172AB" w:rsidRPr="008426D1">
            <w:rPr>
              <w:rStyle w:val="PlaceholderText"/>
              <w:shd w:val="clear" w:color="auto" w:fill="D9D9D9" w:themeFill="background1" w:themeFillShade="D9"/>
            </w:rPr>
            <w:t>Enter text...</w:t>
          </w:r>
          <w:permEnd w:id="102598457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36AC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80349342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0349342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B36AC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55276151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52761519"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DF027C">
            <w:rPr>
              <w:rFonts w:asciiTheme="majorHAnsi" w:hAnsiTheme="majorHAnsi" w:cs="Arial"/>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C563F">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53708803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537088038"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tbl>
      <w:tblPr>
        <w:tblStyle w:val="TableGrid"/>
        <w:tblpPr w:leftFromText="180" w:rightFromText="180" w:vertAnchor="text" w:horzAnchor="margin" w:tblpXSpec="center" w:tblpY="153"/>
        <w:tblW w:w="11808" w:type="dxa"/>
        <w:tblLook w:val="04A0" w:firstRow="1" w:lastRow="0" w:firstColumn="1" w:lastColumn="0" w:noHBand="0" w:noVBand="1"/>
      </w:tblPr>
      <w:tblGrid>
        <w:gridCol w:w="701"/>
        <w:gridCol w:w="1750"/>
        <w:gridCol w:w="9357"/>
      </w:tblGrid>
      <w:tr w:rsidR="00A915B8" w:rsidRPr="00A915B8" w:rsidTr="00A915B8">
        <w:trPr>
          <w:trHeight w:val="288"/>
        </w:trPr>
        <w:tc>
          <w:tcPr>
            <w:tcW w:w="701"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Week</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Introduction </w:t>
            </w:r>
          </w:p>
        </w:tc>
        <w:tc>
          <w:tcPr>
            <w:tcW w:w="9357" w:type="dxa"/>
            <w:noWrap/>
            <w:hideMark/>
          </w:tcPr>
          <w:p w:rsidR="00A915B8" w:rsidRPr="00A915B8" w:rsidRDefault="00023AB0" w:rsidP="00A915B8">
            <w:pPr>
              <w:tabs>
                <w:tab w:val="left" w:pos="360"/>
                <w:tab w:val="left" w:pos="720"/>
              </w:tabs>
              <w:rPr>
                <w:rFonts w:asciiTheme="majorHAnsi" w:hAnsiTheme="majorHAnsi" w:cs="Arial"/>
                <w:sz w:val="20"/>
                <w:szCs w:val="20"/>
              </w:rPr>
            </w:pPr>
            <w:r>
              <w:rPr>
                <w:rFonts w:asciiTheme="majorHAnsi" w:hAnsiTheme="majorHAnsi" w:cs="Arial"/>
                <w:sz w:val="20"/>
                <w:szCs w:val="20"/>
              </w:rPr>
              <w:t>Course Description,</w:t>
            </w:r>
            <w:r w:rsidR="00A915B8" w:rsidRPr="00A915B8">
              <w:rPr>
                <w:rFonts w:asciiTheme="majorHAnsi" w:hAnsiTheme="majorHAnsi" w:cs="Arial"/>
                <w:sz w:val="20"/>
                <w:szCs w:val="20"/>
              </w:rPr>
              <w:t xml:space="preserve"> Syllabus Review</w:t>
            </w:r>
            <w:r>
              <w:rPr>
                <w:rFonts w:asciiTheme="majorHAnsi" w:hAnsiTheme="majorHAnsi" w:cs="Arial"/>
                <w:sz w:val="20"/>
                <w:szCs w:val="20"/>
              </w:rPr>
              <w:t xml:space="preserve">, introduction to text: </w:t>
            </w:r>
            <w:r w:rsidRPr="00023AB0">
              <w:rPr>
                <w:rFonts w:asciiTheme="majorHAnsi" w:hAnsiTheme="majorHAnsi" w:cs="Arial"/>
                <w:i/>
                <w:sz w:val="20"/>
                <w:szCs w:val="20"/>
              </w:rPr>
              <w:t>The Red Bandana</w:t>
            </w:r>
            <w:r>
              <w:rPr>
                <w:rFonts w:asciiTheme="majorHAnsi" w:hAnsiTheme="majorHAnsi" w:cs="Arial"/>
                <w:sz w:val="20"/>
                <w:szCs w:val="20"/>
              </w:rPr>
              <w:t xml:space="preserve"> by Tom Rinaldi</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2</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Text:  </w:t>
            </w:r>
            <w:r w:rsidRPr="00A915B8">
              <w:rPr>
                <w:rFonts w:asciiTheme="majorHAnsi" w:hAnsiTheme="majorHAnsi" w:cs="Arial"/>
                <w:i/>
                <w:iCs/>
                <w:sz w:val="20"/>
                <w:szCs w:val="20"/>
              </w:rPr>
              <w:t>The Red Bandana</w:t>
            </w:r>
            <w:r w:rsidRPr="00A915B8">
              <w:rPr>
                <w:rFonts w:asciiTheme="majorHAnsi" w:hAnsiTheme="majorHAnsi" w:cs="Arial"/>
                <w:sz w:val="20"/>
                <w:szCs w:val="20"/>
              </w:rPr>
              <w:t xml:space="preserve"> by Tom Rinaldi</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3</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4</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5</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Text:  </w:t>
            </w:r>
            <w:r w:rsidRPr="00A915B8">
              <w:rPr>
                <w:rFonts w:asciiTheme="majorHAnsi" w:hAnsiTheme="majorHAnsi" w:cs="Arial"/>
                <w:i/>
                <w:iCs/>
                <w:sz w:val="20"/>
                <w:szCs w:val="20"/>
              </w:rPr>
              <w:t>The Red Bandana</w:t>
            </w:r>
            <w:r w:rsidRPr="00A915B8">
              <w:rPr>
                <w:rFonts w:asciiTheme="majorHAnsi" w:hAnsiTheme="majorHAnsi" w:cs="Arial"/>
                <w:sz w:val="20"/>
                <w:szCs w:val="20"/>
              </w:rPr>
              <w:t xml:space="preserve"> by Tom Rinaldi</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6</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 Presentation: Dr. Patricia Robertson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7</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Ethics Exercise:  Academic Integrity </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8</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Text:  </w:t>
            </w:r>
            <w:r w:rsidRPr="00A915B8">
              <w:rPr>
                <w:rFonts w:asciiTheme="majorHAnsi" w:hAnsiTheme="majorHAnsi" w:cs="Arial"/>
                <w:i/>
                <w:iCs/>
                <w:sz w:val="20"/>
                <w:szCs w:val="20"/>
              </w:rPr>
              <w:t>The Red Bandana</w:t>
            </w:r>
            <w:r w:rsidRPr="00A915B8">
              <w:rPr>
                <w:rFonts w:asciiTheme="majorHAnsi" w:hAnsiTheme="majorHAnsi" w:cs="Arial"/>
                <w:sz w:val="20"/>
                <w:szCs w:val="20"/>
              </w:rPr>
              <w:t xml:space="preserve"> by Tom Rinaldi</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9</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Common Purpose &amp; Collaboration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10</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Commitment &amp; Becoming a Change Agent</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11</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What are Soft Skills &amp; Why They Matter?  Exercise &amp; Discussion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12</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 Exercise:  Controversy with Civility</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13</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 in Social Media - LinkedIn</w:t>
            </w:r>
          </w:p>
        </w:tc>
      </w:tr>
      <w:tr w:rsidR="00A915B8" w:rsidRPr="00A915B8" w:rsidTr="00A915B8">
        <w:trPr>
          <w:trHeight w:val="288"/>
        </w:trPr>
        <w:tc>
          <w:tcPr>
            <w:tcW w:w="701" w:type="dxa"/>
            <w:noWrap/>
            <w:hideMark/>
          </w:tcPr>
          <w:p w:rsidR="00A915B8" w:rsidRPr="00A915B8" w:rsidRDefault="00A915B8" w:rsidP="00A915B8">
            <w:pPr>
              <w:tabs>
                <w:tab w:val="left" w:pos="360"/>
                <w:tab w:val="left" w:pos="720"/>
              </w:tabs>
              <w:jc w:val="center"/>
              <w:rPr>
                <w:rFonts w:asciiTheme="majorHAnsi" w:hAnsiTheme="majorHAnsi" w:cs="Arial"/>
                <w:sz w:val="20"/>
                <w:szCs w:val="20"/>
              </w:rPr>
            </w:pPr>
            <w:r w:rsidRPr="00A915B8">
              <w:rPr>
                <w:rFonts w:asciiTheme="majorHAnsi" w:hAnsiTheme="majorHAnsi" w:cs="Arial"/>
                <w:sz w:val="20"/>
                <w:szCs w:val="20"/>
              </w:rPr>
              <w:t>14</w:t>
            </w:r>
          </w:p>
        </w:tc>
        <w:tc>
          <w:tcPr>
            <w:tcW w:w="1750"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Conclusion</w:t>
            </w:r>
          </w:p>
        </w:tc>
        <w:tc>
          <w:tcPr>
            <w:tcW w:w="9357" w:type="dxa"/>
            <w:noWrap/>
            <w:hideMark/>
          </w:tcPr>
          <w:p w:rsidR="00A915B8" w:rsidRPr="00A915B8" w:rsidRDefault="00A915B8" w:rsidP="00A915B8">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Summarize major concepts addressed in course:  Critical Thinking, Ethics, Leadership &amp; Soft Skill Development</w:t>
            </w:r>
          </w:p>
        </w:tc>
      </w:tr>
    </w:tbl>
    <w:sdt>
      <w:sdtPr>
        <w:rPr>
          <w:rFonts w:asciiTheme="majorHAnsi" w:hAnsiTheme="majorHAnsi" w:cs="Arial"/>
          <w:sz w:val="20"/>
          <w:szCs w:val="20"/>
        </w:rPr>
        <w:id w:val="2130351671"/>
        <w:placeholder>
          <w:docPart w:val="22646220212F45C5B4B0440B3A0B0EF9"/>
        </w:placeholder>
      </w:sdtPr>
      <w:sdtEndPr/>
      <w:sdtContent>
        <w:p w:rsidR="00A915B8" w:rsidRDefault="00A915B8" w:rsidP="00A966C5">
          <w:pPr>
            <w:tabs>
              <w:tab w:val="left" w:pos="360"/>
              <w:tab w:val="left" w:pos="720"/>
            </w:tabs>
            <w:spacing w:after="0" w:line="240" w:lineRule="auto"/>
            <w:rPr>
              <w:rFonts w:asciiTheme="majorHAnsi" w:hAnsiTheme="majorHAnsi" w:cs="Arial"/>
              <w:sz w:val="20"/>
              <w:szCs w:val="20"/>
            </w:rPr>
          </w:pPr>
        </w:p>
        <w:p w:rsidR="00A966C5" w:rsidRPr="008426D1" w:rsidRDefault="00DD6B0B"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023A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915B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 should provide accessibility for small and large group discussions as well as experiential learning exercises.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915B8">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915B8">
            <w:rPr>
              <w:rFonts w:asciiTheme="majorHAnsi" w:hAnsiTheme="majorHAnsi" w:cs="Arial"/>
              <w:sz w:val="20"/>
              <w:szCs w:val="20"/>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915B8">
            <w:rPr>
              <w:rFonts w:asciiTheme="majorHAnsi" w:hAnsiTheme="majorHAnsi" w:cs="Arial"/>
              <w:sz w:val="20"/>
              <w:szCs w:val="20"/>
            </w:rPr>
            <w:t xml:space="preserve">Course will provide first year Business students with continued development in the areas of critical thinking, ethics, leadership and soft skills.  Course will serve as a continuation of BUSN 1003, offering a true full year first year curriculum program.  First year Business students are in need of deeper learning and understanding of the four main concepts in this </w:t>
          </w:r>
          <w:r w:rsidR="00903554">
            <w:rPr>
              <w:rFonts w:asciiTheme="majorHAnsi" w:hAnsiTheme="majorHAnsi" w:cs="Arial"/>
              <w:sz w:val="20"/>
              <w:szCs w:val="20"/>
            </w:rPr>
            <w:t>course</w:t>
          </w:r>
          <w:r w:rsidR="00A915B8">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1B15C3"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The College of Business’ mission statement is to provide a high-quality management education to students by emphasizing such skills as leadership, technology, decision making and social responsibility. This course will provide students with a deeper engagement in </w:t>
      </w:r>
      <w:r w:rsidR="00CA5A7C">
        <w:rPr>
          <w:rFonts w:asciiTheme="majorHAnsi" w:hAnsiTheme="majorHAnsi" w:cs="Arial"/>
          <w:sz w:val="20"/>
          <w:szCs w:val="20"/>
        </w:rPr>
        <w:t>leadership, decision making and the ethical issues around social responsibility.</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A915B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First Year Business Students – approximately 120 per spring semester.</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CA5A7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 a continuation of BUSN 1003 (a lower level course), this will allow students a full “First Year Experience” extending the core concepts of BUSN 1003 and allowing a greater emphasis to be placed on leadership, decision making, and ethical responsibility.</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B6AC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id w:val="-250741043"/>
      </w:sdtPr>
      <w:sdtEndPr/>
      <w:sdtContent>
        <w:p w:rsidR="00CA5A7C" w:rsidRDefault="00CA5A7C" w:rsidP="00CA5A7C">
          <w:pPr>
            <w:pStyle w:val="ListParagraph"/>
            <w:numPr>
              <w:ilvl w:val="0"/>
              <w:numId w:val="11"/>
            </w:numPr>
            <w:tabs>
              <w:tab w:val="left" w:pos="360"/>
              <w:tab w:val="left" w:pos="720"/>
            </w:tabs>
            <w:spacing w:after="0" w:line="240" w:lineRule="auto"/>
          </w:pPr>
          <w:r>
            <w:t>The students will be able to demonstrate effective and professional oral communications in accordance with the College of Business Program-level Student Level Outcomes.</w:t>
          </w:r>
        </w:p>
        <w:p w:rsidR="00CA5A7C"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be sensitive to ethical issues when making decisions in accordance with the College of Business Program-level Student Level Outcomes.</w:t>
          </w:r>
        </w:p>
        <w:p w:rsidR="00547433"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use critical thinking skills to make decisions in accordance with the College of Business Program-level Student Level Outcomes.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863AEF" w:rsidP="00041E75">
                <w:pPr>
                  <w:rPr>
                    <w:rFonts w:asciiTheme="majorHAnsi" w:hAnsiTheme="majorHAnsi"/>
                    <w:sz w:val="20"/>
                    <w:szCs w:val="20"/>
                  </w:rPr>
                </w:pPr>
                <w:r>
                  <w:t>demonstrate effective and professional oral communications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3E6EAA" w:rsidP="00863AEF">
            <w:pPr>
              <w:rPr>
                <w:rFonts w:asciiTheme="majorHAnsi" w:hAnsiTheme="majorHAnsi"/>
                <w:sz w:val="20"/>
                <w:szCs w:val="20"/>
              </w:rPr>
            </w:pPr>
            <w:r w:rsidRPr="003E6EAA">
              <w:rPr>
                <w:rFonts w:ascii="Cambria" w:hAnsi="Cambria" w:cs="Times New Roman"/>
                <w:sz w:val="20"/>
                <w:szCs w:val="20"/>
              </w:rPr>
              <w:t>Presentations from traditional and online sections; CoB Oral Comm Rubric employed by CoB UGR Oral Communication GAT and faculty volunteers</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rsidR="003E6EAA" w:rsidRPr="003E6EAA" w:rsidRDefault="00DD6B0B" w:rsidP="003E6EAA">
            <w:pPr>
              <w:autoSpaceDE w:val="0"/>
              <w:autoSpaceDN w:val="0"/>
              <w:adjustRightInd w:val="0"/>
              <w:rPr>
                <w:rFonts w:ascii="Cambria" w:hAnsi="Cambria" w:cs="Times New Roman"/>
                <w:sz w:val="20"/>
                <w:szCs w:val="20"/>
              </w:rPr>
            </w:pPr>
            <w:sdt>
              <w:sdtPr>
                <w:rPr>
                  <w:rFonts w:asciiTheme="majorHAnsi" w:hAnsiTheme="majorHAnsi"/>
                  <w:sz w:val="20"/>
                  <w:szCs w:val="20"/>
                </w:rPr>
                <w:id w:val="390850056"/>
                <w:showingPlcHdr/>
              </w:sdtPr>
              <w:sdtEndPr/>
              <w:sdtContent>
                <w:r w:rsidR="003E6EAA">
                  <w:rPr>
                    <w:rFonts w:asciiTheme="majorHAnsi" w:hAnsiTheme="majorHAnsi"/>
                    <w:sz w:val="20"/>
                    <w:szCs w:val="20"/>
                  </w:rPr>
                  <w:t xml:space="preserve">     </w:t>
                </w:r>
              </w:sdtContent>
            </w:sdt>
            <w:r w:rsidR="003E6EAA" w:rsidRPr="004839A4">
              <w:rPr>
                <w:rFonts w:ascii="Cambria" w:hAnsi="Cambria" w:cs="Times New Roman"/>
                <w:color w:val="365F91" w:themeColor="accent1" w:themeShade="BF"/>
                <w:sz w:val="20"/>
                <w:szCs w:val="20"/>
              </w:rPr>
              <w:t xml:space="preserve"> </w:t>
            </w:r>
          </w:p>
          <w:p w:rsidR="00F7007D" w:rsidRPr="002B453A" w:rsidRDefault="003E6EAA" w:rsidP="003E6EAA">
            <w:pPr>
              <w:rPr>
                <w:rFonts w:asciiTheme="majorHAnsi" w:hAnsiTheme="majorHAnsi"/>
                <w:sz w:val="20"/>
                <w:szCs w:val="20"/>
              </w:rPr>
            </w:pPr>
            <w:r>
              <w:rPr>
                <w:rFonts w:ascii="Cambria" w:hAnsi="Cambria" w:cs="Times New Roman"/>
                <w:sz w:val="20"/>
                <w:szCs w:val="20"/>
              </w:rPr>
              <w:t xml:space="preserve">Every </w:t>
            </w:r>
            <w:r w:rsidRPr="003E6EAA">
              <w:rPr>
                <w:rFonts w:ascii="Cambria" w:hAnsi="Cambria" w:cs="Times New Roman"/>
                <w:sz w:val="20"/>
                <w:szCs w:val="20"/>
              </w:rPr>
              <w:t>3 years</w:t>
            </w:r>
            <w:r>
              <w:rPr>
                <w:rFonts w:ascii="Cambria" w:hAnsi="Cambria" w:cs="Times New Roman"/>
                <w:sz w:val="20"/>
                <w:szCs w:val="20"/>
              </w:rPr>
              <w:t xml:space="preserve"> (Spring 2019)</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E6EAA" w:rsidP="003E6EAA">
                <w:pPr>
                  <w:rPr>
                    <w:rFonts w:asciiTheme="majorHAnsi" w:hAnsiTheme="majorHAnsi"/>
                    <w:color w:val="808080" w:themeColor="background1" w:themeShade="80"/>
                    <w:sz w:val="20"/>
                    <w:szCs w:val="20"/>
                  </w:rPr>
                </w:pPr>
                <w:r w:rsidRPr="003E6EAA">
                  <w:rPr>
                    <w:rFonts w:ascii="Cambria" w:hAnsi="Cambria" w:cs="Times New Roman"/>
                    <w:sz w:val="20"/>
                    <w:szCs w:val="20"/>
                  </w:rPr>
                  <w:t>CoB UGR Oral Communication GAT and faculty volunteers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863AEF" w:rsidRPr="002B453A" w:rsidTr="00316819">
        <w:tc>
          <w:tcPr>
            <w:tcW w:w="2148" w:type="dxa"/>
          </w:tcPr>
          <w:p w:rsidR="00863AEF" w:rsidRPr="00575870" w:rsidRDefault="00863AEF" w:rsidP="00316819">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605922604"/>
          </w:sdtPr>
          <w:sdtEndPr/>
          <w:sdtContent>
            <w:tc>
              <w:tcPr>
                <w:tcW w:w="7428" w:type="dxa"/>
              </w:tcPr>
              <w:p w:rsidR="00863AEF" w:rsidRPr="002B453A" w:rsidRDefault="00863AEF" w:rsidP="00863AEF">
                <w:pPr>
                  <w:rPr>
                    <w:rFonts w:asciiTheme="majorHAnsi" w:hAnsiTheme="majorHAnsi"/>
                    <w:sz w:val="20"/>
                    <w:szCs w:val="20"/>
                  </w:rPr>
                </w:pPr>
                <w:r w:rsidRPr="00863AEF">
                  <w:rPr>
                    <w:rFonts w:cs="Arial"/>
                  </w:rPr>
                  <w:t>be sensitive to ethical issues when making decisions</w:t>
                </w:r>
              </w:p>
            </w:tc>
          </w:sdtContent>
        </w:sdt>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63AEF" w:rsidRPr="002B453A" w:rsidRDefault="003E6EAA" w:rsidP="00863AEF">
            <w:pPr>
              <w:rPr>
                <w:rFonts w:asciiTheme="majorHAnsi" w:hAnsiTheme="majorHAnsi"/>
                <w:sz w:val="20"/>
                <w:szCs w:val="20"/>
              </w:rPr>
            </w:pPr>
            <w:r w:rsidRPr="003E6EAA">
              <w:rPr>
                <w:rFonts w:ascii="Cambria" w:hAnsi="Cambria" w:cs="Times New Roman"/>
                <w:sz w:val="20"/>
                <w:szCs w:val="20"/>
              </w:rPr>
              <w:t>Essay assignments Legal Environment of Business – 2 sections evaluated using CoB Ethics Rubric</w:t>
            </w:r>
          </w:p>
        </w:tc>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31681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01155901"/>
          </w:sdtPr>
          <w:sdtEndPr/>
          <w:sdtContent>
            <w:tc>
              <w:tcPr>
                <w:tcW w:w="7428" w:type="dxa"/>
              </w:tcPr>
              <w:p w:rsidR="00863AEF" w:rsidRPr="002B453A" w:rsidRDefault="003E6EAA" w:rsidP="00316819">
                <w:pPr>
                  <w:rPr>
                    <w:rFonts w:asciiTheme="majorHAnsi" w:hAnsiTheme="majorHAnsi"/>
                    <w:sz w:val="20"/>
                    <w:szCs w:val="20"/>
                  </w:rPr>
                </w:pPr>
                <w:r>
                  <w:rPr>
                    <w:rFonts w:asciiTheme="majorHAnsi" w:hAnsiTheme="majorHAnsi"/>
                    <w:sz w:val="20"/>
                    <w:szCs w:val="20"/>
                  </w:rPr>
                  <w:t>Every 3 years (Spring 2019)</w:t>
                </w:r>
              </w:p>
            </w:tc>
          </w:sdtContent>
        </w:sdt>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93968478"/>
          </w:sdtPr>
          <w:sdtEndPr/>
          <w:sdtContent>
            <w:tc>
              <w:tcPr>
                <w:tcW w:w="7428" w:type="dxa"/>
              </w:tcPr>
              <w:p w:rsidR="00863AEF" w:rsidRPr="00212A84" w:rsidRDefault="003E6EAA" w:rsidP="00863AEF">
                <w:pPr>
                  <w:rPr>
                    <w:rFonts w:asciiTheme="majorHAnsi" w:hAnsiTheme="majorHAnsi"/>
                    <w:color w:val="808080" w:themeColor="background1" w:themeShade="80"/>
                    <w:sz w:val="20"/>
                    <w:szCs w:val="20"/>
                  </w:rPr>
                </w:pPr>
                <w:r w:rsidRPr="003E6EAA">
                  <w:rPr>
                    <w:rFonts w:ascii="Cambria" w:hAnsi="Cambria" w:cs="Times New Roman"/>
                    <w:sz w:val="20"/>
                    <w:szCs w:val="20"/>
                  </w:rPr>
                  <w:t>CoB UGR Ethics GAT and faculty volunteers</w:t>
                </w:r>
              </w:p>
            </w:tc>
          </w:sdtContent>
        </w:sdt>
      </w:tr>
      <w:tr w:rsidR="00863AEF" w:rsidRPr="002B453A" w:rsidTr="00316819">
        <w:tc>
          <w:tcPr>
            <w:tcW w:w="2148" w:type="dxa"/>
          </w:tcPr>
          <w:p w:rsidR="00863AEF" w:rsidRPr="00575870" w:rsidRDefault="00863AEF" w:rsidP="00316819">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268130786"/>
          </w:sdtPr>
          <w:sdtEndPr/>
          <w:sdtContent>
            <w:tc>
              <w:tcPr>
                <w:tcW w:w="7428" w:type="dxa"/>
              </w:tcPr>
              <w:p w:rsidR="00863AEF" w:rsidRPr="002B453A" w:rsidRDefault="00863AEF" w:rsidP="00316819">
                <w:pPr>
                  <w:rPr>
                    <w:rFonts w:asciiTheme="majorHAnsi" w:hAnsiTheme="majorHAnsi"/>
                    <w:sz w:val="20"/>
                    <w:szCs w:val="20"/>
                  </w:rPr>
                </w:pPr>
                <w:r w:rsidRPr="00863AEF">
                  <w:rPr>
                    <w:rFonts w:cs="Arial"/>
                  </w:rPr>
                  <w:t>use critical thinking skills to make decisions</w:t>
                </w:r>
              </w:p>
            </w:tc>
          </w:sdtContent>
        </w:sdt>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63AEF" w:rsidRPr="002B453A" w:rsidRDefault="003E6EAA" w:rsidP="000209C5">
            <w:pPr>
              <w:rPr>
                <w:rFonts w:asciiTheme="majorHAnsi" w:hAnsiTheme="majorHAnsi"/>
                <w:sz w:val="20"/>
                <w:szCs w:val="20"/>
              </w:rPr>
            </w:pPr>
            <w:r w:rsidRPr="003E6EAA">
              <w:rPr>
                <w:rFonts w:ascii="Cambria" w:hAnsi="Cambria" w:cs="Times New Roman"/>
                <w:sz w:val="20"/>
                <w:szCs w:val="20"/>
              </w:rPr>
              <w:t>Faculty-developed common assignments in all sections of all core courses</w:t>
            </w:r>
          </w:p>
        </w:tc>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31681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4670299"/>
          </w:sdtPr>
          <w:sdtEndPr/>
          <w:sdtContent>
            <w:tc>
              <w:tcPr>
                <w:tcW w:w="7428" w:type="dxa"/>
              </w:tcPr>
              <w:p w:rsidR="00863AEF" w:rsidRPr="002B453A" w:rsidRDefault="003E6EAA" w:rsidP="003E6EAA">
                <w:pPr>
                  <w:rPr>
                    <w:rFonts w:asciiTheme="majorHAnsi" w:hAnsiTheme="majorHAnsi"/>
                    <w:sz w:val="20"/>
                    <w:szCs w:val="20"/>
                  </w:rPr>
                </w:pPr>
                <w:r>
                  <w:rPr>
                    <w:rFonts w:asciiTheme="majorHAnsi" w:hAnsiTheme="majorHAnsi"/>
                    <w:sz w:val="20"/>
                    <w:szCs w:val="20"/>
                  </w:rPr>
                  <w:t>Every three years (Spring 2020)</w:t>
                </w:r>
              </w:p>
            </w:tc>
          </w:sdtContent>
        </w:sdt>
      </w:tr>
      <w:tr w:rsidR="00863AEF" w:rsidRPr="002B453A" w:rsidTr="00316819">
        <w:tc>
          <w:tcPr>
            <w:tcW w:w="2148" w:type="dxa"/>
          </w:tcPr>
          <w:p w:rsidR="00863AEF" w:rsidRPr="002B453A" w:rsidRDefault="00863AEF" w:rsidP="0031681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863AEF" w:rsidRPr="00212A84" w:rsidRDefault="00DD6B0B" w:rsidP="003E6EAA">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59407788"/>
                <w:showingPlcHdr/>
              </w:sdtPr>
              <w:sdtEndPr/>
              <w:sdtContent>
                <w:r w:rsidR="003E6EAA">
                  <w:rPr>
                    <w:rFonts w:asciiTheme="majorHAnsi" w:hAnsiTheme="majorHAnsi"/>
                    <w:color w:val="808080" w:themeColor="background1" w:themeShade="80"/>
                    <w:sz w:val="20"/>
                    <w:szCs w:val="20"/>
                  </w:rPr>
                  <w:t xml:space="preserve">     </w:t>
                </w:r>
              </w:sdtContent>
            </w:sdt>
            <w:r w:rsidR="003E6EAA" w:rsidRPr="00C82689">
              <w:rPr>
                <w:rFonts w:ascii="Cambria" w:hAnsi="Cambria" w:cs="Times New Roman"/>
                <w:color w:val="365F91" w:themeColor="accent1" w:themeShade="BF"/>
                <w:sz w:val="20"/>
                <w:szCs w:val="20"/>
              </w:rPr>
              <w:t xml:space="preserve"> </w:t>
            </w:r>
            <w:r w:rsidR="003E6EAA" w:rsidRPr="003E6EAA">
              <w:rPr>
                <w:rFonts w:ascii="Cambria" w:hAnsi="Cambria" w:cs="Times New Roman"/>
                <w:sz w:val="20"/>
                <w:szCs w:val="20"/>
              </w:rPr>
              <w:t>CoB Core Faculty, UGR Critical Thinking GAT</w:t>
            </w:r>
          </w:p>
        </w:tc>
      </w:tr>
    </w:tbl>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0209C5" w:rsidP="000209C5">
                <w:pPr>
                  <w:rPr>
                    <w:rFonts w:asciiTheme="majorHAnsi" w:hAnsiTheme="majorHAnsi"/>
                    <w:sz w:val="20"/>
                    <w:szCs w:val="20"/>
                  </w:rPr>
                </w:pPr>
                <w:r>
                  <w:rPr>
                    <w:rFonts w:asciiTheme="majorHAnsi" w:hAnsiTheme="majorHAnsi"/>
                    <w:sz w:val="20"/>
                    <w:szCs w:val="20"/>
                  </w:rPr>
                  <w:t xml:space="preserve">Students should be able to utilize critical thinking skills and general knowledge to problem solve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CE527F" w:rsidRDefault="00CE527F" w:rsidP="000209C5">
                <w:pPr>
                  <w:rPr>
                    <w:rFonts w:asciiTheme="majorHAnsi" w:hAnsiTheme="majorHAnsi"/>
                    <w:sz w:val="20"/>
                    <w:szCs w:val="20"/>
                  </w:rPr>
                </w:pPr>
                <w:r>
                  <w:rPr>
                    <w:rFonts w:asciiTheme="majorHAnsi" w:hAnsiTheme="majorHAnsi"/>
                    <w:sz w:val="20"/>
                    <w:szCs w:val="20"/>
                  </w:rPr>
                  <w:t>Active problem solving exercises through the use of experiential learning</w:t>
                </w:r>
              </w:p>
              <w:p w:rsidR="00575870" w:rsidRPr="002B453A" w:rsidRDefault="00CE527F" w:rsidP="000209C5">
                <w:pPr>
                  <w:rPr>
                    <w:rFonts w:asciiTheme="majorHAnsi" w:hAnsiTheme="majorHAnsi"/>
                    <w:sz w:val="20"/>
                    <w:szCs w:val="20"/>
                  </w:rPr>
                </w:pPr>
                <w:r>
                  <w:rPr>
                    <w:rFonts w:asciiTheme="majorHAnsi" w:hAnsiTheme="majorHAnsi"/>
                    <w:sz w:val="20"/>
                    <w:szCs w:val="20"/>
                  </w:rPr>
                  <w:t>Small and large group discussion to have a deeper engagement with problem solving.</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DD6B0B" w:rsidP="003E6EAA">
            <w:pPr>
              <w:rPr>
                <w:rFonts w:asciiTheme="majorHAnsi" w:hAnsiTheme="majorHAnsi"/>
                <w:sz w:val="20"/>
                <w:szCs w:val="20"/>
              </w:rPr>
            </w:pPr>
            <w:sdt>
              <w:sdtPr>
                <w:rPr>
                  <w:rFonts w:ascii="Cambria" w:hAnsi="Cambria"/>
                  <w:sz w:val="20"/>
                  <w:szCs w:val="20"/>
                </w:rPr>
                <w:id w:val="-938209012"/>
                <w:showingPlcHdr/>
                <w:text/>
              </w:sdtPr>
              <w:sdtEndPr/>
              <w:sdtContent>
                <w:r w:rsidR="003E6EAA">
                  <w:rPr>
                    <w:rFonts w:ascii="Cambria" w:hAnsi="Cambria"/>
                    <w:sz w:val="20"/>
                    <w:szCs w:val="20"/>
                  </w:rPr>
                  <w:t xml:space="preserve">     </w:t>
                </w:r>
              </w:sdtContent>
            </w:sdt>
            <w:r w:rsidR="003E6EAA">
              <w:rPr>
                <w:rFonts w:asciiTheme="majorHAnsi" w:hAnsiTheme="majorHAnsi"/>
                <w:sz w:val="20"/>
                <w:szCs w:val="20"/>
              </w:rPr>
              <w:t>Direct measure: From the required course common reader, the students will be required to apply critical thinking skills in journal assignments identifying course themes: leadership, ethics, and soft skills.  Also, pre and post tests on critical thinking skills</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CE527F" w:rsidRPr="002B453A" w:rsidTr="00316819">
        <w:tc>
          <w:tcPr>
            <w:tcW w:w="2148" w:type="dxa"/>
          </w:tcPr>
          <w:p w:rsidR="00CE527F" w:rsidRPr="002B453A" w:rsidRDefault="00CE527F" w:rsidP="00316819">
            <w:pPr>
              <w:jc w:val="center"/>
              <w:rPr>
                <w:rFonts w:asciiTheme="majorHAnsi" w:hAnsiTheme="majorHAnsi"/>
                <w:b/>
                <w:sz w:val="20"/>
                <w:szCs w:val="20"/>
              </w:rPr>
            </w:pPr>
            <w:r>
              <w:rPr>
                <w:rFonts w:asciiTheme="majorHAnsi" w:hAnsiTheme="majorHAnsi"/>
                <w:b/>
                <w:sz w:val="20"/>
                <w:szCs w:val="20"/>
              </w:rPr>
              <w:t>Outcome 2</w:t>
            </w:r>
          </w:p>
          <w:p w:rsidR="00CE527F" w:rsidRPr="002B453A" w:rsidRDefault="00CE527F" w:rsidP="00316819">
            <w:pPr>
              <w:rPr>
                <w:rFonts w:asciiTheme="majorHAnsi" w:hAnsiTheme="majorHAnsi"/>
                <w:sz w:val="20"/>
                <w:szCs w:val="20"/>
              </w:rPr>
            </w:pPr>
          </w:p>
        </w:tc>
        <w:sdt>
          <w:sdtPr>
            <w:rPr>
              <w:rFonts w:asciiTheme="majorHAnsi" w:hAnsiTheme="majorHAnsi"/>
              <w:sz w:val="20"/>
              <w:szCs w:val="20"/>
            </w:rPr>
            <w:id w:val="-633403207"/>
          </w:sdtPr>
          <w:sdtEndPr/>
          <w:sdtContent>
            <w:tc>
              <w:tcPr>
                <w:tcW w:w="7428" w:type="dxa"/>
              </w:tcPr>
              <w:p w:rsidR="00CE527F" w:rsidRPr="002B453A" w:rsidRDefault="00CE527F" w:rsidP="0078054A">
                <w:pPr>
                  <w:rPr>
                    <w:rFonts w:asciiTheme="majorHAnsi" w:hAnsiTheme="majorHAnsi"/>
                    <w:sz w:val="20"/>
                    <w:szCs w:val="20"/>
                  </w:rPr>
                </w:pPr>
                <w:r>
                  <w:rPr>
                    <w:rFonts w:asciiTheme="majorHAnsi" w:hAnsiTheme="majorHAnsi"/>
                    <w:sz w:val="20"/>
                    <w:szCs w:val="20"/>
                  </w:rPr>
                  <w:t xml:space="preserve">Students should be able to </w:t>
                </w:r>
                <w:r w:rsidR="0078054A">
                  <w:rPr>
                    <w:rFonts w:asciiTheme="majorHAnsi" w:hAnsiTheme="majorHAnsi"/>
                    <w:sz w:val="20"/>
                    <w:szCs w:val="20"/>
                  </w:rPr>
                  <w:t>apply soft skills to real world scenarios</w:t>
                </w:r>
              </w:p>
            </w:tc>
          </w:sdtContent>
        </w:sdt>
      </w:tr>
      <w:tr w:rsidR="00CE527F" w:rsidRPr="002B453A" w:rsidTr="00316819">
        <w:tc>
          <w:tcPr>
            <w:tcW w:w="2148" w:type="dxa"/>
          </w:tcPr>
          <w:p w:rsidR="00CE527F" w:rsidRPr="002B453A" w:rsidRDefault="00CE527F" w:rsidP="0031681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460003"/>
          </w:sdtPr>
          <w:sdtEndPr/>
          <w:sdtContent>
            <w:tc>
              <w:tcPr>
                <w:tcW w:w="7428" w:type="dxa"/>
              </w:tcPr>
              <w:p w:rsidR="00023AB0" w:rsidRDefault="00023AB0" w:rsidP="00023AB0">
                <w:pPr>
                  <w:rPr>
                    <w:rFonts w:asciiTheme="majorHAnsi" w:hAnsiTheme="majorHAnsi"/>
                    <w:sz w:val="20"/>
                    <w:szCs w:val="20"/>
                  </w:rPr>
                </w:pPr>
                <w:r>
                  <w:rPr>
                    <w:rFonts w:asciiTheme="majorHAnsi" w:hAnsiTheme="majorHAnsi"/>
                    <w:sz w:val="20"/>
                    <w:szCs w:val="20"/>
                  </w:rPr>
                  <w:t>Class Discussions</w:t>
                </w:r>
              </w:p>
              <w:p w:rsidR="00CE527F" w:rsidRPr="002B453A" w:rsidRDefault="00023AB0" w:rsidP="00023AB0">
                <w:pPr>
                  <w:rPr>
                    <w:rFonts w:asciiTheme="majorHAnsi" w:hAnsiTheme="majorHAnsi"/>
                    <w:sz w:val="20"/>
                    <w:szCs w:val="20"/>
                  </w:rPr>
                </w:pPr>
                <w:r>
                  <w:rPr>
                    <w:rFonts w:asciiTheme="majorHAnsi" w:hAnsiTheme="majorHAnsi"/>
                    <w:sz w:val="20"/>
                    <w:szCs w:val="20"/>
                  </w:rPr>
                  <w:t>Interactive Role Play</w:t>
                </w:r>
              </w:p>
            </w:tc>
          </w:sdtContent>
        </w:sdt>
      </w:tr>
      <w:tr w:rsidR="00CE527F" w:rsidRPr="002B453A" w:rsidTr="00316819">
        <w:tc>
          <w:tcPr>
            <w:tcW w:w="2148" w:type="dxa"/>
          </w:tcPr>
          <w:p w:rsidR="00CE527F" w:rsidRPr="002B453A" w:rsidRDefault="00CE527F" w:rsidP="0031681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E527F" w:rsidRPr="002B453A" w:rsidRDefault="00DD6B0B" w:rsidP="00316819">
            <w:pPr>
              <w:rPr>
                <w:rFonts w:asciiTheme="majorHAnsi" w:hAnsiTheme="majorHAnsi"/>
                <w:sz w:val="20"/>
                <w:szCs w:val="20"/>
              </w:rPr>
            </w:pPr>
            <w:sdt>
              <w:sdtPr>
                <w:rPr>
                  <w:rFonts w:ascii="Cambria" w:hAnsi="Cambria"/>
                  <w:sz w:val="20"/>
                  <w:szCs w:val="20"/>
                </w:rPr>
                <w:id w:val="-1485000371"/>
                <w:text/>
              </w:sdtPr>
              <w:sdtEndPr/>
              <w:sdtContent>
                <w:r w:rsidR="003E6EAA" w:rsidRPr="003E6EAA">
                  <w:rPr>
                    <w:rFonts w:ascii="Cambria" w:hAnsi="Cambria"/>
                    <w:sz w:val="20"/>
                    <w:szCs w:val="20"/>
                  </w:rPr>
                  <w:t>Direct measure: We will include 1 oral presentation where students will be assessed based on their effectiveness and professionalism of the presentation. Indirect measure: Peer feedback on student presentations</w:t>
                </w:r>
                <w:r w:rsidR="003E6EAA">
                  <w:rPr>
                    <w:rFonts w:ascii="Cambria" w:hAnsi="Cambria"/>
                    <w:sz w:val="20"/>
                    <w:szCs w:val="20"/>
                  </w:rPr>
                  <w:t xml:space="preserve"> and interactive role-play</w:t>
                </w:r>
              </w:sdtContent>
            </w:sdt>
          </w:p>
        </w:tc>
      </w:tr>
    </w:tbl>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661D25" w:rsidRPr="008426D1" w:rsidRDefault="0078054A"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Since this class is an experimental course, it is my understanding it will not be in the Bulletin</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8D" w:rsidRDefault="0093278D" w:rsidP="00AF3758">
      <w:pPr>
        <w:spacing w:after="0" w:line="240" w:lineRule="auto"/>
      </w:pPr>
      <w:r>
        <w:separator/>
      </w:r>
    </w:p>
  </w:endnote>
  <w:endnote w:type="continuationSeparator" w:id="0">
    <w:p w:rsidR="0093278D" w:rsidRDefault="009327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B0B">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8D" w:rsidRDefault="0093278D" w:rsidP="00AF3758">
      <w:pPr>
        <w:spacing w:after="0" w:line="240" w:lineRule="auto"/>
      </w:pPr>
      <w:r>
        <w:separator/>
      </w:r>
    </w:p>
  </w:footnote>
  <w:footnote w:type="continuationSeparator" w:id="0">
    <w:p w:rsidR="0093278D" w:rsidRDefault="009327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322F3"/>
    <w:multiLevelType w:val="hybridMultilevel"/>
    <w:tmpl w:val="039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09C5"/>
    <w:rsid w:val="00023AB0"/>
    <w:rsid w:val="00024BA5"/>
    <w:rsid w:val="0002589A"/>
    <w:rsid w:val="00026976"/>
    <w:rsid w:val="00041E75"/>
    <w:rsid w:val="0005467E"/>
    <w:rsid w:val="00054918"/>
    <w:rsid w:val="0008410E"/>
    <w:rsid w:val="000A654B"/>
    <w:rsid w:val="000C563F"/>
    <w:rsid w:val="000D06F1"/>
    <w:rsid w:val="000E0BB8"/>
    <w:rsid w:val="00101FF4"/>
    <w:rsid w:val="00103070"/>
    <w:rsid w:val="00150E96"/>
    <w:rsid w:val="00151451"/>
    <w:rsid w:val="0015192B"/>
    <w:rsid w:val="0015536A"/>
    <w:rsid w:val="00156679"/>
    <w:rsid w:val="00185D67"/>
    <w:rsid w:val="001A5DD5"/>
    <w:rsid w:val="001B15C3"/>
    <w:rsid w:val="001E288B"/>
    <w:rsid w:val="001E597A"/>
    <w:rsid w:val="001F5DA4"/>
    <w:rsid w:val="0021282B"/>
    <w:rsid w:val="00212A76"/>
    <w:rsid w:val="00212A84"/>
    <w:rsid w:val="002172AB"/>
    <w:rsid w:val="002277EA"/>
    <w:rsid w:val="002315B0"/>
    <w:rsid w:val="002403C4"/>
    <w:rsid w:val="00254447"/>
    <w:rsid w:val="00261ACE"/>
    <w:rsid w:val="00265C17"/>
    <w:rsid w:val="0027018D"/>
    <w:rsid w:val="0028351D"/>
    <w:rsid w:val="00283525"/>
    <w:rsid w:val="002920F4"/>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6EAA"/>
    <w:rsid w:val="004072F1"/>
    <w:rsid w:val="00424133"/>
    <w:rsid w:val="00431362"/>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6B8A"/>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3B28"/>
    <w:rsid w:val="00707894"/>
    <w:rsid w:val="00712045"/>
    <w:rsid w:val="007227F4"/>
    <w:rsid w:val="0073025F"/>
    <w:rsid w:val="0073125A"/>
    <w:rsid w:val="00750AF6"/>
    <w:rsid w:val="0078054A"/>
    <w:rsid w:val="007A06B9"/>
    <w:rsid w:val="007D371A"/>
    <w:rsid w:val="0083170D"/>
    <w:rsid w:val="008426D1"/>
    <w:rsid w:val="00862E36"/>
    <w:rsid w:val="00863AEF"/>
    <w:rsid w:val="008663CA"/>
    <w:rsid w:val="00895557"/>
    <w:rsid w:val="008B177C"/>
    <w:rsid w:val="008B6AC9"/>
    <w:rsid w:val="008C6881"/>
    <w:rsid w:val="008C703B"/>
    <w:rsid w:val="008E6C1C"/>
    <w:rsid w:val="00903554"/>
    <w:rsid w:val="00903AB9"/>
    <w:rsid w:val="009053D1"/>
    <w:rsid w:val="00916FCA"/>
    <w:rsid w:val="0093278D"/>
    <w:rsid w:val="00962018"/>
    <w:rsid w:val="00976B5B"/>
    <w:rsid w:val="00983ADC"/>
    <w:rsid w:val="00984490"/>
    <w:rsid w:val="009A529F"/>
    <w:rsid w:val="009D5DFE"/>
    <w:rsid w:val="00A01035"/>
    <w:rsid w:val="00A0329C"/>
    <w:rsid w:val="00A16BB1"/>
    <w:rsid w:val="00A5089E"/>
    <w:rsid w:val="00A56D36"/>
    <w:rsid w:val="00A915B8"/>
    <w:rsid w:val="00A966C5"/>
    <w:rsid w:val="00AA702B"/>
    <w:rsid w:val="00AB5523"/>
    <w:rsid w:val="00AF3758"/>
    <w:rsid w:val="00AF3C6A"/>
    <w:rsid w:val="00AF68E8"/>
    <w:rsid w:val="00B054E5"/>
    <w:rsid w:val="00B134C2"/>
    <w:rsid w:val="00B1628A"/>
    <w:rsid w:val="00B257F2"/>
    <w:rsid w:val="00B35368"/>
    <w:rsid w:val="00B36ACF"/>
    <w:rsid w:val="00B46334"/>
    <w:rsid w:val="00B5613F"/>
    <w:rsid w:val="00B6203D"/>
    <w:rsid w:val="00B71755"/>
    <w:rsid w:val="00B86002"/>
    <w:rsid w:val="00B87E43"/>
    <w:rsid w:val="00B97755"/>
    <w:rsid w:val="00BD623D"/>
    <w:rsid w:val="00BE069E"/>
    <w:rsid w:val="00BF6FF6"/>
    <w:rsid w:val="00C002F9"/>
    <w:rsid w:val="00C12816"/>
    <w:rsid w:val="00C12977"/>
    <w:rsid w:val="00C155BB"/>
    <w:rsid w:val="00C23120"/>
    <w:rsid w:val="00C23CC7"/>
    <w:rsid w:val="00C334FF"/>
    <w:rsid w:val="00C53F5D"/>
    <w:rsid w:val="00C55BB9"/>
    <w:rsid w:val="00C60A91"/>
    <w:rsid w:val="00C80773"/>
    <w:rsid w:val="00CA269E"/>
    <w:rsid w:val="00CA5A7C"/>
    <w:rsid w:val="00CA7C7C"/>
    <w:rsid w:val="00CB2125"/>
    <w:rsid w:val="00CB4B5A"/>
    <w:rsid w:val="00CC6C15"/>
    <w:rsid w:val="00CE527F"/>
    <w:rsid w:val="00CE6F34"/>
    <w:rsid w:val="00D0686A"/>
    <w:rsid w:val="00D20B84"/>
    <w:rsid w:val="00D51205"/>
    <w:rsid w:val="00D57716"/>
    <w:rsid w:val="00D67AC4"/>
    <w:rsid w:val="00D979DD"/>
    <w:rsid w:val="00DD6B0B"/>
    <w:rsid w:val="00DE4B94"/>
    <w:rsid w:val="00DF027C"/>
    <w:rsid w:val="00E322A3"/>
    <w:rsid w:val="00E41F8D"/>
    <w:rsid w:val="00E45868"/>
    <w:rsid w:val="00E55986"/>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7857AF-D11F-4DCA-924E-6E4E1C3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055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tew@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665632"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665632"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A17AD"/>
    <w:rsid w:val="00436B57"/>
    <w:rsid w:val="004E1A75"/>
    <w:rsid w:val="00576003"/>
    <w:rsid w:val="00587536"/>
    <w:rsid w:val="005D5D2F"/>
    <w:rsid w:val="00623293"/>
    <w:rsid w:val="00654E35"/>
    <w:rsid w:val="00665632"/>
    <w:rsid w:val="006C3910"/>
    <w:rsid w:val="007E5460"/>
    <w:rsid w:val="008822A5"/>
    <w:rsid w:val="00891F77"/>
    <w:rsid w:val="008D68DA"/>
    <w:rsid w:val="0096458F"/>
    <w:rsid w:val="009D439F"/>
    <w:rsid w:val="00A20583"/>
    <w:rsid w:val="00AD5D56"/>
    <w:rsid w:val="00B2559E"/>
    <w:rsid w:val="00B32BD4"/>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DA68-0016-42EA-B18D-F55932B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1962</Words>
  <Characters>11186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2017-03-10T16:53:00Z</dcterms:created>
  <dcterms:modified xsi:type="dcterms:W3CDTF">2017-03-10T16:53:00Z</dcterms:modified>
</cp:coreProperties>
</file>