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420E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420E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420EE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420E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420EE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AD2FB4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25CB3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9420E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420E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75062" w:rsidP="00F14B9A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F14B9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Kristie Vinson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8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F14B9A" w:rsidP="00F14B9A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9420E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420E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75062" w:rsidP="009420E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4235285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235285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9420E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9420E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9420E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420E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75062" w:rsidP="00325CB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325CB3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Shawn Drake, PT, PhD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8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325CB3" w:rsidP="00325CB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9420E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420E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75062" w:rsidP="009420E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7734112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73411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9420E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9420E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420E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75062" w:rsidP="005E4B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5E4BA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8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5E4BAB" w:rsidP="005E4BA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9420E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420E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75062" w:rsidP="009420E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8960299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960299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9420E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9420E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9420E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420E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75062" w:rsidP="002A7EB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2A7EB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8-03-0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A7EB4" w:rsidP="002A7EB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3/1/2018</w:t>
                      </w:r>
                    </w:p>
                  </w:tc>
                </w:sdtContent>
              </w:sdt>
            </w:tr>
          </w:tbl>
          <w:p w:rsidR="00AD2FB4" w:rsidRPr="00592A95" w:rsidRDefault="00AD2FB4" w:rsidP="009420E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420E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75062" w:rsidP="009420E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77844964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78449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9420E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9420E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9420E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9420E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D75062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454828798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5482879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9420E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9420E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D75062" w:rsidP="009420E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590510515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9051051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9420E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9420E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9420EE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Shawn Drake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9420E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Change PT 8191 Culminating Experience from Fall Year 3 to Spring Year 3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9420EE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2018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:rsidR="002E3FC9" w:rsidRDefault="00C27FD1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</w:t>
          </w:r>
          <w:r w:rsidR="009420EE">
            <w:rPr>
              <w:rFonts w:asciiTheme="majorHAnsi" w:hAnsiTheme="majorHAnsi" w:cs="Arial"/>
              <w:sz w:val="20"/>
              <w:szCs w:val="20"/>
            </w:rPr>
            <w:t>he course number</w:t>
          </w:r>
          <w:r>
            <w:rPr>
              <w:rFonts w:asciiTheme="majorHAnsi" w:hAnsiTheme="majorHAnsi" w:cs="Arial"/>
              <w:sz w:val="20"/>
              <w:szCs w:val="20"/>
            </w:rPr>
            <w:t>/title</w:t>
          </w:r>
          <w:r w:rsidR="009420EE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 xml:space="preserve">was changed </w:t>
          </w:r>
          <w:r w:rsidR="009420EE">
            <w:rPr>
              <w:rFonts w:asciiTheme="majorHAnsi" w:hAnsiTheme="majorHAnsi" w:cs="Arial"/>
              <w:sz w:val="20"/>
              <w:szCs w:val="20"/>
            </w:rPr>
            <w:t>to PT 8191 Culminating Experience and move</w:t>
          </w:r>
          <w:r>
            <w:rPr>
              <w:rFonts w:asciiTheme="majorHAnsi" w:hAnsiTheme="majorHAnsi" w:cs="Arial"/>
              <w:sz w:val="20"/>
              <w:szCs w:val="20"/>
            </w:rPr>
            <w:t>d</w:t>
          </w:r>
          <w:r w:rsidR="009420EE">
            <w:rPr>
              <w:rFonts w:asciiTheme="majorHAnsi" w:hAnsiTheme="majorHAnsi" w:cs="Arial"/>
              <w:sz w:val="20"/>
              <w:szCs w:val="20"/>
            </w:rPr>
            <w:t xml:space="preserve"> to Fall of Year 3</w:t>
          </w:r>
          <w:r>
            <w:rPr>
              <w:rFonts w:asciiTheme="majorHAnsi" w:hAnsiTheme="majorHAnsi" w:cs="Arial"/>
              <w:sz w:val="20"/>
              <w:szCs w:val="20"/>
            </w:rPr>
            <w:t xml:space="preserve"> at GC meeting on 10/18/16</w:t>
          </w:r>
          <w:r w:rsidR="009420EE">
            <w:rPr>
              <w:rFonts w:asciiTheme="majorHAnsi" w:hAnsiTheme="majorHAnsi" w:cs="Arial"/>
              <w:sz w:val="20"/>
              <w:szCs w:val="20"/>
            </w:rPr>
            <w:t xml:space="preserve">.  </w:t>
          </w:r>
          <w:r>
            <w:rPr>
              <w:rFonts w:asciiTheme="majorHAnsi" w:hAnsiTheme="majorHAnsi" w:cs="Arial"/>
              <w:sz w:val="20"/>
              <w:szCs w:val="20"/>
            </w:rPr>
            <w:t>Faculty would like to keep Culminating E</w:t>
          </w:r>
          <w:r w:rsidR="009420EE">
            <w:rPr>
              <w:rFonts w:asciiTheme="majorHAnsi" w:hAnsiTheme="majorHAnsi" w:cs="Arial"/>
              <w:sz w:val="20"/>
              <w:szCs w:val="20"/>
            </w:rPr>
            <w:t>xperience in the Spring</w:t>
          </w:r>
          <w:r>
            <w:rPr>
              <w:rFonts w:asciiTheme="majorHAnsi" w:hAnsiTheme="majorHAnsi" w:cs="Arial"/>
              <w:sz w:val="20"/>
              <w:szCs w:val="20"/>
            </w:rPr>
            <w:t xml:space="preserve"> Year 3</w:t>
          </w:r>
          <w:r w:rsidR="009420EE">
            <w:rPr>
              <w:rFonts w:asciiTheme="majorHAnsi" w:hAnsiTheme="majorHAnsi" w:cs="Arial"/>
              <w:sz w:val="20"/>
              <w:szCs w:val="20"/>
            </w:rPr>
            <w:t xml:space="preserve">.  Students take a practice board exam that is </w:t>
          </w:r>
          <w:r>
            <w:rPr>
              <w:rFonts w:asciiTheme="majorHAnsi" w:hAnsiTheme="majorHAnsi" w:cs="Arial"/>
              <w:sz w:val="20"/>
              <w:szCs w:val="20"/>
            </w:rPr>
            <w:t xml:space="preserve">implemented by the Federation of State Boards of Physical Therapy (FSBPT).  FSBPT changed the time between taking two </w:t>
          </w:r>
          <w:r>
            <w:rPr>
              <w:rFonts w:asciiTheme="majorHAnsi" w:hAnsiTheme="majorHAnsi" w:cs="Arial"/>
              <w:sz w:val="20"/>
              <w:szCs w:val="20"/>
            </w:rPr>
            <w:lastRenderedPageBreak/>
            <w:t>exams from 30 days to 90 days, allowing easier administration of the exam in the spring, which is the preferred time to offer the course.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AD2FB4" w:rsidRDefault="00AD2FB4">
      <w:pPr>
        <w:rPr>
          <w:rFonts w:asciiTheme="majorHAnsi" w:hAnsiTheme="majorHAnsi" w:cs="Arial"/>
          <w:b/>
          <w:sz w:val="28"/>
          <w:szCs w:val="20"/>
        </w:rPr>
      </w:pP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9420EE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9420E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9420EE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9420E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9420E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9420EE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9420EE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9420E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9420E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9420EE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9420EE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9420EE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9420EE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9420EE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0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9420EE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9420EE" w:rsidRPr="009420EE" w:rsidRDefault="009420EE" w:rsidP="009420EE">
          <w:pPr>
            <w:pStyle w:val="Pa0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jc w:val="center"/>
            <w:rPr>
              <w:rFonts w:ascii="Times New Roman" w:hAnsi="Times New Roman"/>
              <w:b/>
              <w:color w:val="221E1F"/>
              <w:sz w:val="18"/>
              <w:szCs w:val="18"/>
            </w:rPr>
          </w:pPr>
          <w:r w:rsidRPr="009420EE">
            <w:rPr>
              <w:b/>
              <w:color w:val="221E1F"/>
              <w:sz w:val="16"/>
              <w:szCs w:val="16"/>
            </w:rPr>
            <w:t>Page 213</w:t>
          </w:r>
          <w:r w:rsidRPr="009420EE">
            <w:rPr>
              <w:rStyle w:val="A1"/>
              <w:b/>
            </w:rPr>
            <w:t xml:space="preserve"> </w:t>
          </w:r>
        </w:p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8208"/>
            <w:gridCol w:w="1620"/>
          </w:tblGrid>
          <w:tr w:rsidR="009420EE" w:rsidRPr="009420EE" w:rsidTr="009420EE">
            <w:trPr>
              <w:trHeight w:val="97"/>
            </w:trPr>
            <w:tc>
              <w:tcPr>
                <w:tcW w:w="8208" w:type="dxa"/>
              </w:tcPr>
              <w:p w:rsidR="009420EE" w:rsidRPr="009420EE" w:rsidRDefault="009420EE" w:rsidP="009420EE">
                <w:pPr>
                  <w:pStyle w:val="Pa53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cs="Arial"/>
                    <w:color w:val="221E1F"/>
                  </w:rPr>
                </w:pPr>
                <w:r w:rsidRPr="009420EE">
                  <w:rPr>
                    <w:rStyle w:val="A4"/>
                    <w:sz w:val="24"/>
                    <w:szCs w:val="24"/>
                  </w:rPr>
                  <w:t xml:space="preserve">Fall, Year 3 </w:t>
                </w:r>
              </w:p>
            </w:tc>
            <w:tc>
              <w:tcPr>
                <w:tcW w:w="1620" w:type="dxa"/>
              </w:tcPr>
              <w:p w:rsidR="009420EE" w:rsidRPr="009420EE" w:rsidRDefault="009420EE" w:rsidP="009420EE">
                <w:pPr>
                  <w:pStyle w:val="Pa140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sz w:val="24"/>
                    <w:szCs w:val="24"/>
                  </w:rPr>
                  <w:t xml:space="preserve">Sem. Hrs. </w:t>
                </w:r>
              </w:p>
            </w:tc>
          </w:tr>
          <w:tr w:rsidR="009420EE" w:rsidRPr="009420EE" w:rsidTr="009420EE">
            <w:trPr>
              <w:trHeight w:val="79"/>
            </w:trPr>
            <w:tc>
              <w:tcPr>
                <w:tcW w:w="8208" w:type="dxa"/>
              </w:tcPr>
              <w:p w:rsidR="009420EE" w:rsidRPr="009420EE" w:rsidRDefault="009420EE" w:rsidP="009420EE">
                <w:pPr>
                  <w:pStyle w:val="Pa143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b w:val="0"/>
                    <w:bCs w:val="0"/>
                    <w:sz w:val="24"/>
                    <w:szCs w:val="24"/>
                  </w:rPr>
                  <w:t xml:space="preserve">PT 7343, Administration </w:t>
                </w:r>
              </w:p>
            </w:tc>
            <w:tc>
              <w:tcPr>
                <w:tcW w:w="1620" w:type="dxa"/>
              </w:tcPr>
              <w:p w:rsidR="009420EE" w:rsidRPr="009420EE" w:rsidRDefault="009420EE" w:rsidP="009420EE">
                <w:pPr>
                  <w:pStyle w:val="Pa0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b w:val="0"/>
                    <w:bCs w:val="0"/>
                    <w:sz w:val="24"/>
                    <w:szCs w:val="24"/>
                  </w:rPr>
                  <w:t xml:space="preserve">3 </w:t>
                </w:r>
              </w:p>
            </w:tc>
          </w:tr>
          <w:tr w:rsidR="009420EE" w:rsidRPr="009420EE" w:rsidTr="009420EE">
            <w:trPr>
              <w:trHeight w:val="79"/>
            </w:trPr>
            <w:tc>
              <w:tcPr>
                <w:tcW w:w="8208" w:type="dxa"/>
              </w:tcPr>
              <w:p w:rsidR="009420EE" w:rsidRPr="009420EE" w:rsidRDefault="009420EE" w:rsidP="009420EE">
                <w:pPr>
                  <w:pStyle w:val="Pa143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cs="Arial"/>
                    <w:strike/>
                    <w:color w:val="FF0000"/>
                  </w:rPr>
                </w:pPr>
                <w:r w:rsidRPr="009420EE">
                  <w:rPr>
                    <w:rStyle w:val="A16"/>
                    <w:b w:val="0"/>
                    <w:bCs w:val="0"/>
                    <w:strike/>
                    <w:color w:val="FF0000"/>
                    <w:sz w:val="24"/>
                    <w:szCs w:val="24"/>
                  </w:rPr>
                  <w:t xml:space="preserve">PT 818V, Independent Study &amp; Culminating Experience </w:t>
                </w:r>
              </w:p>
            </w:tc>
            <w:tc>
              <w:tcPr>
                <w:tcW w:w="1620" w:type="dxa"/>
              </w:tcPr>
              <w:p w:rsidR="009420EE" w:rsidRPr="009420EE" w:rsidRDefault="009420EE" w:rsidP="009420EE">
                <w:pPr>
                  <w:pStyle w:val="Pa0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cs="Arial"/>
                    <w:strike/>
                    <w:color w:val="FF0000"/>
                  </w:rPr>
                </w:pPr>
                <w:r w:rsidRPr="009420EE">
                  <w:rPr>
                    <w:rStyle w:val="A16"/>
                    <w:b w:val="0"/>
                    <w:bCs w:val="0"/>
                    <w:strike/>
                    <w:color w:val="FF0000"/>
                    <w:sz w:val="24"/>
                    <w:szCs w:val="24"/>
                  </w:rPr>
                  <w:t xml:space="preserve">1 </w:t>
                </w:r>
              </w:p>
            </w:tc>
          </w:tr>
          <w:tr w:rsidR="009420EE" w:rsidRPr="009420EE" w:rsidTr="009420EE">
            <w:trPr>
              <w:trHeight w:val="79"/>
            </w:trPr>
            <w:tc>
              <w:tcPr>
                <w:tcW w:w="8208" w:type="dxa"/>
              </w:tcPr>
              <w:p w:rsidR="009420EE" w:rsidRPr="009420EE" w:rsidRDefault="009420EE" w:rsidP="009420EE">
                <w:pPr>
                  <w:pStyle w:val="Pa143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b w:val="0"/>
                    <w:bCs w:val="0"/>
                    <w:sz w:val="24"/>
                    <w:szCs w:val="24"/>
                  </w:rPr>
                  <w:t xml:space="preserve">PT 8571, Research III </w:t>
                </w:r>
              </w:p>
            </w:tc>
            <w:tc>
              <w:tcPr>
                <w:tcW w:w="1620" w:type="dxa"/>
              </w:tcPr>
              <w:p w:rsidR="009420EE" w:rsidRPr="009420EE" w:rsidRDefault="009420EE" w:rsidP="009420EE">
                <w:pPr>
                  <w:pStyle w:val="Pa0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b w:val="0"/>
                    <w:bCs w:val="0"/>
                    <w:sz w:val="24"/>
                    <w:szCs w:val="24"/>
                  </w:rPr>
                  <w:t xml:space="preserve">1 </w:t>
                </w:r>
              </w:p>
            </w:tc>
          </w:tr>
          <w:tr w:rsidR="009420EE" w:rsidRPr="009420EE" w:rsidTr="009420EE">
            <w:trPr>
              <w:trHeight w:val="79"/>
            </w:trPr>
            <w:tc>
              <w:tcPr>
                <w:tcW w:w="8208" w:type="dxa"/>
              </w:tcPr>
              <w:p w:rsidR="009420EE" w:rsidRPr="009420EE" w:rsidRDefault="009420EE" w:rsidP="009420EE">
                <w:pPr>
                  <w:pStyle w:val="Pa143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b w:val="0"/>
                    <w:bCs w:val="0"/>
                    <w:sz w:val="24"/>
                    <w:szCs w:val="24"/>
                  </w:rPr>
                  <w:t xml:space="preserve">PT 8573, Special Topics in Physical Therapy </w:t>
                </w:r>
              </w:p>
            </w:tc>
            <w:tc>
              <w:tcPr>
                <w:tcW w:w="1620" w:type="dxa"/>
              </w:tcPr>
              <w:p w:rsidR="009420EE" w:rsidRPr="009420EE" w:rsidRDefault="009420EE" w:rsidP="009420EE">
                <w:pPr>
                  <w:pStyle w:val="Pa0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b w:val="0"/>
                    <w:bCs w:val="0"/>
                    <w:sz w:val="24"/>
                    <w:szCs w:val="24"/>
                  </w:rPr>
                  <w:t xml:space="preserve">3 </w:t>
                </w:r>
              </w:p>
            </w:tc>
          </w:tr>
          <w:tr w:rsidR="009420EE" w:rsidRPr="009420EE" w:rsidTr="009420EE">
            <w:trPr>
              <w:trHeight w:val="79"/>
            </w:trPr>
            <w:tc>
              <w:tcPr>
                <w:tcW w:w="8208" w:type="dxa"/>
              </w:tcPr>
              <w:p w:rsidR="009420EE" w:rsidRPr="009420EE" w:rsidRDefault="009420EE" w:rsidP="009420EE">
                <w:pPr>
                  <w:pStyle w:val="Pa143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b w:val="0"/>
                    <w:bCs w:val="0"/>
                    <w:sz w:val="24"/>
                    <w:szCs w:val="24"/>
                  </w:rPr>
                  <w:t xml:space="preserve">PT 8674, Musculoskeletal III </w:t>
                </w:r>
              </w:p>
            </w:tc>
            <w:tc>
              <w:tcPr>
                <w:tcW w:w="1620" w:type="dxa"/>
              </w:tcPr>
              <w:p w:rsidR="009420EE" w:rsidRPr="009420EE" w:rsidRDefault="009420EE" w:rsidP="009420EE">
                <w:pPr>
                  <w:pStyle w:val="Pa0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b w:val="0"/>
                    <w:bCs w:val="0"/>
                    <w:sz w:val="24"/>
                    <w:szCs w:val="24"/>
                  </w:rPr>
                  <w:t xml:space="preserve">4 </w:t>
                </w:r>
              </w:p>
            </w:tc>
          </w:tr>
          <w:tr w:rsidR="009420EE" w:rsidRPr="009420EE" w:rsidTr="009420EE">
            <w:trPr>
              <w:trHeight w:val="79"/>
            </w:trPr>
            <w:tc>
              <w:tcPr>
                <w:tcW w:w="8208" w:type="dxa"/>
              </w:tcPr>
              <w:p w:rsidR="009420EE" w:rsidRPr="009420EE" w:rsidRDefault="009420EE" w:rsidP="009420EE">
                <w:pPr>
                  <w:pStyle w:val="Pa143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b w:val="0"/>
                    <w:bCs w:val="0"/>
                    <w:sz w:val="24"/>
                    <w:szCs w:val="24"/>
                  </w:rPr>
                  <w:t xml:space="preserve">PT 8774, Neuromuscular IV </w:t>
                </w:r>
              </w:p>
            </w:tc>
            <w:tc>
              <w:tcPr>
                <w:tcW w:w="1620" w:type="dxa"/>
              </w:tcPr>
              <w:p w:rsidR="009420EE" w:rsidRPr="009420EE" w:rsidRDefault="009420EE" w:rsidP="009420EE">
                <w:pPr>
                  <w:pStyle w:val="Pa0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b w:val="0"/>
                    <w:bCs w:val="0"/>
                    <w:sz w:val="24"/>
                    <w:szCs w:val="24"/>
                  </w:rPr>
                  <w:t xml:space="preserve">4 </w:t>
                </w:r>
              </w:p>
            </w:tc>
          </w:tr>
          <w:tr w:rsidR="009420EE" w:rsidRPr="009420EE" w:rsidTr="009420EE">
            <w:trPr>
              <w:trHeight w:val="79"/>
            </w:trPr>
            <w:tc>
              <w:tcPr>
                <w:tcW w:w="8208" w:type="dxa"/>
              </w:tcPr>
              <w:p w:rsidR="009420EE" w:rsidRPr="009420EE" w:rsidRDefault="009420EE" w:rsidP="009420EE">
                <w:pPr>
                  <w:pStyle w:val="Pa143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b w:val="0"/>
                    <w:bCs w:val="0"/>
                    <w:sz w:val="24"/>
                    <w:szCs w:val="24"/>
                  </w:rPr>
                  <w:t xml:space="preserve">PT 8872, Clinical Decision Making </w:t>
                </w:r>
              </w:p>
            </w:tc>
            <w:tc>
              <w:tcPr>
                <w:tcW w:w="1620" w:type="dxa"/>
              </w:tcPr>
              <w:p w:rsidR="009420EE" w:rsidRPr="009420EE" w:rsidRDefault="009420EE" w:rsidP="009420EE">
                <w:pPr>
                  <w:pStyle w:val="Pa0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b w:val="0"/>
                    <w:bCs w:val="0"/>
                    <w:sz w:val="24"/>
                    <w:szCs w:val="24"/>
                  </w:rPr>
                  <w:t xml:space="preserve">2 </w:t>
                </w:r>
              </w:p>
            </w:tc>
          </w:tr>
          <w:tr w:rsidR="009420EE" w:rsidRPr="009420EE" w:rsidTr="009420EE">
            <w:trPr>
              <w:trHeight w:val="83"/>
            </w:trPr>
            <w:tc>
              <w:tcPr>
                <w:tcW w:w="8208" w:type="dxa"/>
              </w:tcPr>
              <w:p w:rsidR="009420EE" w:rsidRPr="009420EE" w:rsidRDefault="009420EE" w:rsidP="009420EE">
                <w:pPr>
                  <w:pStyle w:val="Pa131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sz w:val="24"/>
                    <w:szCs w:val="24"/>
                  </w:rPr>
                  <w:t xml:space="preserve">Sub-total </w:t>
                </w:r>
              </w:p>
            </w:tc>
            <w:tc>
              <w:tcPr>
                <w:tcW w:w="1620" w:type="dxa"/>
              </w:tcPr>
              <w:p w:rsidR="009420EE" w:rsidRPr="00D24059" w:rsidRDefault="009420EE" w:rsidP="009420EE">
                <w:pPr>
                  <w:pStyle w:val="Pa0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cs="Arial"/>
                    <w:color w:val="8DB3E2" w:themeColor="text2" w:themeTint="66"/>
                    <w:sz w:val="32"/>
                    <w:szCs w:val="32"/>
                  </w:rPr>
                </w:pPr>
                <w:r w:rsidRPr="00D24059">
                  <w:rPr>
                    <w:rStyle w:val="A16"/>
                    <w:strike/>
                    <w:color w:val="FF0000"/>
                    <w:sz w:val="24"/>
                    <w:szCs w:val="24"/>
                  </w:rPr>
                  <w:t>18</w:t>
                </w:r>
                <w:r w:rsidRPr="00D24059">
                  <w:rPr>
                    <w:rStyle w:val="A16"/>
                    <w:strike/>
                    <w:sz w:val="24"/>
                    <w:szCs w:val="24"/>
                  </w:rPr>
                  <w:t xml:space="preserve"> </w:t>
                </w:r>
                <w:r w:rsidR="00D24059">
                  <w:rPr>
                    <w:rStyle w:val="A16"/>
                    <w:strike/>
                    <w:sz w:val="24"/>
                    <w:szCs w:val="24"/>
                  </w:rPr>
                  <w:t xml:space="preserve"> </w:t>
                </w:r>
                <w:r w:rsidR="00D24059">
                  <w:rPr>
                    <w:rStyle w:val="A16"/>
                    <w:color w:val="8DB3E2" w:themeColor="text2" w:themeTint="66"/>
                    <w:sz w:val="32"/>
                    <w:szCs w:val="32"/>
                  </w:rPr>
                  <w:t>17</w:t>
                </w:r>
              </w:p>
            </w:tc>
          </w:tr>
          <w:tr w:rsidR="009420EE" w:rsidRPr="009420EE" w:rsidTr="009420EE">
            <w:trPr>
              <w:trHeight w:val="97"/>
            </w:trPr>
            <w:tc>
              <w:tcPr>
                <w:tcW w:w="8208" w:type="dxa"/>
              </w:tcPr>
              <w:p w:rsidR="009420EE" w:rsidRPr="009420EE" w:rsidRDefault="009420EE" w:rsidP="009420EE">
                <w:pPr>
                  <w:pStyle w:val="Pa53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cs="Arial"/>
                    <w:color w:val="221E1F"/>
                  </w:rPr>
                </w:pPr>
                <w:r w:rsidRPr="009420EE">
                  <w:rPr>
                    <w:rStyle w:val="A4"/>
                    <w:sz w:val="24"/>
                    <w:szCs w:val="24"/>
                  </w:rPr>
                  <w:t xml:space="preserve">Spring, Year 3 </w:t>
                </w:r>
              </w:p>
            </w:tc>
            <w:tc>
              <w:tcPr>
                <w:tcW w:w="1620" w:type="dxa"/>
              </w:tcPr>
              <w:p w:rsidR="009420EE" w:rsidRPr="009420EE" w:rsidRDefault="009420EE" w:rsidP="009420EE">
                <w:pPr>
                  <w:pStyle w:val="Pa140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sz w:val="24"/>
                    <w:szCs w:val="24"/>
                  </w:rPr>
                  <w:t xml:space="preserve">Sem. Hrs. </w:t>
                </w:r>
              </w:p>
            </w:tc>
          </w:tr>
          <w:tr w:rsidR="009420EE" w:rsidRPr="009420EE" w:rsidTr="009420EE">
            <w:trPr>
              <w:trHeight w:val="79"/>
            </w:trPr>
            <w:tc>
              <w:tcPr>
                <w:tcW w:w="8208" w:type="dxa"/>
              </w:tcPr>
              <w:p w:rsidR="009420EE" w:rsidRPr="009420EE" w:rsidRDefault="009420EE" w:rsidP="009420EE">
                <w:pPr>
                  <w:pStyle w:val="Pa143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b w:val="0"/>
                    <w:bCs w:val="0"/>
                    <w:sz w:val="24"/>
                    <w:szCs w:val="24"/>
                  </w:rPr>
                  <w:t xml:space="preserve">PT 8585, Clinical Education IV </w:t>
                </w:r>
              </w:p>
            </w:tc>
            <w:tc>
              <w:tcPr>
                <w:tcW w:w="1620" w:type="dxa"/>
              </w:tcPr>
              <w:p w:rsidR="009420EE" w:rsidRPr="009420EE" w:rsidRDefault="009420EE" w:rsidP="009420EE">
                <w:pPr>
                  <w:pStyle w:val="Pa0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b w:val="0"/>
                    <w:bCs w:val="0"/>
                    <w:sz w:val="24"/>
                    <w:szCs w:val="24"/>
                  </w:rPr>
                  <w:t xml:space="preserve">5 </w:t>
                </w:r>
              </w:p>
            </w:tc>
          </w:tr>
          <w:tr w:rsidR="009420EE" w:rsidRPr="009420EE" w:rsidTr="009420EE">
            <w:trPr>
              <w:trHeight w:val="79"/>
            </w:trPr>
            <w:tc>
              <w:tcPr>
                <w:tcW w:w="8208" w:type="dxa"/>
              </w:tcPr>
              <w:p w:rsidR="009420EE" w:rsidRPr="009420EE" w:rsidRDefault="009420EE" w:rsidP="009420EE">
                <w:pPr>
                  <w:pStyle w:val="Pa143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b w:val="0"/>
                    <w:bCs w:val="0"/>
                    <w:sz w:val="24"/>
                    <w:szCs w:val="24"/>
                  </w:rPr>
                  <w:t xml:space="preserve">PT 8685, Clinical Education V </w:t>
                </w:r>
              </w:p>
            </w:tc>
            <w:tc>
              <w:tcPr>
                <w:tcW w:w="1620" w:type="dxa"/>
              </w:tcPr>
              <w:p w:rsidR="009420EE" w:rsidRPr="009420EE" w:rsidRDefault="009420EE" w:rsidP="009420EE">
                <w:pPr>
                  <w:pStyle w:val="Pa0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b w:val="0"/>
                    <w:bCs w:val="0"/>
                    <w:sz w:val="24"/>
                    <w:szCs w:val="24"/>
                  </w:rPr>
                  <w:t xml:space="preserve">5 </w:t>
                </w:r>
              </w:p>
            </w:tc>
          </w:tr>
          <w:tr w:rsidR="009420EE" w:rsidRPr="009420EE" w:rsidTr="009420EE">
            <w:trPr>
              <w:trHeight w:val="83"/>
            </w:trPr>
            <w:tc>
              <w:tcPr>
                <w:tcW w:w="8208" w:type="dxa"/>
              </w:tcPr>
              <w:p w:rsidR="009420EE" w:rsidRPr="00D24059" w:rsidRDefault="009420EE" w:rsidP="009420EE">
                <w:pPr>
                  <w:pStyle w:val="Pa131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Style w:val="A16"/>
                    <w:color w:val="8DB3E2" w:themeColor="text2" w:themeTint="66"/>
                    <w:sz w:val="32"/>
                    <w:szCs w:val="24"/>
                  </w:rPr>
                </w:pPr>
                <w:r w:rsidRPr="00D24059">
                  <w:rPr>
                    <w:rStyle w:val="A16"/>
                    <w:color w:val="8DB3E2" w:themeColor="text2" w:themeTint="66"/>
                    <w:sz w:val="32"/>
                    <w:szCs w:val="24"/>
                  </w:rPr>
                  <w:lastRenderedPageBreak/>
                  <w:t>PT 8191 Independent Study &amp; Culminating Experience</w:t>
                </w:r>
              </w:p>
              <w:p w:rsidR="009420EE" w:rsidRPr="009420EE" w:rsidRDefault="009420EE" w:rsidP="009420EE">
                <w:pPr>
                  <w:pStyle w:val="Pa131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cs="Arial"/>
                    <w:color w:val="221E1F"/>
                  </w:rPr>
                </w:pPr>
                <w:r w:rsidRPr="009420EE">
                  <w:rPr>
                    <w:rStyle w:val="A16"/>
                    <w:sz w:val="24"/>
                    <w:szCs w:val="24"/>
                  </w:rPr>
                  <w:t xml:space="preserve">Sub-total </w:t>
                </w:r>
              </w:p>
            </w:tc>
            <w:tc>
              <w:tcPr>
                <w:tcW w:w="1620" w:type="dxa"/>
              </w:tcPr>
              <w:p w:rsidR="009420EE" w:rsidRPr="00D24059" w:rsidRDefault="00D24059" w:rsidP="009420EE">
                <w:pPr>
                  <w:pStyle w:val="Pa0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Style w:val="A16"/>
                    <w:color w:val="8DB3E2" w:themeColor="text2" w:themeTint="66"/>
                    <w:sz w:val="24"/>
                    <w:szCs w:val="24"/>
                  </w:rPr>
                </w:pPr>
                <w:r w:rsidRPr="00D24059">
                  <w:rPr>
                    <w:rStyle w:val="A16"/>
                    <w:color w:val="8DB3E2" w:themeColor="text2" w:themeTint="66"/>
                    <w:sz w:val="24"/>
                    <w:szCs w:val="24"/>
                  </w:rPr>
                  <w:t>1</w:t>
                </w:r>
                <w:r w:rsidR="009420EE" w:rsidRPr="00D24059">
                  <w:rPr>
                    <w:rStyle w:val="A16"/>
                    <w:color w:val="8DB3E2" w:themeColor="text2" w:themeTint="66"/>
                    <w:sz w:val="24"/>
                    <w:szCs w:val="24"/>
                  </w:rPr>
                  <w:t xml:space="preserve"> </w:t>
                </w:r>
              </w:p>
              <w:p w:rsidR="009420EE" w:rsidRPr="00D24059" w:rsidRDefault="00D24059" w:rsidP="009420EE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color w:val="00B0F0"/>
                    <w:sz w:val="36"/>
                    <w:szCs w:val="36"/>
                  </w:rPr>
                </w:pPr>
                <w:r w:rsidRPr="00D24059">
                  <w:rPr>
                    <w:strike/>
                    <w:color w:val="FF0000"/>
                    <w:sz w:val="28"/>
                  </w:rPr>
                  <w:t>10</w:t>
                </w:r>
                <w:r>
                  <w:rPr>
                    <w:strike/>
                    <w:color w:val="FF0000"/>
                    <w:sz w:val="28"/>
                  </w:rPr>
                  <w:t xml:space="preserve"> </w:t>
                </w:r>
                <w:r>
                  <w:rPr>
                    <w:color w:val="00B0F0"/>
                    <w:sz w:val="36"/>
                    <w:szCs w:val="36"/>
                  </w:rPr>
                  <w:t>11</w:t>
                </w:r>
              </w:p>
              <w:p w:rsidR="009420EE" w:rsidRPr="009420EE" w:rsidRDefault="009420EE" w:rsidP="009420EE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</w:pPr>
              </w:p>
            </w:tc>
          </w:tr>
          <w:tr w:rsidR="009420EE" w:rsidRPr="009420EE" w:rsidTr="009420EE">
            <w:trPr>
              <w:trHeight w:val="111"/>
            </w:trPr>
            <w:tc>
              <w:tcPr>
                <w:tcW w:w="8208" w:type="dxa"/>
              </w:tcPr>
              <w:p w:rsidR="009420EE" w:rsidRPr="009420EE" w:rsidRDefault="009420EE" w:rsidP="009420EE">
                <w:pPr>
                  <w:pStyle w:val="Pa131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rPr>
                    <w:rFonts w:cs="Arial"/>
                    <w:color w:val="221E1F"/>
                  </w:rPr>
                </w:pPr>
                <w:r w:rsidRPr="009420EE">
                  <w:rPr>
                    <w:rFonts w:cs="Arial"/>
                    <w:b/>
                    <w:bCs/>
                    <w:color w:val="221E1F"/>
                  </w:rPr>
                  <w:t xml:space="preserve">Total Required Hours: </w:t>
                </w:r>
              </w:p>
            </w:tc>
            <w:tc>
              <w:tcPr>
                <w:tcW w:w="1620" w:type="dxa"/>
              </w:tcPr>
              <w:p w:rsidR="009420EE" w:rsidRPr="009420EE" w:rsidRDefault="009420EE" w:rsidP="009420EE">
                <w:pPr>
                  <w:pStyle w:val="Pa0"/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  <w:between w:val="single" w:sz="4" w:space="1" w:color="auto"/>
                    <w:bar w:val="single" w:sz="4" w:color="auto"/>
                  </w:pBdr>
                  <w:jc w:val="center"/>
                  <w:rPr>
                    <w:rFonts w:cs="Arial"/>
                    <w:color w:val="221E1F"/>
                  </w:rPr>
                </w:pPr>
                <w:r w:rsidRPr="009420EE">
                  <w:rPr>
                    <w:rStyle w:val="A0"/>
                    <w:sz w:val="24"/>
                    <w:szCs w:val="24"/>
                  </w:rPr>
                  <w:t xml:space="preserve">108 </w:t>
                </w:r>
              </w:p>
            </w:tc>
          </w:tr>
        </w:tbl>
        <w:p w:rsidR="00CD7510" w:rsidRPr="008426D1" w:rsidRDefault="00D75062" w:rsidP="00CD7510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062" w:rsidRDefault="00D75062" w:rsidP="00AF3758">
      <w:pPr>
        <w:spacing w:after="0" w:line="240" w:lineRule="auto"/>
      </w:pPr>
      <w:r>
        <w:separator/>
      </w:r>
    </w:p>
  </w:endnote>
  <w:endnote w:type="continuationSeparator" w:id="0">
    <w:p w:rsidR="00D75062" w:rsidRDefault="00D75062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EE" w:rsidRDefault="009420EE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420EE" w:rsidRDefault="009420E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09/05/2017</w:t>
        </w:r>
      </w:sdtContent>
    </w:sdt>
  </w:p>
  <w:p w:rsidR="009420EE" w:rsidRDefault="009420E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EB4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062" w:rsidRDefault="00D75062" w:rsidP="00AF3758">
      <w:pPr>
        <w:spacing w:after="0" w:line="240" w:lineRule="auto"/>
      </w:pPr>
      <w:r>
        <w:separator/>
      </w:r>
    </w:p>
  </w:footnote>
  <w:footnote w:type="continuationSeparator" w:id="0">
    <w:p w:rsidR="00D75062" w:rsidRDefault="00D75062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779C2"/>
    <w:rsid w:val="0009788F"/>
    <w:rsid w:val="000A7C2E"/>
    <w:rsid w:val="000C43A1"/>
    <w:rsid w:val="000D06F1"/>
    <w:rsid w:val="000F2A51"/>
    <w:rsid w:val="00103070"/>
    <w:rsid w:val="00116278"/>
    <w:rsid w:val="0014025C"/>
    <w:rsid w:val="00151451"/>
    <w:rsid w:val="00152424"/>
    <w:rsid w:val="0015435B"/>
    <w:rsid w:val="0018269B"/>
    <w:rsid w:val="00185D67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A7EB4"/>
    <w:rsid w:val="002E3FC9"/>
    <w:rsid w:val="00325CB3"/>
    <w:rsid w:val="003328F3"/>
    <w:rsid w:val="00346F5C"/>
    <w:rsid w:val="00362414"/>
    <w:rsid w:val="00374D72"/>
    <w:rsid w:val="00384538"/>
    <w:rsid w:val="0039532B"/>
    <w:rsid w:val="003A05F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5E4BAB"/>
    <w:rsid w:val="006179CB"/>
    <w:rsid w:val="00636DB3"/>
    <w:rsid w:val="006657FB"/>
    <w:rsid w:val="00677A48"/>
    <w:rsid w:val="006B52C0"/>
    <w:rsid w:val="006D0246"/>
    <w:rsid w:val="006E6117"/>
    <w:rsid w:val="006E6FEC"/>
    <w:rsid w:val="00712045"/>
    <w:rsid w:val="0073025F"/>
    <w:rsid w:val="0073125A"/>
    <w:rsid w:val="00750AF6"/>
    <w:rsid w:val="007A06B9"/>
    <w:rsid w:val="007C7627"/>
    <w:rsid w:val="0083170D"/>
    <w:rsid w:val="008A795D"/>
    <w:rsid w:val="008C703B"/>
    <w:rsid w:val="008D012F"/>
    <w:rsid w:val="008D35A2"/>
    <w:rsid w:val="008E6C1C"/>
    <w:rsid w:val="008F58AD"/>
    <w:rsid w:val="00920523"/>
    <w:rsid w:val="009420EE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35368"/>
    <w:rsid w:val="00B7606A"/>
    <w:rsid w:val="00BD2A0D"/>
    <w:rsid w:val="00BE069E"/>
    <w:rsid w:val="00C12816"/>
    <w:rsid w:val="00C132F9"/>
    <w:rsid w:val="00C23CC7"/>
    <w:rsid w:val="00C27FD1"/>
    <w:rsid w:val="00C334FF"/>
    <w:rsid w:val="00C723B8"/>
    <w:rsid w:val="00CA6230"/>
    <w:rsid w:val="00CD7510"/>
    <w:rsid w:val="00D0686A"/>
    <w:rsid w:val="00D24059"/>
    <w:rsid w:val="00D51205"/>
    <w:rsid w:val="00D57716"/>
    <w:rsid w:val="00D654AF"/>
    <w:rsid w:val="00D67AC4"/>
    <w:rsid w:val="00D72E20"/>
    <w:rsid w:val="00D75062"/>
    <w:rsid w:val="00D76DEE"/>
    <w:rsid w:val="00D979DD"/>
    <w:rsid w:val="00DA3F9B"/>
    <w:rsid w:val="00DB3983"/>
    <w:rsid w:val="00E45868"/>
    <w:rsid w:val="00E70F88"/>
    <w:rsid w:val="00EB4FF5"/>
    <w:rsid w:val="00EC6970"/>
    <w:rsid w:val="00EE55A2"/>
    <w:rsid w:val="00EF2A44"/>
    <w:rsid w:val="00F01A8B"/>
    <w:rsid w:val="00F11CE3"/>
    <w:rsid w:val="00F14B9A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4634271-0F5E-4C96-AF2B-6305D4FB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9420EE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1">
    <w:name w:val="A1"/>
    <w:uiPriority w:val="99"/>
    <w:rsid w:val="009420EE"/>
    <w:rPr>
      <w:rFonts w:ascii="Times New Roman" w:hAnsi="Times New Roman"/>
      <w:i/>
      <w:iCs/>
      <w:color w:val="221E1F"/>
      <w:sz w:val="18"/>
      <w:szCs w:val="18"/>
    </w:rPr>
  </w:style>
  <w:style w:type="paragraph" w:customStyle="1" w:styleId="Pa53">
    <w:name w:val="Pa53"/>
    <w:basedOn w:val="Normal"/>
    <w:next w:val="Normal"/>
    <w:uiPriority w:val="99"/>
    <w:rsid w:val="009420EE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character" w:customStyle="1" w:styleId="A4">
    <w:name w:val="A4"/>
    <w:uiPriority w:val="99"/>
    <w:rsid w:val="009420EE"/>
    <w:rPr>
      <w:rFonts w:cs="Arial"/>
      <w:b/>
      <w:bCs/>
      <w:color w:val="221E1F"/>
      <w:sz w:val="14"/>
      <w:szCs w:val="14"/>
    </w:rPr>
  </w:style>
  <w:style w:type="paragraph" w:customStyle="1" w:styleId="Pa140">
    <w:name w:val="Pa140"/>
    <w:basedOn w:val="Normal"/>
    <w:next w:val="Normal"/>
    <w:uiPriority w:val="99"/>
    <w:rsid w:val="009420EE"/>
    <w:pPr>
      <w:widowControl w:val="0"/>
      <w:autoSpaceDE w:val="0"/>
      <w:autoSpaceDN w:val="0"/>
      <w:adjustRightInd w:val="0"/>
      <w:spacing w:after="0" w:line="161" w:lineRule="atLeast"/>
    </w:pPr>
    <w:rPr>
      <w:rFonts w:ascii="Arial" w:hAnsi="Arial" w:cs="Times New Roman"/>
      <w:sz w:val="24"/>
      <w:szCs w:val="24"/>
    </w:rPr>
  </w:style>
  <w:style w:type="character" w:customStyle="1" w:styleId="A16">
    <w:name w:val="A16"/>
    <w:uiPriority w:val="99"/>
    <w:rsid w:val="009420EE"/>
    <w:rPr>
      <w:rFonts w:cs="Arial"/>
      <w:b/>
      <w:bCs/>
      <w:color w:val="221E1F"/>
      <w:sz w:val="12"/>
      <w:szCs w:val="12"/>
    </w:rPr>
  </w:style>
  <w:style w:type="paragraph" w:customStyle="1" w:styleId="Pa143">
    <w:name w:val="Pa143"/>
    <w:basedOn w:val="Normal"/>
    <w:next w:val="Normal"/>
    <w:uiPriority w:val="99"/>
    <w:rsid w:val="009420EE"/>
    <w:pPr>
      <w:widowControl w:val="0"/>
      <w:autoSpaceDE w:val="0"/>
      <w:autoSpaceDN w:val="0"/>
      <w:adjustRightInd w:val="0"/>
      <w:spacing w:after="0" w:line="241" w:lineRule="atLeast"/>
    </w:pPr>
    <w:rPr>
      <w:rFonts w:ascii="Arial" w:hAnsi="Arial" w:cs="Times New Roman"/>
      <w:sz w:val="24"/>
      <w:szCs w:val="24"/>
    </w:rPr>
  </w:style>
  <w:style w:type="paragraph" w:customStyle="1" w:styleId="Pa131">
    <w:name w:val="Pa131"/>
    <w:basedOn w:val="Normal"/>
    <w:next w:val="Normal"/>
    <w:uiPriority w:val="99"/>
    <w:rsid w:val="009420EE"/>
    <w:pPr>
      <w:widowControl w:val="0"/>
      <w:autoSpaceDE w:val="0"/>
      <w:autoSpaceDN w:val="0"/>
      <w:adjustRightInd w:val="0"/>
      <w:spacing w:after="0" w:line="161" w:lineRule="atLeast"/>
    </w:pPr>
    <w:rPr>
      <w:rFonts w:ascii="Arial" w:hAnsi="Arial" w:cs="Times New Roman"/>
      <w:sz w:val="24"/>
      <w:szCs w:val="24"/>
    </w:rPr>
  </w:style>
  <w:style w:type="character" w:customStyle="1" w:styleId="A0">
    <w:name w:val="A0"/>
    <w:uiPriority w:val="99"/>
    <w:rsid w:val="009420EE"/>
    <w:rPr>
      <w:rFonts w:cs="Arial"/>
      <w:b/>
      <w:bCs/>
      <w:color w:val="221E1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yjdL2n4lZm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93680"/>
    <w:rsid w:val="00371DB3"/>
    <w:rsid w:val="004027ED"/>
    <w:rsid w:val="004068B1"/>
    <w:rsid w:val="004172CB"/>
    <w:rsid w:val="00444715"/>
    <w:rsid w:val="004B7262"/>
    <w:rsid w:val="004E1A75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C0E11"/>
    <w:rsid w:val="00AC3009"/>
    <w:rsid w:val="00AD5D56"/>
    <w:rsid w:val="00B016FE"/>
    <w:rsid w:val="00B2559E"/>
    <w:rsid w:val="00B46AFF"/>
    <w:rsid w:val="00B8130D"/>
    <w:rsid w:val="00BA2926"/>
    <w:rsid w:val="00C16165"/>
    <w:rsid w:val="00C35680"/>
    <w:rsid w:val="00CD4EF8"/>
    <w:rsid w:val="00D27573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SUSAN HANRAHAN</cp:lastModifiedBy>
  <cp:revision>4</cp:revision>
  <cp:lastPrinted>2018-03-01T15:06:00Z</cp:lastPrinted>
  <dcterms:created xsi:type="dcterms:W3CDTF">2018-03-01T15:28:00Z</dcterms:created>
  <dcterms:modified xsi:type="dcterms:W3CDTF">2018-03-01T15:30:00Z</dcterms:modified>
</cp:coreProperties>
</file>